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4076"/>
        <w:gridCol w:w="6381"/>
      </w:tblGrid>
      <w:tr w:rsidR="00D1445A" w:rsidRPr="00D1445A" w:rsidTr="009C3542">
        <w:trPr>
          <w:trHeight w:val="397"/>
        </w:trPr>
        <w:tc>
          <w:tcPr>
            <w:tcW w:w="1949" w:type="pct"/>
          </w:tcPr>
          <w:p w:rsidR="00D1445A" w:rsidRPr="00186C2E" w:rsidRDefault="00025C14" w:rsidP="00A30CBD">
            <w:pPr>
              <w:pStyle w:val="BgdV12P"/>
            </w:pPr>
            <w:r w:rsidRPr="00186C2E">
              <w:t>Briefe gegen das Vergessen</w:t>
            </w:r>
            <w:r w:rsidR="00D1445A" w:rsidRPr="00186C2E">
              <w:t xml:space="preserve"> </w:t>
            </w:r>
            <w:r w:rsidR="00D1445A" w:rsidRPr="00982B54">
              <w:t>- 1/</w:t>
            </w:r>
            <w:r w:rsidR="00A30CBD">
              <w:t>2</w:t>
            </w:r>
          </w:p>
        </w:tc>
        <w:tc>
          <w:tcPr>
            <w:tcW w:w="3051" w:type="pct"/>
          </w:tcPr>
          <w:p w:rsidR="00D1445A" w:rsidRPr="001877AE" w:rsidRDefault="00A30CBD" w:rsidP="001877AE">
            <w:pPr>
              <w:pStyle w:val="MonatJahr12P"/>
              <w:rPr>
                <w:highlight w:val="yellow"/>
              </w:rPr>
            </w:pPr>
            <w:r w:rsidRPr="00A30CBD">
              <w:t>Juli 2017</w:t>
            </w:r>
          </w:p>
        </w:tc>
      </w:tr>
      <w:tr w:rsidR="008C3926" w:rsidRPr="00446E7B">
        <w:trPr>
          <w:trHeight w:val="583"/>
        </w:trPr>
        <w:tc>
          <w:tcPr>
            <w:tcW w:w="5000" w:type="pct"/>
            <w:gridSpan w:val="2"/>
            <w:vAlign w:val="bottom"/>
          </w:tcPr>
          <w:p w:rsidR="008C3926" w:rsidRPr="00BA6919" w:rsidRDefault="00B31A7C" w:rsidP="00095BA5">
            <w:pPr>
              <w:pStyle w:val="TITELTHEMEN24P"/>
            </w:pPr>
            <w:r>
              <w:t>16 Jahre Gefängnis für einen Bl</w:t>
            </w:r>
            <w:r w:rsidR="008336BD">
              <w:t>ogger</w:t>
            </w:r>
          </w:p>
        </w:tc>
      </w:tr>
      <w:tr w:rsidR="008C3926" w:rsidRPr="00446E7B">
        <w:trPr>
          <w:trHeight w:val="454"/>
        </w:trPr>
        <w:tc>
          <w:tcPr>
            <w:tcW w:w="5000" w:type="pct"/>
            <w:gridSpan w:val="2"/>
          </w:tcPr>
          <w:p w:rsidR="008C3926" w:rsidRPr="00A30CBD" w:rsidRDefault="00A30CBD" w:rsidP="0067489B">
            <w:pPr>
              <w:pStyle w:val="LAND14P"/>
            </w:pPr>
            <w:r w:rsidRPr="00A30CBD">
              <w:t>Vietnam</w:t>
            </w:r>
          </w:p>
        </w:tc>
      </w:tr>
      <w:tr w:rsidR="008C3926" w:rsidRPr="00773FD2">
        <w:tc>
          <w:tcPr>
            <w:tcW w:w="5000" w:type="pct"/>
            <w:gridSpan w:val="2"/>
          </w:tcPr>
          <w:p w:rsidR="008C3926" w:rsidRPr="00773FD2" w:rsidRDefault="00A30CBD" w:rsidP="008A4D9D">
            <w:pPr>
              <w:pStyle w:val="Namen9P"/>
              <w:rPr>
                <w:sz w:val="20"/>
                <w:highlight w:val="yellow"/>
              </w:rPr>
            </w:pPr>
            <w:proofErr w:type="spellStart"/>
            <w:r w:rsidRPr="00A30CBD">
              <w:rPr>
                <w:sz w:val="20"/>
                <w:lang w:val="en-GB"/>
              </w:rPr>
              <w:t>Trần</w:t>
            </w:r>
            <w:proofErr w:type="spellEnd"/>
            <w:r w:rsidRPr="00A30CBD">
              <w:rPr>
                <w:sz w:val="20"/>
                <w:lang w:val="en-GB"/>
              </w:rPr>
              <w:t xml:space="preserve"> </w:t>
            </w:r>
            <w:proofErr w:type="spellStart"/>
            <w:r w:rsidRPr="00A30CBD">
              <w:rPr>
                <w:sz w:val="20"/>
                <w:lang w:val="en-GB"/>
              </w:rPr>
              <w:t>Huỳnh</w:t>
            </w:r>
            <w:proofErr w:type="spellEnd"/>
            <w:r w:rsidRPr="00A30CBD">
              <w:rPr>
                <w:sz w:val="20"/>
                <w:lang w:val="en-GB"/>
              </w:rPr>
              <w:t xml:space="preserve"> </w:t>
            </w:r>
            <w:proofErr w:type="spellStart"/>
            <w:r w:rsidRPr="00A30CBD">
              <w:rPr>
                <w:sz w:val="20"/>
                <w:lang w:val="en-GB"/>
              </w:rPr>
              <w:t>Duy</w:t>
            </w:r>
            <w:proofErr w:type="spellEnd"/>
            <w:r w:rsidRPr="00A30CBD">
              <w:rPr>
                <w:sz w:val="20"/>
                <w:lang w:val="en-GB"/>
              </w:rPr>
              <w:t xml:space="preserve"> </w:t>
            </w:r>
            <w:proofErr w:type="spellStart"/>
            <w:r w:rsidRPr="00A30CBD">
              <w:rPr>
                <w:sz w:val="20"/>
                <w:lang w:val="en-GB"/>
              </w:rPr>
              <w:t>Thức</w:t>
            </w:r>
            <w:proofErr w:type="spellEnd"/>
          </w:p>
        </w:tc>
      </w:tr>
    </w:tbl>
    <w:p w:rsidR="0061101C" w:rsidRDefault="0061101C">
      <w:pPr>
        <w:rPr>
          <w:sz w:val="20"/>
        </w:rPr>
      </w:pPr>
    </w:p>
    <w:p w:rsidR="00A13A84" w:rsidRPr="00773FD2" w:rsidRDefault="00A13A84">
      <w:pPr>
        <w:rPr>
          <w:sz w:val="20"/>
        </w:rPr>
      </w:pPr>
    </w:p>
    <w:tbl>
      <w:tblPr>
        <w:tblW w:w="4963" w:type="pct"/>
        <w:tblLayout w:type="fixed"/>
        <w:tblLook w:val="01E0"/>
      </w:tblPr>
      <w:tblGrid>
        <w:gridCol w:w="10457"/>
      </w:tblGrid>
      <w:tr w:rsidR="008C3926" w:rsidRPr="00773FD2">
        <w:trPr>
          <w:cantSplit/>
        </w:trPr>
        <w:tc>
          <w:tcPr>
            <w:tcW w:w="5000" w:type="pct"/>
            <w:noWrap/>
          </w:tcPr>
          <w:p w:rsidR="00A30CBD" w:rsidRPr="008649B7" w:rsidRDefault="00A30CBD" w:rsidP="00A30CBD">
            <w:pPr>
              <w:pStyle w:val="Fallbeschrieb"/>
              <w:rPr>
                <w:sz w:val="20"/>
              </w:rPr>
            </w:pPr>
            <w:r w:rsidRPr="008649B7">
              <w:rPr>
                <w:sz w:val="20"/>
              </w:rPr>
              <w:t>Am 20. Januar 2010 wurde Trần Huỳnh Duy Thức wegen Blogbeiträgen über das politische und wirtschaftliche Leben in Vietnam zu 16 Jahren Haft mit anschliessendem fünfjährigem Hausarrest verurteilt. Trần Huỳnh Duy Thức ist ein Verfechter sozialer und wirtschaftlicher Reformen. Er hat vor Gericht ausgesagt, i</w:t>
            </w:r>
            <w:r w:rsidR="00900C6C">
              <w:rPr>
                <w:sz w:val="20"/>
              </w:rPr>
              <w:t>n</w:t>
            </w:r>
            <w:r w:rsidRPr="008649B7">
              <w:rPr>
                <w:sz w:val="20"/>
              </w:rPr>
              <w:t xml:space="preserve"> </w:t>
            </w:r>
            <w:r w:rsidR="00900C6C">
              <w:rPr>
                <w:sz w:val="20"/>
              </w:rPr>
              <w:t>Polizeig</w:t>
            </w:r>
            <w:r w:rsidRPr="008649B7">
              <w:rPr>
                <w:sz w:val="20"/>
              </w:rPr>
              <w:t>ewahrsam gefoltert worden zu sein, um ein «Geständnis» von ihm zu erzwingen. Am 24. Mai 2017 jährte sich seine Festnahme zum achten Mal; er hat damit die Hälfte seiner 16-jährigen Haftstrafe verbüsst.</w:t>
            </w:r>
          </w:p>
          <w:p w:rsidR="008649B7" w:rsidRPr="008649B7" w:rsidRDefault="00A30CBD" w:rsidP="00A30CBD">
            <w:pPr>
              <w:pStyle w:val="Fallbeschrieb"/>
              <w:rPr>
                <w:sz w:val="20"/>
              </w:rPr>
            </w:pPr>
            <w:r w:rsidRPr="008649B7">
              <w:rPr>
                <w:sz w:val="20"/>
              </w:rPr>
              <w:t>Trần Huỳnh Duy Thức wurde ursprünglich «Diebstahl von Telefonleitungen» vorgeworfen, bevor ein Strafverfahren wegen «Propaganda gegen den Staat» gegen ihn eröffnet wurde. Später erging Anklage wegen «versuchten Sturzes der Volksregierung» gegen ihn. Grundlage war, dass er die Chan Research Group gegründet hatte und mit «reaktionären» ausländische</w:t>
            </w:r>
            <w:r w:rsidR="008649B7" w:rsidRPr="008649B7">
              <w:rPr>
                <w:sz w:val="20"/>
              </w:rPr>
              <w:t>n Personen in Verbindung stand.</w:t>
            </w:r>
          </w:p>
          <w:p w:rsidR="00A30CBD" w:rsidRPr="008649B7" w:rsidRDefault="00A30CBD" w:rsidP="00A30CBD">
            <w:pPr>
              <w:pStyle w:val="Fallbeschrieb"/>
              <w:rPr>
                <w:sz w:val="20"/>
              </w:rPr>
            </w:pPr>
            <w:r w:rsidRPr="008649B7">
              <w:rPr>
                <w:sz w:val="20"/>
              </w:rPr>
              <w:t>Augenzeugenberichten zufolge berieten sich die RichterInnen lediglich 15 Minuten lang, bevor sie das Urteil sprachen. Die Verlesung des Urteils dauerte allerdings 45 Minuten, was vermuten lässt, dass es bereits vor der Anhörung feststand. Die 16-jährige Haftstrafe und der anschliessende fünfjährige Hausarrest wurden am 11. Mai 2010 in einem Berufungsverfahren bestätigt.</w:t>
            </w:r>
          </w:p>
          <w:p w:rsidR="008C3926" w:rsidRPr="008649B7" w:rsidRDefault="00A30CBD" w:rsidP="00A30CBD">
            <w:pPr>
              <w:pStyle w:val="Fallbeschrieb"/>
              <w:rPr>
                <w:sz w:val="20"/>
              </w:rPr>
            </w:pPr>
            <w:r w:rsidRPr="008649B7">
              <w:rPr>
                <w:sz w:val="20"/>
              </w:rPr>
              <w:t>Aufgrund der schlechten Haftbedingungen hat Trần Huỳnh Duy Thức Sehschwierigkeiten, eine Augenuntersuchung wird ihm jedoch bislang verweigert. In seine Zelle fällt tagsüber kaum Licht. Als seine Familienangehörigen ihm eine kleine batteriebetriebene Leselampe bringen wollten, wurden sie von den Gefängnisbehörden daran gehindert. Trần Huỳnh Duy Thức wurde die Freilassung angeboten, wenn er dafür in die USA ins Exil geht. Er hat dies abgelehnt und fordert, die Anklagen gegen ihn fallen zu lassen und das Urteil aufzuheben.</w:t>
            </w:r>
          </w:p>
        </w:tc>
      </w:tr>
    </w:tbl>
    <w:p w:rsidR="008C3926" w:rsidRPr="00773FD2" w:rsidRDefault="008C3926" w:rsidP="008C3926">
      <w:pPr>
        <w:tabs>
          <w:tab w:val="left" w:pos="6085"/>
        </w:tabs>
        <w:rPr>
          <w:sz w:val="20"/>
        </w:rPr>
      </w:pPr>
    </w:p>
    <w:p w:rsidR="00B44706" w:rsidRPr="00773FD2" w:rsidRDefault="00B44706" w:rsidP="008C3926">
      <w:pPr>
        <w:tabs>
          <w:tab w:val="left" w:pos="6085"/>
        </w:tabs>
        <w:rPr>
          <w:sz w:val="20"/>
        </w:rPr>
      </w:pPr>
    </w:p>
    <w:tbl>
      <w:tblPr>
        <w:tblW w:w="4963" w:type="pct"/>
        <w:tblLook w:val="01E0"/>
      </w:tblPr>
      <w:tblGrid>
        <w:gridCol w:w="10457"/>
      </w:tblGrid>
      <w:tr w:rsidR="00013213" w:rsidRPr="00773FD2" w:rsidTr="00013213">
        <w:trPr>
          <w:trHeight w:val="340"/>
        </w:trPr>
        <w:tc>
          <w:tcPr>
            <w:tcW w:w="5000" w:type="pct"/>
          </w:tcPr>
          <w:p w:rsidR="00013213" w:rsidRPr="00773FD2" w:rsidRDefault="00013213" w:rsidP="0079129D">
            <w:pPr>
              <w:pStyle w:val="BriefvorschlagundForderungen"/>
              <w:rPr>
                <w:sz w:val="20"/>
              </w:rPr>
            </w:pPr>
            <w:r>
              <w:rPr>
                <w:sz w:val="20"/>
              </w:rPr>
              <w:t>Empfohlene Aktionen</w:t>
            </w:r>
            <w:r w:rsidRPr="00773FD2">
              <w:rPr>
                <w:sz w:val="20"/>
              </w:rPr>
              <w:t xml:space="preserve"> </w:t>
            </w:r>
            <w:r>
              <w:rPr>
                <w:sz w:val="20"/>
              </w:rPr>
              <w:t xml:space="preserve">/ </w:t>
            </w:r>
            <w:r w:rsidRPr="00773FD2">
              <w:rPr>
                <w:sz w:val="20"/>
              </w:rPr>
              <w:t>Forderungen auf deutsch</w:t>
            </w:r>
          </w:p>
        </w:tc>
      </w:tr>
      <w:tr w:rsidR="001A7F68" w:rsidRPr="00712E85" w:rsidTr="00982B54">
        <w:trPr>
          <w:trHeight w:val="149"/>
        </w:trPr>
        <w:tc>
          <w:tcPr>
            <w:tcW w:w="5000" w:type="pct"/>
          </w:tcPr>
          <w:p w:rsidR="00712E85" w:rsidRDefault="00A30CBD" w:rsidP="00C75DCC">
            <w:pPr>
              <w:pStyle w:val="Fallbeschrieb"/>
              <w:rPr>
                <w:sz w:val="20"/>
              </w:rPr>
            </w:pPr>
            <w:r w:rsidRPr="00712E85">
              <w:rPr>
                <w:sz w:val="20"/>
              </w:rPr>
              <w:t xml:space="preserve">Bitte schreiben Sie höflich formulierte Briefe </w:t>
            </w:r>
            <w:r w:rsidRPr="00712E85">
              <w:rPr>
                <w:b/>
                <w:sz w:val="20"/>
              </w:rPr>
              <w:t>an d</w:t>
            </w:r>
            <w:r w:rsidR="00C75DCC" w:rsidRPr="00712E85">
              <w:rPr>
                <w:b/>
                <w:sz w:val="20"/>
              </w:rPr>
              <w:t>ie Kanzlei der Schweizer Botschaft in Vietnam</w:t>
            </w:r>
            <w:r w:rsidRPr="00712E85">
              <w:rPr>
                <w:b/>
                <w:sz w:val="20"/>
              </w:rPr>
              <w:t xml:space="preserve"> </w:t>
            </w:r>
            <w:r w:rsidRPr="00712E85">
              <w:rPr>
                <w:sz w:val="20"/>
              </w:rPr>
              <w:t>und</w:t>
            </w:r>
            <w:r w:rsidR="00712E85" w:rsidRPr="00712E85">
              <w:rPr>
                <w:sz w:val="20"/>
              </w:rPr>
              <w:t xml:space="preserve"> drücken Sie Ihre Sorge über die harte Strafe gegen</w:t>
            </w:r>
            <w:r w:rsidRPr="00712E85">
              <w:rPr>
                <w:sz w:val="20"/>
              </w:rPr>
              <w:t xml:space="preserve"> Trần Huỳnh Duy Thức </w:t>
            </w:r>
            <w:r w:rsidR="00712E85" w:rsidRPr="00712E85">
              <w:rPr>
                <w:sz w:val="20"/>
              </w:rPr>
              <w:t xml:space="preserve">aus. Bitten Sie </w:t>
            </w:r>
            <w:r w:rsidR="008649B7">
              <w:rPr>
                <w:sz w:val="20"/>
              </w:rPr>
              <w:t xml:space="preserve">die </w:t>
            </w:r>
            <w:r w:rsidR="00900C6C">
              <w:rPr>
                <w:sz w:val="20"/>
              </w:rPr>
              <w:t>S</w:t>
            </w:r>
            <w:r w:rsidR="008649B7">
              <w:rPr>
                <w:sz w:val="20"/>
              </w:rPr>
              <w:t xml:space="preserve">chweizer </w:t>
            </w:r>
            <w:r w:rsidR="00900C6C">
              <w:rPr>
                <w:sz w:val="20"/>
              </w:rPr>
              <w:t>Botschaft</w:t>
            </w:r>
            <w:r w:rsidR="008649B7">
              <w:rPr>
                <w:sz w:val="20"/>
              </w:rPr>
              <w:t xml:space="preserve"> </w:t>
            </w:r>
            <w:r w:rsidR="00712E85" w:rsidRPr="00712E85">
              <w:rPr>
                <w:sz w:val="20"/>
              </w:rPr>
              <w:t xml:space="preserve">darum, den Fall mit den vietnamesischen Behörden zu diskutieren </w:t>
            </w:r>
            <w:r w:rsidRPr="00712E85">
              <w:rPr>
                <w:sz w:val="20"/>
              </w:rPr>
              <w:t>und</w:t>
            </w:r>
            <w:r w:rsidR="00712E85" w:rsidRPr="00712E85">
              <w:rPr>
                <w:sz w:val="20"/>
              </w:rPr>
              <w:t xml:space="preserve"> die</w:t>
            </w:r>
            <w:r w:rsidRPr="00712E85">
              <w:rPr>
                <w:sz w:val="20"/>
              </w:rPr>
              <w:t xml:space="preserve"> bedingungslos</w:t>
            </w:r>
            <w:r w:rsidR="00712E85" w:rsidRPr="00712E85">
              <w:rPr>
                <w:sz w:val="20"/>
              </w:rPr>
              <w:t>e</w:t>
            </w:r>
            <w:r w:rsidRPr="00712E85">
              <w:rPr>
                <w:sz w:val="20"/>
              </w:rPr>
              <w:t xml:space="preserve"> </w:t>
            </w:r>
            <w:r w:rsidR="00712E85" w:rsidRPr="00712E85">
              <w:rPr>
                <w:sz w:val="20"/>
              </w:rPr>
              <w:t>Freilassung von Trần Huỳnh Duy Thức zu fordern</w:t>
            </w:r>
            <w:r w:rsidRPr="00712E85">
              <w:rPr>
                <w:sz w:val="20"/>
              </w:rPr>
              <w:t>, da er ein gewaltloser politischer Gefangener ist, der sich lediglich wegen der friedlichen Wahrnehmung seiner Rechte auf Meinungs- und Vereini</w:t>
            </w:r>
            <w:r w:rsidR="00712E85">
              <w:rPr>
                <w:sz w:val="20"/>
              </w:rPr>
              <w:t>gungsfreiheit in Haft befindet.</w:t>
            </w:r>
          </w:p>
          <w:p w:rsidR="00C75DCC" w:rsidRPr="00DA59D2" w:rsidRDefault="00712E85" w:rsidP="00C75DCC">
            <w:pPr>
              <w:pStyle w:val="Fallbeschrieb"/>
              <w:rPr>
                <w:sz w:val="10"/>
                <w:szCs w:val="10"/>
              </w:rPr>
            </w:pPr>
            <w:r>
              <w:rPr>
                <w:sz w:val="20"/>
              </w:rPr>
              <w:t xml:space="preserve">Ermutigen Sie </w:t>
            </w:r>
            <w:r w:rsidR="000F4E58">
              <w:rPr>
                <w:sz w:val="20"/>
              </w:rPr>
              <w:t xml:space="preserve">die </w:t>
            </w:r>
            <w:r w:rsidR="00900C6C">
              <w:rPr>
                <w:sz w:val="20"/>
              </w:rPr>
              <w:t>S</w:t>
            </w:r>
            <w:r w:rsidR="000F4E58">
              <w:rPr>
                <w:sz w:val="20"/>
              </w:rPr>
              <w:t xml:space="preserve">chweizer </w:t>
            </w:r>
            <w:r w:rsidR="00900C6C">
              <w:rPr>
                <w:sz w:val="20"/>
              </w:rPr>
              <w:t>Botschaft</w:t>
            </w:r>
            <w:r w:rsidR="000F4E58">
              <w:rPr>
                <w:sz w:val="20"/>
              </w:rPr>
              <w:t xml:space="preserve"> dazu, bei den vietnamesi</w:t>
            </w:r>
            <w:r w:rsidR="00900C6C">
              <w:rPr>
                <w:sz w:val="20"/>
              </w:rPr>
              <w:t>s</w:t>
            </w:r>
            <w:r w:rsidR="000F4E58">
              <w:rPr>
                <w:sz w:val="20"/>
              </w:rPr>
              <w:t xml:space="preserve">chen Behörden einen Besuch von </w:t>
            </w:r>
            <w:r w:rsidR="000F4E58" w:rsidRPr="00712E85">
              <w:rPr>
                <w:sz w:val="20"/>
              </w:rPr>
              <w:t>Trần Huỳnh Duy Thức</w:t>
            </w:r>
            <w:r w:rsidR="000F4E58">
              <w:rPr>
                <w:sz w:val="20"/>
              </w:rPr>
              <w:t xml:space="preserve"> zu erwirken sowie die Zusage, dass er </w:t>
            </w:r>
            <w:r w:rsidR="008649B7">
              <w:rPr>
                <w:sz w:val="20"/>
              </w:rPr>
              <w:t xml:space="preserve">sowohl </w:t>
            </w:r>
            <w:r w:rsidR="000F4E58">
              <w:rPr>
                <w:sz w:val="20"/>
              </w:rPr>
              <w:t xml:space="preserve">regelmässig von seiner Familie besucht werden darf </w:t>
            </w:r>
            <w:r w:rsidR="008649B7">
              <w:rPr>
                <w:sz w:val="20"/>
              </w:rPr>
              <w:t>als auch</w:t>
            </w:r>
            <w:r w:rsidR="000F4E58">
              <w:rPr>
                <w:sz w:val="20"/>
              </w:rPr>
              <w:t xml:space="preserve"> angemessene medizinische Behandlung bekommt.</w:t>
            </w:r>
            <w:r w:rsidR="00DA59D2">
              <w:rPr>
                <w:sz w:val="20"/>
                <w:szCs w:val="20"/>
              </w:rPr>
              <w:br/>
            </w:r>
          </w:p>
          <w:p w:rsidR="00C75DCC" w:rsidRPr="000F4E58" w:rsidRDefault="00712E85" w:rsidP="00900C6C">
            <w:pPr>
              <w:pStyle w:val="Fallbeschrieb"/>
              <w:numPr>
                <w:ilvl w:val="0"/>
                <w:numId w:val="6"/>
              </w:numPr>
              <w:rPr>
                <w:i/>
              </w:rPr>
            </w:pPr>
            <w:r w:rsidRPr="000F4E58">
              <w:rPr>
                <w:i/>
              </w:rPr>
              <w:t xml:space="preserve">Das primäre Ziel </w:t>
            </w:r>
            <w:r w:rsidR="008649B7">
              <w:rPr>
                <w:i/>
              </w:rPr>
              <w:t xml:space="preserve">der </w:t>
            </w:r>
            <w:r w:rsidRPr="000F4E58">
              <w:rPr>
                <w:i/>
              </w:rPr>
              <w:t xml:space="preserve">Appellbriefe soll </w:t>
            </w:r>
            <w:r w:rsidR="00900C6C">
              <w:rPr>
                <w:i/>
              </w:rPr>
              <w:t xml:space="preserve">hier </w:t>
            </w:r>
            <w:r w:rsidRPr="000F4E58">
              <w:rPr>
                <w:i/>
              </w:rPr>
              <w:t xml:space="preserve">die </w:t>
            </w:r>
            <w:r w:rsidR="00900C6C">
              <w:rPr>
                <w:i/>
              </w:rPr>
              <w:t>Schweizer</w:t>
            </w:r>
            <w:r w:rsidRPr="000F4E58">
              <w:rPr>
                <w:i/>
              </w:rPr>
              <w:t xml:space="preserve"> Regierung sein: Wir glauben, dass der Druck </w:t>
            </w:r>
            <w:r w:rsidR="008649B7">
              <w:rPr>
                <w:i/>
              </w:rPr>
              <w:t xml:space="preserve">auf die vietnamesichen Behörden </w:t>
            </w:r>
            <w:r w:rsidRPr="000F4E58">
              <w:rPr>
                <w:i/>
              </w:rPr>
              <w:t>effektiver ist, wenn dieser von ausl</w:t>
            </w:r>
            <w:r w:rsidR="008649B7">
              <w:rPr>
                <w:i/>
              </w:rPr>
              <w:t>ändischen Regierungen her kommt.</w:t>
            </w:r>
            <w:r w:rsidR="000F4E58" w:rsidRPr="000F4E58">
              <w:rPr>
                <w:i/>
              </w:rPr>
              <w:br/>
            </w:r>
            <w:r w:rsidRPr="000F4E58">
              <w:rPr>
                <w:i/>
              </w:rPr>
              <w:t>Darüber hinaus neigen ausländische Regierungen dazu, über die Verletzungen der Menschenrechte in Vietnam zu schweigen. Diese</w:t>
            </w:r>
            <w:r w:rsidR="000F4E58">
              <w:rPr>
                <w:i/>
              </w:rPr>
              <w:t>r</w:t>
            </w:r>
            <w:r w:rsidRPr="000F4E58">
              <w:rPr>
                <w:i/>
              </w:rPr>
              <w:t xml:space="preserve"> Situation möchten wir </w:t>
            </w:r>
            <w:r w:rsidR="000F4E58">
              <w:rPr>
                <w:i/>
              </w:rPr>
              <w:t>entgegenwirken</w:t>
            </w:r>
            <w:r w:rsidRPr="000F4E58">
              <w:rPr>
                <w:i/>
              </w:rPr>
              <w:t>.</w:t>
            </w:r>
          </w:p>
        </w:tc>
      </w:tr>
      <w:tr w:rsidR="00CE1E16" w:rsidRPr="00712E85" w:rsidTr="00982B54">
        <w:trPr>
          <w:trHeight w:val="149"/>
        </w:trPr>
        <w:tc>
          <w:tcPr>
            <w:tcW w:w="5000" w:type="pct"/>
          </w:tcPr>
          <w:p w:rsidR="00CE1E16" w:rsidRPr="00712E85" w:rsidRDefault="00CE1E16" w:rsidP="004B15D3">
            <w:pPr>
              <w:pStyle w:val="BitteschreibenSie"/>
              <w:rPr>
                <w:sz w:val="20"/>
                <w:highlight w:val="yellow"/>
              </w:rPr>
            </w:pPr>
          </w:p>
        </w:tc>
      </w:tr>
      <w:tr w:rsidR="009E2DE1" w:rsidRPr="00773FD2" w:rsidTr="009E2DE1">
        <w:tc>
          <w:tcPr>
            <w:tcW w:w="5000" w:type="pct"/>
          </w:tcPr>
          <w:p w:rsidR="009E2DE1" w:rsidRPr="00773FD2" w:rsidRDefault="009E2DE1" w:rsidP="007A6766">
            <w:pPr>
              <w:pStyle w:val="BitteschreibenSie"/>
              <w:rPr>
                <w:sz w:val="20"/>
              </w:rPr>
            </w:pPr>
            <w:r w:rsidRPr="007A6766">
              <w:rPr>
                <w:sz w:val="20"/>
              </w:rPr>
              <w:sym w:font="Wingdings" w:char="F0E0"/>
            </w:r>
            <w:r w:rsidRPr="007A6766">
              <w:rPr>
                <w:sz w:val="20"/>
              </w:rPr>
              <w:t xml:space="preserve"> Einen fertigen </w:t>
            </w:r>
            <w:r w:rsidRPr="007A6766">
              <w:rPr>
                <w:b/>
                <w:sz w:val="20"/>
              </w:rPr>
              <w:t>Modellbrief auf Deutsch</w:t>
            </w:r>
            <w:r w:rsidRPr="007A6766">
              <w:rPr>
                <w:sz w:val="20"/>
              </w:rPr>
              <w:t xml:space="preserve"> zu diesem Fall finden Sie </w:t>
            </w:r>
            <w:r w:rsidRPr="007A6766">
              <w:rPr>
                <w:b/>
                <w:sz w:val="20"/>
              </w:rPr>
              <w:t xml:space="preserve">auf Seite </w:t>
            </w:r>
            <w:r w:rsidR="00C119C2" w:rsidRPr="007A6766">
              <w:rPr>
                <w:b/>
                <w:sz w:val="20"/>
              </w:rPr>
              <w:t>3</w:t>
            </w:r>
            <w:r w:rsidR="007A6766" w:rsidRPr="007A6766">
              <w:rPr>
                <w:b/>
                <w:sz w:val="20"/>
              </w:rPr>
              <w:t>.</w:t>
            </w:r>
          </w:p>
        </w:tc>
      </w:tr>
    </w:tbl>
    <w:p w:rsidR="009A178E" w:rsidRDefault="009A178E" w:rsidP="008C3926">
      <w:pPr>
        <w:tabs>
          <w:tab w:val="left" w:pos="6085"/>
        </w:tabs>
        <w:rPr>
          <w:sz w:val="20"/>
          <w:szCs w:val="20"/>
        </w:rPr>
      </w:pPr>
    </w:p>
    <w:p w:rsidR="00A13A84" w:rsidRPr="00013213" w:rsidRDefault="00A13A84" w:rsidP="008C3926">
      <w:pPr>
        <w:tabs>
          <w:tab w:val="left" w:pos="6085"/>
        </w:tabs>
        <w:rPr>
          <w:sz w:val="20"/>
          <w:szCs w:val="20"/>
        </w:rPr>
      </w:pPr>
    </w:p>
    <w:p w:rsidR="00B44706" w:rsidRPr="00013213" w:rsidRDefault="00004532" w:rsidP="008C3926">
      <w:pPr>
        <w:tabs>
          <w:tab w:val="left" w:pos="6085"/>
        </w:tabs>
        <w:rPr>
          <w:sz w:val="20"/>
          <w:szCs w:val="20"/>
        </w:rPr>
      </w:pPr>
      <w:r w:rsidRPr="00013213">
        <w:rPr>
          <w:rStyle w:val="Strong"/>
          <w:sz w:val="20"/>
          <w:szCs w:val="20"/>
        </w:rPr>
        <w:t xml:space="preserve">Porto: </w:t>
      </w:r>
      <w:r w:rsidRPr="00013213">
        <w:rPr>
          <w:sz w:val="20"/>
          <w:szCs w:val="20"/>
        </w:rPr>
        <w:t>Europa: CHF 1.50 / übrige Länder: CHF 2.00</w:t>
      </w:r>
    </w:p>
    <w:p w:rsidR="00004532" w:rsidRPr="00013213" w:rsidRDefault="00004532" w:rsidP="008C3926">
      <w:pPr>
        <w:tabs>
          <w:tab w:val="left" w:pos="6085"/>
        </w:tabs>
        <w:rPr>
          <w:sz w:val="20"/>
          <w:szCs w:val="20"/>
        </w:rPr>
      </w:pPr>
    </w:p>
    <w:tbl>
      <w:tblPr>
        <w:tblW w:w="4963" w:type="pct"/>
        <w:tblLook w:val="01E0"/>
      </w:tblPr>
      <w:tblGrid>
        <w:gridCol w:w="3936"/>
        <w:gridCol w:w="3118"/>
        <w:gridCol w:w="3403"/>
      </w:tblGrid>
      <w:tr w:rsidR="00A30CBD" w:rsidRPr="00224644" w:rsidTr="00021AB2">
        <w:trPr>
          <w:trHeight w:val="340"/>
        </w:trPr>
        <w:tc>
          <w:tcPr>
            <w:tcW w:w="1882" w:type="pct"/>
            <w:tcBorders>
              <w:left w:val="single" w:sz="2" w:space="0" w:color="auto"/>
              <w:right w:val="single" w:sz="2" w:space="0" w:color="auto"/>
            </w:tcBorders>
          </w:tcPr>
          <w:p w:rsidR="00A30CBD" w:rsidRPr="00224644" w:rsidRDefault="008649B7" w:rsidP="005C5946">
            <w:pPr>
              <w:pStyle w:val="BriefvorschlagundForderungen"/>
              <w:rPr>
                <w:sz w:val="20"/>
                <w:szCs w:val="20"/>
              </w:rPr>
            </w:pPr>
            <w:r>
              <w:rPr>
                <w:sz w:val="20"/>
              </w:rPr>
              <w:t>HÖFLICHE BRIEFE AN</w:t>
            </w:r>
          </w:p>
        </w:tc>
        <w:tc>
          <w:tcPr>
            <w:tcW w:w="3118" w:type="pct"/>
            <w:gridSpan w:val="2"/>
            <w:tcBorders>
              <w:left w:val="single" w:sz="2" w:space="0" w:color="auto"/>
            </w:tcBorders>
          </w:tcPr>
          <w:p w:rsidR="00A30CBD" w:rsidRPr="00224644" w:rsidRDefault="00A30CBD" w:rsidP="00A30CBD">
            <w:pPr>
              <w:pStyle w:val="HflichformulierterBriefan"/>
              <w:rPr>
                <w:sz w:val="20"/>
                <w:szCs w:val="20"/>
              </w:rPr>
            </w:pPr>
            <w:r>
              <w:rPr>
                <w:sz w:val="20"/>
                <w:szCs w:val="20"/>
              </w:rPr>
              <w:t>KOPIE</w:t>
            </w:r>
            <w:r w:rsidR="008649B7">
              <w:rPr>
                <w:sz w:val="20"/>
                <w:szCs w:val="20"/>
              </w:rPr>
              <w:t>N</w:t>
            </w:r>
            <w:r>
              <w:rPr>
                <w:sz w:val="20"/>
                <w:szCs w:val="20"/>
              </w:rPr>
              <w:t xml:space="preserve"> AN</w:t>
            </w:r>
          </w:p>
        </w:tc>
      </w:tr>
      <w:tr w:rsidR="00A30CBD" w:rsidRPr="00FD0D9C" w:rsidTr="00021AB2">
        <w:tc>
          <w:tcPr>
            <w:tcW w:w="1882" w:type="pct"/>
            <w:tcBorders>
              <w:left w:val="single" w:sz="2" w:space="0" w:color="auto"/>
              <w:right w:val="single" w:sz="2" w:space="0" w:color="auto"/>
            </w:tcBorders>
          </w:tcPr>
          <w:p w:rsidR="00A30CBD" w:rsidRPr="00A30CBD" w:rsidRDefault="00021AB2" w:rsidP="00A13A84">
            <w:pPr>
              <w:pStyle w:val="Adressen1-3"/>
              <w:rPr>
                <w:sz w:val="20"/>
                <w:szCs w:val="20"/>
                <w:highlight w:val="yellow"/>
                <w:lang w:val="en-GB"/>
              </w:rPr>
            </w:pPr>
            <w:proofErr w:type="spellStart"/>
            <w:r>
              <w:rPr>
                <w:b/>
                <w:sz w:val="20"/>
                <w:szCs w:val="20"/>
                <w:lang w:val="en-GB"/>
              </w:rPr>
              <w:t>Schweizerische</w:t>
            </w:r>
            <w:proofErr w:type="spellEnd"/>
            <w:r>
              <w:rPr>
                <w:b/>
                <w:sz w:val="20"/>
                <w:szCs w:val="20"/>
                <w:lang w:val="en-GB"/>
              </w:rPr>
              <w:t xml:space="preserve"> </w:t>
            </w:r>
            <w:proofErr w:type="spellStart"/>
            <w:r>
              <w:rPr>
                <w:b/>
                <w:sz w:val="20"/>
                <w:szCs w:val="20"/>
                <w:lang w:val="en-GB"/>
              </w:rPr>
              <w:t>Botschaft</w:t>
            </w:r>
            <w:proofErr w:type="spellEnd"/>
            <w:r>
              <w:rPr>
                <w:b/>
                <w:sz w:val="20"/>
                <w:szCs w:val="20"/>
                <w:lang w:val="en-GB"/>
              </w:rPr>
              <w:t xml:space="preserve"> in Vietnam:</w:t>
            </w:r>
            <w:r>
              <w:rPr>
                <w:b/>
                <w:sz w:val="20"/>
                <w:szCs w:val="20"/>
                <w:lang w:val="en-GB"/>
              </w:rPr>
              <w:br/>
            </w:r>
            <w:r w:rsidR="00A30CBD" w:rsidRPr="00021AB2">
              <w:rPr>
                <w:sz w:val="20"/>
                <w:szCs w:val="20"/>
                <w:lang w:val="en-GB"/>
              </w:rPr>
              <w:t>Embassy of Switzerland</w:t>
            </w:r>
            <w:r w:rsidR="00A30CBD" w:rsidRPr="00021AB2">
              <w:rPr>
                <w:sz w:val="20"/>
                <w:szCs w:val="20"/>
                <w:lang w:val="en-GB"/>
              </w:rPr>
              <w:br/>
              <w:t>Hanoi</w:t>
            </w:r>
            <w:r w:rsidR="00A30CBD" w:rsidRPr="00A30CBD">
              <w:rPr>
                <w:sz w:val="20"/>
                <w:szCs w:val="20"/>
                <w:lang w:val="en-GB"/>
              </w:rPr>
              <w:t xml:space="preserve"> </w:t>
            </w:r>
            <w:r w:rsidR="00A30CBD" w:rsidRPr="00021AB2">
              <w:rPr>
                <w:sz w:val="20"/>
                <w:szCs w:val="20"/>
                <w:lang w:val="en-GB"/>
              </w:rPr>
              <w:t>Central Office Building</w:t>
            </w:r>
            <w:r w:rsidR="00A30CBD" w:rsidRPr="00021AB2">
              <w:rPr>
                <w:sz w:val="20"/>
                <w:szCs w:val="20"/>
                <w:lang w:val="en-GB"/>
              </w:rPr>
              <w:br/>
            </w:r>
            <w:r w:rsidRPr="00021AB2">
              <w:rPr>
                <w:sz w:val="20"/>
                <w:szCs w:val="20"/>
                <w:lang w:val="en-GB"/>
              </w:rPr>
              <w:t>15</w:t>
            </w:r>
            <w:r w:rsidR="00A30CBD" w:rsidRPr="00021AB2">
              <w:rPr>
                <w:sz w:val="20"/>
                <w:szCs w:val="20"/>
                <w:lang w:val="en-GB"/>
              </w:rPr>
              <w:t>th Floor</w:t>
            </w:r>
            <w:r w:rsidR="00A30CBD" w:rsidRPr="00A30CBD">
              <w:rPr>
                <w:sz w:val="20"/>
                <w:szCs w:val="20"/>
                <w:lang w:val="en-GB"/>
              </w:rPr>
              <w:br/>
              <w:t xml:space="preserve">44B Ly </w:t>
            </w:r>
            <w:proofErr w:type="spellStart"/>
            <w:r w:rsidR="00A30CBD" w:rsidRPr="00A30CBD">
              <w:rPr>
                <w:sz w:val="20"/>
                <w:szCs w:val="20"/>
                <w:lang w:val="en-GB"/>
              </w:rPr>
              <w:t>Thuong</w:t>
            </w:r>
            <w:proofErr w:type="spellEnd"/>
            <w:r w:rsidR="00A30CBD" w:rsidRPr="00A30CBD">
              <w:rPr>
                <w:sz w:val="20"/>
                <w:szCs w:val="20"/>
                <w:lang w:val="en-GB"/>
              </w:rPr>
              <w:t xml:space="preserve"> </w:t>
            </w:r>
            <w:proofErr w:type="spellStart"/>
            <w:r w:rsidR="00A30CBD" w:rsidRPr="00A30CBD">
              <w:rPr>
                <w:sz w:val="20"/>
                <w:szCs w:val="20"/>
                <w:lang w:val="en-GB"/>
              </w:rPr>
              <w:t>Kiet</w:t>
            </w:r>
            <w:proofErr w:type="spellEnd"/>
            <w:r w:rsidR="00A30CBD" w:rsidRPr="00A30CBD">
              <w:rPr>
                <w:sz w:val="20"/>
                <w:szCs w:val="20"/>
                <w:lang w:val="en-GB"/>
              </w:rPr>
              <w:t xml:space="preserve"> Street</w:t>
            </w:r>
            <w:r w:rsidR="00A30CBD" w:rsidRPr="00A30CBD">
              <w:rPr>
                <w:sz w:val="20"/>
                <w:szCs w:val="20"/>
                <w:lang w:val="en-GB"/>
              </w:rPr>
              <w:br/>
              <w:t>Ha</w:t>
            </w:r>
            <w:r w:rsidR="00A13A84">
              <w:rPr>
                <w:sz w:val="20"/>
                <w:szCs w:val="20"/>
                <w:lang w:val="en-GB"/>
              </w:rPr>
              <w:t xml:space="preserve"> </w:t>
            </w:r>
            <w:proofErr w:type="spellStart"/>
            <w:r w:rsidR="00A13A84">
              <w:rPr>
                <w:sz w:val="20"/>
                <w:szCs w:val="20"/>
                <w:lang w:val="en-GB"/>
              </w:rPr>
              <w:t>N</w:t>
            </w:r>
            <w:r w:rsidR="00A30CBD" w:rsidRPr="00A30CBD">
              <w:rPr>
                <w:sz w:val="20"/>
                <w:szCs w:val="20"/>
                <w:lang w:val="en-GB"/>
              </w:rPr>
              <w:t>oi</w:t>
            </w:r>
            <w:proofErr w:type="spellEnd"/>
            <w:r w:rsidR="00A30CBD" w:rsidRPr="00A30CBD">
              <w:rPr>
                <w:sz w:val="20"/>
                <w:szCs w:val="20"/>
                <w:lang w:val="en-GB"/>
              </w:rPr>
              <w:br/>
              <w:t>Vietnam</w:t>
            </w:r>
            <w:r w:rsidR="00A30CBD" w:rsidRPr="00A30CBD">
              <w:rPr>
                <w:sz w:val="20"/>
                <w:szCs w:val="20"/>
                <w:lang w:val="en-GB"/>
              </w:rPr>
              <w:br/>
            </w:r>
            <w:r w:rsidR="00A30CBD" w:rsidRPr="00A30CBD">
              <w:rPr>
                <w:sz w:val="20"/>
                <w:szCs w:val="20"/>
                <w:lang w:val="en-GB"/>
              </w:rPr>
              <w:br/>
            </w:r>
            <w:r w:rsidRPr="00021AB2">
              <w:rPr>
                <w:sz w:val="20"/>
                <w:szCs w:val="20"/>
                <w:lang w:val="en-GB"/>
              </w:rPr>
              <w:t>Fax: +84 24 3934 6591</w:t>
            </w:r>
            <w:r w:rsidR="00A30CBD" w:rsidRPr="00A30CBD">
              <w:rPr>
                <w:sz w:val="20"/>
                <w:szCs w:val="20"/>
                <w:lang w:val="en-GB"/>
              </w:rPr>
              <w:br/>
              <w:t>E-</w:t>
            </w:r>
            <w:r w:rsidR="00C119C2">
              <w:rPr>
                <w:sz w:val="20"/>
                <w:szCs w:val="20"/>
                <w:lang w:val="en-GB"/>
              </w:rPr>
              <w:t>M</w:t>
            </w:r>
            <w:r w:rsidR="00A30CBD" w:rsidRPr="00A30CBD">
              <w:rPr>
                <w:sz w:val="20"/>
                <w:szCs w:val="20"/>
                <w:lang w:val="en-GB"/>
              </w:rPr>
              <w:t xml:space="preserve">ail: </w:t>
            </w:r>
            <w:hyperlink r:id="rId7" w:history="1">
              <w:r w:rsidR="00A30CBD" w:rsidRPr="00A30CBD">
                <w:rPr>
                  <w:rStyle w:val="Hyperlink"/>
                  <w:sz w:val="20"/>
                  <w:szCs w:val="20"/>
                  <w:lang w:val="en-GB"/>
                </w:rPr>
                <w:t>han.vertretung@eda.admin.ch</w:t>
              </w:r>
            </w:hyperlink>
            <w:r w:rsidR="00A30CBD" w:rsidRPr="00A30CBD">
              <w:rPr>
                <w:sz w:val="20"/>
                <w:szCs w:val="20"/>
                <w:lang w:val="en-GB"/>
              </w:rPr>
              <w:t xml:space="preserve"> </w:t>
            </w:r>
          </w:p>
        </w:tc>
        <w:tc>
          <w:tcPr>
            <w:tcW w:w="1491" w:type="pct"/>
            <w:tcBorders>
              <w:left w:val="single" w:sz="2" w:space="0" w:color="auto"/>
              <w:right w:val="single" w:sz="4" w:space="0" w:color="auto"/>
            </w:tcBorders>
          </w:tcPr>
          <w:p w:rsidR="00A30CBD" w:rsidRPr="00A30CBD" w:rsidRDefault="00A30CBD" w:rsidP="008649B7">
            <w:pPr>
              <w:pStyle w:val="Fallbeschrieb"/>
              <w:rPr>
                <w:sz w:val="20"/>
                <w:szCs w:val="20"/>
                <w:lang w:val="en-GB"/>
              </w:rPr>
            </w:pPr>
            <w:proofErr w:type="spellStart"/>
            <w:r w:rsidRPr="00A30CBD">
              <w:rPr>
                <w:b/>
                <w:sz w:val="20"/>
                <w:szCs w:val="20"/>
                <w:lang w:val="en-GB"/>
              </w:rPr>
              <w:t>Pr</w:t>
            </w:r>
            <w:r w:rsidR="00C119C2">
              <w:rPr>
                <w:b/>
                <w:sz w:val="20"/>
                <w:szCs w:val="20"/>
                <w:lang w:val="en-GB"/>
              </w:rPr>
              <w:t>ä</w:t>
            </w:r>
            <w:r w:rsidRPr="00A30CBD">
              <w:rPr>
                <w:b/>
                <w:sz w:val="20"/>
                <w:szCs w:val="20"/>
                <w:lang w:val="en-GB"/>
              </w:rPr>
              <w:t>sident</w:t>
            </w:r>
            <w:proofErr w:type="spellEnd"/>
            <w:r w:rsidRPr="00A30CBD">
              <w:rPr>
                <w:b/>
                <w:sz w:val="20"/>
                <w:szCs w:val="20"/>
                <w:lang w:val="en-GB"/>
              </w:rPr>
              <w:t xml:space="preserve"> </w:t>
            </w:r>
            <w:r w:rsidR="00C119C2">
              <w:rPr>
                <w:b/>
                <w:sz w:val="20"/>
                <w:szCs w:val="20"/>
                <w:lang w:val="en-GB"/>
              </w:rPr>
              <w:t>von Vietnam</w:t>
            </w:r>
            <w:r w:rsidRPr="00A30CBD">
              <w:rPr>
                <w:b/>
                <w:sz w:val="20"/>
                <w:szCs w:val="20"/>
                <w:lang w:val="en-GB"/>
              </w:rPr>
              <w:t>:</w:t>
            </w:r>
            <w:r w:rsidRPr="00A30CBD">
              <w:rPr>
                <w:sz w:val="20"/>
                <w:szCs w:val="20"/>
                <w:lang w:val="en-GB"/>
              </w:rPr>
              <w:br/>
              <w:t>President</w:t>
            </w:r>
            <w:r w:rsidRPr="00A30CBD">
              <w:rPr>
                <w:sz w:val="20"/>
                <w:szCs w:val="20"/>
                <w:lang w:val="en-GB"/>
              </w:rPr>
              <w:br/>
              <w:t xml:space="preserve">Tran Dai </w:t>
            </w:r>
            <w:proofErr w:type="spellStart"/>
            <w:r w:rsidRPr="00A30CBD">
              <w:rPr>
                <w:sz w:val="20"/>
                <w:szCs w:val="20"/>
                <w:lang w:val="en-GB"/>
              </w:rPr>
              <w:t>Quang</w:t>
            </w:r>
            <w:proofErr w:type="spellEnd"/>
            <w:r w:rsidRPr="00A30CBD">
              <w:rPr>
                <w:sz w:val="20"/>
                <w:szCs w:val="20"/>
                <w:lang w:val="en-GB"/>
              </w:rPr>
              <w:br/>
              <w:t>Office of the President</w:t>
            </w:r>
            <w:r w:rsidRPr="00A30CBD">
              <w:rPr>
                <w:sz w:val="20"/>
                <w:szCs w:val="20"/>
                <w:lang w:val="en-GB"/>
              </w:rPr>
              <w:br/>
            </w:r>
            <w:proofErr w:type="spellStart"/>
            <w:r w:rsidRPr="00A30CBD">
              <w:rPr>
                <w:sz w:val="20"/>
                <w:szCs w:val="20"/>
                <w:lang w:val="en-GB"/>
              </w:rPr>
              <w:t>Ba</w:t>
            </w:r>
            <w:proofErr w:type="spellEnd"/>
            <w:r w:rsidRPr="00A30CBD">
              <w:rPr>
                <w:sz w:val="20"/>
                <w:szCs w:val="20"/>
                <w:lang w:val="en-GB"/>
              </w:rPr>
              <w:t xml:space="preserve"> </w:t>
            </w:r>
            <w:proofErr w:type="spellStart"/>
            <w:r w:rsidRPr="00A30CBD">
              <w:rPr>
                <w:sz w:val="20"/>
                <w:szCs w:val="20"/>
                <w:lang w:val="en-GB"/>
              </w:rPr>
              <w:t>Dinh</w:t>
            </w:r>
            <w:proofErr w:type="spellEnd"/>
            <w:r w:rsidRPr="00A30CBD">
              <w:rPr>
                <w:sz w:val="20"/>
                <w:szCs w:val="20"/>
                <w:lang w:val="en-GB"/>
              </w:rPr>
              <w:t xml:space="preserve"> District</w:t>
            </w:r>
            <w:r w:rsidRPr="00A30CBD">
              <w:rPr>
                <w:sz w:val="20"/>
                <w:szCs w:val="20"/>
                <w:lang w:val="en-GB"/>
              </w:rPr>
              <w:br/>
              <w:t xml:space="preserve">Ha </w:t>
            </w:r>
            <w:proofErr w:type="spellStart"/>
            <w:r w:rsidRPr="00A30CBD">
              <w:rPr>
                <w:sz w:val="20"/>
                <w:szCs w:val="20"/>
                <w:lang w:val="en-GB"/>
              </w:rPr>
              <w:t>Noi</w:t>
            </w:r>
            <w:proofErr w:type="spellEnd"/>
            <w:r w:rsidRPr="00A30CBD">
              <w:rPr>
                <w:sz w:val="20"/>
                <w:szCs w:val="20"/>
                <w:lang w:val="en-GB"/>
              </w:rPr>
              <w:t xml:space="preserve"> </w:t>
            </w:r>
            <w:r w:rsidRPr="00A30CBD">
              <w:rPr>
                <w:sz w:val="20"/>
                <w:szCs w:val="20"/>
                <w:lang w:val="en-GB"/>
              </w:rPr>
              <w:br/>
            </w:r>
            <w:r w:rsidR="00C119C2">
              <w:rPr>
                <w:sz w:val="20"/>
                <w:szCs w:val="20"/>
                <w:lang w:val="en-GB"/>
              </w:rPr>
              <w:t>Vietnam</w:t>
            </w:r>
            <w:r w:rsidRPr="00A30CBD">
              <w:rPr>
                <w:sz w:val="20"/>
                <w:szCs w:val="20"/>
                <w:lang w:val="en-GB"/>
              </w:rPr>
              <w:br/>
            </w:r>
            <w:r w:rsidR="00DA59D2" w:rsidRPr="00DA59D2">
              <w:rPr>
                <w:sz w:val="12"/>
                <w:szCs w:val="12"/>
                <w:lang w:val="en-GB"/>
              </w:rPr>
              <w:br/>
            </w:r>
            <w:r w:rsidRPr="00A30CBD">
              <w:rPr>
                <w:sz w:val="20"/>
                <w:szCs w:val="20"/>
                <w:lang w:val="en-GB"/>
              </w:rPr>
              <w:t>Fax : +84 4 3733 5256</w:t>
            </w:r>
            <w:r w:rsidRPr="00A30CBD">
              <w:rPr>
                <w:sz w:val="20"/>
                <w:szCs w:val="20"/>
                <w:lang w:val="en-GB"/>
              </w:rPr>
              <w:br/>
            </w:r>
            <w:r w:rsidRPr="00DA59D2">
              <w:rPr>
                <w:sz w:val="12"/>
                <w:szCs w:val="12"/>
                <w:lang w:val="en-GB"/>
              </w:rPr>
              <w:br/>
            </w:r>
            <w:proofErr w:type="spellStart"/>
            <w:r w:rsidR="00C119C2">
              <w:rPr>
                <w:sz w:val="16"/>
                <w:szCs w:val="20"/>
                <w:lang w:val="en-GB"/>
              </w:rPr>
              <w:t>Anrede</w:t>
            </w:r>
            <w:proofErr w:type="spellEnd"/>
            <w:r w:rsidR="00C119C2">
              <w:rPr>
                <w:sz w:val="16"/>
                <w:szCs w:val="20"/>
                <w:lang w:val="en-GB"/>
              </w:rPr>
              <w:t>:</w:t>
            </w:r>
            <w:r w:rsidR="008649B7">
              <w:rPr>
                <w:sz w:val="16"/>
                <w:szCs w:val="20"/>
                <w:lang w:val="en-GB"/>
              </w:rPr>
              <w:t xml:space="preserve"> </w:t>
            </w:r>
            <w:proofErr w:type="spellStart"/>
            <w:r w:rsidR="008649B7">
              <w:rPr>
                <w:sz w:val="16"/>
                <w:szCs w:val="20"/>
                <w:lang w:val="en-GB"/>
              </w:rPr>
              <w:t>Sehr</w:t>
            </w:r>
            <w:proofErr w:type="spellEnd"/>
            <w:r w:rsidR="008649B7">
              <w:rPr>
                <w:sz w:val="16"/>
                <w:szCs w:val="20"/>
                <w:lang w:val="en-GB"/>
              </w:rPr>
              <w:t xml:space="preserve"> </w:t>
            </w:r>
            <w:proofErr w:type="spellStart"/>
            <w:r w:rsidR="008649B7">
              <w:rPr>
                <w:sz w:val="16"/>
                <w:szCs w:val="20"/>
                <w:lang w:val="en-GB"/>
              </w:rPr>
              <w:t>geehrter</w:t>
            </w:r>
            <w:proofErr w:type="spellEnd"/>
            <w:r w:rsidR="008649B7">
              <w:rPr>
                <w:sz w:val="16"/>
                <w:szCs w:val="20"/>
                <w:lang w:val="en-GB"/>
              </w:rPr>
              <w:t xml:space="preserve"> Herr </w:t>
            </w:r>
            <w:proofErr w:type="spellStart"/>
            <w:r w:rsidR="008649B7">
              <w:rPr>
                <w:sz w:val="16"/>
                <w:szCs w:val="20"/>
                <w:lang w:val="en-GB"/>
              </w:rPr>
              <w:t>Präsident</w:t>
            </w:r>
            <w:proofErr w:type="spellEnd"/>
            <w:r w:rsidR="008649B7">
              <w:rPr>
                <w:sz w:val="16"/>
                <w:szCs w:val="20"/>
                <w:lang w:val="en-GB"/>
              </w:rPr>
              <w:br/>
              <w:t>(Your Excellency, )</w:t>
            </w:r>
          </w:p>
        </w:tc>
        <w:tc>
          <w:tcPr>
            <w:tcW w:w="1627" w:type="pct"/>
            <w:tcBorders>
              <w:left w:val="single" w:sz="4" w:space="0" w:color="auto"/>
            </w:tcBorders>
          </w:tcPr>
          <w:p w:rsidR="00A30CBD" w:rsidRPr="00A30CBD" w:rsidRDefault="00CD5B7E" w:rsidP="008649B7">
            <w:pPr>
              <w:pStyle w:val="Adressen1-3"/>
              <w:ind w:right="-107"/>
              <w:rPr>
                <w:sz w:val="20"/>
                <w:szCs w:val="20"/>
                <w:highlight w:val="yellow"/>
                <w:lang w:val="en-GB"/>
              </w:rPr>
            </w:pPr>
            <w:r>
              <w:rPr>
                <w:b/>
                <w:sz w:val="20"/>
                <w:szCs w:val="20"/>
                <w:lang w:val="en-GB"/>
              </w:rPr>
              <w:t xml:space="preserve">Minister </w:t>
            </w:r>
            <w:proofErr w:type="spellStart"/>
            <w:r>
              <w:rPr>
                <w:b/>
                <w:sz w:val="20"/>
                <w:szCs w:val="20"/>
                <w:lang w:val="en-GB"/>
              </w:rPr>
              <w:t>für</w:t>
            </w:r>
            <w:proofErr w:type="spellEnd"/>
            <w:r>
              <w:rPr>
                <w:b/>
                <w:sz w:val="20"/>
                <w:szCs w:val="20"/>
                <w:lang w:val="en-GB"/>
              </w:rPr>
              <w:t xml:space="preserve"> </w:t>
            </w:r>
            <w:proofErr w:type="spellStart"/>
            <w:r>
              <w:rPr>
                <w:b/>
                <w:sz w:val="20"/>
                <w:szCs w:val="20"/>
                <w:lang w:val="en-GB"/>
              </w:rPr>
              <w:t>öffentliche</w:t>
            </w:r>
            <w:proofErr w:type="spellEnd"/>
            <w:r>
              <w:rPr>
                <w:b/>
                <w:sz w:val="20"/>
                <w:szCs w:val="20"/>
                <w:lang w:val="en-GB"/>
              </w:rPr>
              <w:t xml:space="preserve"> </w:t>
            </w:r>
            <w:proofErr w:type="spellStart"/>
            <w:r>
              <w:rPr>
                <w:b/>
                <w:sz w:val="20"/>
                <w:szCs w:val="20"/>
                <w:lang w:val="en-GB"/>
              </w:rPr>
              <w:t>Sicherheit</w:t>
            </w:r>
            <w:proofErr w:type="spellEnd"/>
            <w:r w:rsidR="00A30CBD" w:rsidRPr="00A30CBD">
              <w:rPr>
                <w:b/>
                <w:sz w:val="20"/>
                <w:szCs w:val="20"/>
                <w:lang w:val="en-GB"/>
              </w:rPr>
              <w:t>:</w:t>
            </w:r>
            <w:r w:rsidR="00A30CBD" w:rsidRPr="00A30CBD">
              <w:rPr>
                <w:sz w:val="20"/>
                <w:szCs w:val="20"/>
                <w:lang w:val="en-GB"/>
              </w:rPr>
              <w:br/>
              <w:t>To Lam</w:t>
            </w:r>
            <w:r w:rsidR="00A30CBD" w:rsidRPr="00A30CBD">
              <w:rPr>
                <w:sz w:val="20"/>
                <w:szCs w:val="20"/>
                <w:lang w:val="en-GB"/>
              </w:rPr>
              <w:br/>
              <w:t>Minister of Public Security</w:t>
            </w:r>
            <w:r w:rsidR="00A30CBD" w:rsidRPr="00A30CBD">
              <w:rPr>
                <w:sz w:val="20"/>
                <w:szCs w:val="20"/>
                <w:lang w:val="en-GB"/>
              </w:rPr>
              <w:br/>
              <w:t xml:space="preserve">Ministry of Public Security </w:t>
            </w:r>
            <w:r w:rsidR="00A30CBD" w:rsidRPr="00A30CBD">
              <w:rPr>
                <w:sz w:val="20"/>
                <w:szCs w:val="20"/>
                <w:lang w:val="en-GB"/>
              </w:rPr>
              <w:br/>
              <w:t xml:space="preserve">44 Yet </w:t>
            </w:r>
            <w:proofErr w:type="spellStart"/>
            <w:r w:rsidR="00A30CBD" w:rsidRPr="00A30CBD">
              <w:rPr>
                <w:sz w:val="20"/>
                <w:szCs w:val="20"/>
                <w:lang w:val="en-GB"/>
              </w:rPr>
              <w:t>Kieu</w:t>
            </w:r>
            <w:proofErr w:type="spellEnd"/>
            <w:r w:rsidR="00A30CBD" w:rsidRPr="00A30CBD">
              <w:rPr>
                <w:sz w:val="20"/>
                <w:szCs w:val="20"/>
                <w:lang w:val="en-GB"/>
              </w:rPr>
              <w:t xml:space="preserve"> Street</w:t>
            </w:r>
            <w:r w:rsidR="00A30CBD" w:rsidRPr="00A30CBD">
              <w:rPr>
                <w:sz w:val="20"/>
                <w:szCs w:val="20"/>
                <w:lang w:val="en-GB"/>
              </w:rPr>
              <w:br/>
            </w:r>
            <w:proofErr w:type="spellStart"/>
            <w:r w:rsidR="00A30CBD" w:rsidRPr="00A30CBD">
              <w:rPr>
                <w:sz w:val="20"/>
                <w:szCs w:val="20"/>
                <w:lang w:val="en-GB"/>
              </w:rPr>
              <w:t>Hoan</w:t>
            </w:r>
            <w:proofErr w:type="spellEnd"/>
            <w:r w:rsidR="00A30CBD" w:rsidRPr="00A30CBD">
              <w:rPr>
                <w:sz w:val="20"/>
                <w:szCs w:val="20"/>
                <w:lang w:val="en-GB"/>
              </w:rPr>
              <w:t xml:space="preserve"> </w:t>
            </w:r>
            <w:proofErr w:type="spellStart"/>
            <w:r w:rsidR="00A30CBD" w:rsidRPr="00A30CBD">
              <w:rPr>
                <w:sz w:val="20"/>
                <w:szCs w:val="20"/>
                <w:lang w:val="en-GB"/>
              </w:rPr>
              <w:t>Kiem</w:t>
            </w:r>
            <w:proofErr w:type="spellEnd"/>
            <w:r w:rsidR="00A30CBD" w:rsidRPr="00A30CBD">
              <w:rPr>
                <w:sz w:val="20"/>
                <w:szCs w:val="20"/>
                <w:lang w:val="en-GB"/>
              </w:rPr>
              <w:t xml:space="preserve"> District, Ha </w:t>
            </w:r>
            <w:proofErr w:type="spellStart"/>
            <w:r w:rsidR="00A30CBD" w:rsidRPr="00A30CBD">
              <w:rPr>
                <w:sz w:val="20"/>
                <w:szCs w:val="20"/>
                <w:lang w:val="en-GB"/>
              </w:rPr>
              <w:t>Noi</w:t>
            </w:r>
            <w:proofErr w:type="spellEnd"/>
            <w:r w:rsidR="00A30CBD" w:rsidRPr="00A30CBD">
              <w:rPr>
                <w:sz w:val="20"/>
                <w:szCs w:val="20"/>
                <w:lang w:val="en-GB"/>
              </w:rPr>
              <w:t>,</w:t>
            </w:r>
            <w:r w:rsidR="00A30CBD" w:rsidRPr="00A30CBD">
              <w:rPr>
                <w:sz w:val="20"/>
                <w:szCs w:val="20"/>
                <w:lang w:val="en-GB"/>
              </w:rPr>
              <w:br/>
            </w:r>
            <w:r w:rsidR="00C119C2">
              <w:rPr>
                <w:sz w:val="20"/>
                <w:szCs w:val="20"/>
                <w:lang w:val="en-GB"/>
              </w:rPr>
              <w:t>Vietnam</w:t>
            </w:r>
            <w:r w:rsidR="00A30CBD" w:rsidRPr="00A30CBD">
              <w:rPr>
                <w:sz w:val="20"/>
                <w:szCs w:val="20"/>
                <w:lang w:val="en-GB"/>
              </w:rPr>
              <w:br/>
            </w:r>
            <w:r w:rsidR="00DA59D2" w:rsidRPr="00DA59D2">
              <w:rPr>
                <w:sz w:val="12"/>
                <w:szCs w:val="12"/>
                <w:lang w:val="en-GB"/>
              </w:rPr>
              <w:br/>
            </w:r>
            <w:r w:rsidR="00A30CBD" w:rsidRPr="00A30CBD">
              <w:rPr>
                <w:sz w:val="20"/>
                <w:szCs w:val="20"/>
                <w:lang w:val="en-GB"/>
              </w:rPr>
              <w:t>Fax : +844 3942 0223</w:t>
            </w:r>
            <w:r w:rsidR="00A30CBD" w:rsidRPr="00A30CBD">
              <w:rPr>
                <w:sz w:val="20"/>
                <w:szCs w:val="20"/>
                <w:lang w:val="en-GB"/>
              </w:rPr>
              <w:br/>
            </w:r>
            <w:r w:rsidR="00DA59D2" w:rsidRPr="00DA59D2">
              <w:rPr>
                <w:sz w:val="12"/>
                <w:szCs w:val="12"/>
                <w:lang w:val="en-GB"/>
              </w:rPr>
              <w:br/>
            </w:r>
            <w:proofErr w:type="spellStart"/>
            <w:r w:rsidR="00C119C2">
              <w:rPr>
                <w:sz w:val="16"/>
                <w:szCs w:val="20"/>
                <w:lang w:val="en-GB"/>
              </w:rPr>
              <w:t>Anrede</w:t>
            </w:r>
            <w:proofErr w:type="spellEnd"/>
            <w:r w:rsidR="00C119C2">
              <w:rPr>
                <w:sz w:val="16"/>
                <w:szCs w:val="20"/>
                <w:lang w:val="en-GB"/>
              </w:rPr>
              <w:t>:</w:t>
            </w:r>
            <w:r w:rsidR="008649B7">
              <w:rPr>
                <w:sz w:val="16"/>
                <w:szCs w:val="20"/>
                <w:lang w:val="en-GB"/>
              </w:rPr>
              <w:t xml:space="preserve"> </w:t>
            </w:r>
            <w:proofErr w:type="spellStart"/>
            <w:r w:rsidR="008649B7">
              <w:rPr>
                <w:sz w:val="16"/>
                <w:szCs w:val="20"/>
                <w:lang w:val="en-GB"/>
              </w:rPr>
              <w:t>Sehr</w:t>
            </w:r>
            <w:proofErr w:type="spellEnd"/>
            <w:r w:rsidR="008649B7">
              <w:rPr>
                <w:sz w:val="16"/>
                <w:szCs w:val="20"/>
                <w:lang w:val="en-GB"/>
              </w:rPr>
              <w:t xml:space="preserve"> </w:t>
            </w:r>
            <w:proofErr w:type="spellStart"/>
            <w:r w:rsidR="008649B7">
              <w:rPr>
                <w:sz w:val="16"/>
                <w:szCs w:val="20"/>
                <w:lang w:val="en-GB"/>
              </w:rPr>
              <w:t>geehrter</w:t>
            </w:r>
            <w:proofErr w:type="spellEnd"/>
            <w:r w:rsidR="008649B7">
              <w:rPr>
                <w:sz w:val="16"/>
                <w:szCs w:val="20"/>
                <w:lang w:val="en-GB"/>
              </w:rPr>
              <w:t xml:space="preserve"> Herr Minister</w:t>
            </w:r>
            <w:r w:rsidR="008649B7">
              <w:rPr>
                <w:sz w:val="16"/>
                <w:szCs w:val="20"/>
                <w:lang w:val="en-GB"/>
              </w:rPr>
              <w:br/>
              <w:t>(</w:t>
            </w:r>
            <w:r w:rsidR="008649B7" w:rsidRPr="00C119C2">
              <w:rPr>
                <w:sz w:val="16"/>
                <w:szCs w:val="20"/>
                <w:lang w:val="en-GB"/>
              </w:rPr>
              <w:t>Your Excellency</w:t>
            </w:r>
            <w:r w:rsidR="008649B7">
              <w:rPr>
                <w:sz w:val="16"/>
                <w:szCs w:val="20"/>
                <w:lang w:val="en-GB"/>
              </w:rPr>
              <w:t>, )</w:t>
            </w:r>
          </w:p>
        </w:tc>
      </w:tr>
    </w:tbl>
    <w:p w:rsidR="00276417" w:rsidRPr="00A30CBD" w:rsidRDefault="00276417" w:rsidP="00B44706">
      <w:pPr>
        <w:rPr>
          <w:sz w:val="2"/>
          <w:szCs w:val="2"/>
          <w:lang w:val="en-GB"/>
        </w:rPr>
      </w:pPr>
    </w:p>
    <w:p w:rsidR="00107195" w:rsidRPr="00A30CBD" w:rsidRDefault="00107195" w:rsidP="00B44706">
      <w:pPr>
        <w:rPr>
          <w:sz w:val="2"/>
          <w:szCs w:val="2"/>
          <w:lang w:val="en-GB"/>
        </w:rPr>
        <w:sectPr w:rsidR="00107195" w:rsidRPr="00A30CBD" w:rsidSect="000C3A18">
          <w:headerReference w:type="even" r:id="rId8"/>
          <w:footerReference w:type="default" r:id="rId9"/>
          <w:pgSz w:w="11907" w:h="16840" w:code="9"/>
          <w:pgMar w:top="794" w:right="794" w:bottom="794" w:left="794" w:header="720" w:footer="720" w:gutter="0"/>
          <w:cols w:space="708"/>
          <w:docGrid w:linePitch="360"/>
        </w:sectPr>
      </w:pPr>
    </w:p>
    <w:tbl>
      <w:tblPr>
        <w:tblW w:w="5000" w:type="pct"/>
        <w:tblLook w:val="01E0"/>
      </w:tblPr>
      <w:tblGrid>
        <w:gridCol w:w="4077"/>
        <w:gridCol w:w="6458"/>
      </w:tblGrid>
      <w:tr w:rsidR="00387FE5" w:rsidRPr="00D1445A" w:rsidTr="009C3542">
        <w:trPr>
          <w:trHeight w:val="397"/>
        </w:trPr>
        <w:tc>
          <w:tcPr>
            <w:tcW w:w="1935" w:type="pct"/>
          </w:tcPr>
          <w:p w:rsidR="00387FE5" w:rsidRPr="00186C2E" w:rsidRDefault="00387FE5" w:rsidP="00A30CBD">
            <w:pPr>
              <w:pStyle w:val="BgdV12P"/>
            </w:pPr>
            <w:r w:rsidRPr="00186C2E">
              <w:lastRenderedPageBreak/>
              <w:t xml:space="preserve">Briefe gegen das </w:t>
            </w:r>
            <w:r w:rsidRPr="00665289">
              <w:t xml:space="preserve">Vergessen - </w:t>
            </w:r>
            <w:r w:rsidR="00C5556A" w:rsidRPr="00665289">
              <w:t>2</w:t>
            </w:r>
            <w:r w:rsidRPr="00665289">
              <w:t>/</w:t>
            </w:r>
            <w:r w:rsidR="00A30CBD">
              <w:t>2</w:t>
            </w:r>
          </w:p>
        </w:tc>
        <w:tc>
          <w:tcPr>
            <w:tcW w:w="3065" w:type="pct"/>
          </w:tcPr>
          <w:p w:rsidR="00387FE5" w:rsidRPr="001877AE" w:rsidRDefault="00A30CBD" w:rsidP="00CC6921">
            <w:pPr>
              <w:pStyle w:val="MonatJahr12P"/>
              <w:rPr>
                <w:highlight w:val="yellow"/>
              </w:rPr>
            </w:pPr>
            <w:r w:rsidRPr="00A30CBD">
              <w:t>Juli 2017</w:t>
            </w:r>
          </w:p>
        </w:tc>
      </w:tr>
      <w:tr w:rsidR="00387FE5" w:rsidRPr="00446E7B" w:rsidTr="00095BA5">
        <w:trPr>
          <w:trHeight w:val="583"/>
        </w:trPr>
        <w:tc>
          <w:tcPr>
            <w:tcW w:w="5000" w:type="pct"/>
            <w:gridSpan w:val="2"/>
          </w:tcPr>
          <w:p w:rsidR="00387FE5" w:rsidRPr="009D3065" w:rsidRDefault="008336BD" w:rsidP="009D3065">
            <w:pPr>
              <w:pStyle w:val="TITELTHEMEN24P"/>
            </w:pPr>
            <w:r>
              <w:t>Zirkuskünstler o</w:t>
            </w:r>
            <w:r w:rsidR="009D3065" w:rsidRPr="009D3065">
              <w:t>hne Anklage in wiederholt verlängerter Verwaltungshaft</w:t>
            </w:r>
          </w:p>
        </w:tc>
      </w:tr>
      <w:tr w:rsidR="00387FE5" w:rsidRPr="00446E7B" w:rsidTr="00095BA5">
        <w:trPr>
          <w:trHeight w:val="454"/>
        </w:trPr>
        <w:tc>
          <w:tcPr>
            <w:tcW w:w="5000" w:type="pct"/>
            <w:gridSpan w:val="2"/>
          </w:tcPr>
          <w:p w:rsidR="00387FE5" w:rsidRPr="005F4720" w:rsidRDefault="005F4720" w:rsidP="00CC6921">
            <w:pPr>
              <w:pStyle w:val="LAND14P"/>
            </w:pPr>
            <w:r w:rsidRPr="005F4720">
              <w:t>Israel</w:t>
            </w:r>
            <w:r w:rsidR="00A13A84">
              <w:t xml:space="preserve"> / Besetzte palästinensische Gebiete</w:t>
            </w:r>
          </w:p>
        </w:tc>
      </w:tr>
      <w:tr w:rsidR="00387FE5" w:rsidRPr="00773FD2" w:rsidTr="00095BA5">
        <w:tc>
          <w:tcPr>
            <w:tcW w:w="5000" w:type="pct"/>
            <w:gridSpan w:val="2"/>
          </w:tcPr>
          <w:p w:rsidR="00387FE5" w:rsidRPr="00773FD2" w:rsidRDefault="005F4720" w:rsidP="00CC6921">
            <w:pPr>
              <w:pStyle w:val="Namen9P"/>
              <w:rPr>
                <w:sz w:val="20"/>
                <w:highlight w:val="yellow"/>
              </w:rPr>
            </w:pPr>
            <w:r w:rsidRPr="00A30CBD">
              <w:rPr>
                <w:sz w:val="20"/>
              </w:rPr>
              <w:t>Mohammad Faisal Abu Sakha</w:t>
            </w:r>
          </w:p>
        </w:tc>
      </w:tr>
    </w:tbl>
    <w:p w:rsidR="00387FE5" w:rsidRPr="00773FD2" w:rsidRDefault="00387FE5" w:rsidP="00387FE5">
      <w:pPr>
        <w:rPr>
          <w:sz w:val="20"/>
        </w:rPr>
      </w:pPr>
    </w:p>
    <w:tbl>
      <w:tblPr>
        <w:tblW w:w="4963" w:type="pct"/>
        <w:tblLayout w:type="fixed"/>
        <w:tblLook w:val="01E0"/>
      </w:tblPr>
      <w:tblGrid>
        <w:gridCol w:w="10457"/>
      </w:tblGrid>
      <w:tr w:rsidR="00665289" w:rsidRPr="00773FD2" w:rsidTr="009135E4">
        <w:trPr>
          <w:cantSplit/>
        </w:trPr>
        <w:tc>
          <w:tcPr>
            <w:tcW w:w="5000" w:type="pct"/>
            <w:noWrap/>
          </w:tcPr>
          <w:p w:rsidR="00A30CBD" w:rsidRPr="009D3065" w:rsidRDefault="00A30CBD" w:rsidP="00A30CBD">
            <w:pPr>
              <w:pStyle w:val="Fallbeschrieb"/>
              <w:rPr>
                <w:sz w:val="20"/>
              </w:rPr>
            </w:pPr>
            <w:r w:rsidRPr="009D3065">
              <w:rPr>
                <w:sz w:val="20"/>
              </w:rPr>
              <w:t>Mohammad Faisal Abu Sakha ist ein palästinensischer Unterhaltungskünstler und Lehrer, der an der Zirkusschule in Ramallah Kinder mit Lernschwierigkeiten unterrichtete. Am 14. Dezember 2015 wurde er auf dem Weg zur Zirkusschule am Kontrollpunkt Za’atara im besetzten Westjordanland von israelischen SoldatInnen festgenommen. Bis heute wird er ohne Anklage oder Gerichtsverfahren im Gefängnis Ktziot in Israel festgehalten. Dies verstösst gegen die Vierte Genfer Konvention, die vorschreibt, dass Gefangene aus besetzten Gebieten auch in diesen festgehalten werden müssen und nicht auf dem Territorium der Besatzungsmacht.</w:t>
            </w:r>
          </w:p>
          <w:p w:rsidR="00A30CBD" w:rsidRPr="009D3065" w:rsidRDefault="00A30CBD" w:rsidP="00A30CBD">
            <w:pPr>
              <w:pStyle w:val="Fallbeschrieb"/>
              <w:rPr>
                <w:sz w:val="20"/>
              </w:rPr>
            </w:pPr>
            <w:r w:rsidRPr="009D3065">
              <w:rPr>
                <w:sz w:val="20"/>
              </w:rPr>
              <w:t xml:space="preserve">Die von den israelischen Behörden angewandte Praxis der Verwaltungshaft ermöglicht es, Personen bis zu sechs Monate lang ohne Anklage oder Gerichtsverfahren festzuhalten. Verwaltungshaftanordnungen können beliebig oft verlängert werden. Die zugrunde liegenden Beweise werden häufig geheim gehalten, sodass die Rechtsbeistände der Betroffenen keine </w:t>
            </w:r>
            <w:r w:rsidR="008860B7">
              <w:rPr>
                <w:sz w:val="20"/>
              </w:rPr>
              <w:t xml:space="preserve">effektive </w:t>
            </w:r>
            <w:r w:rsidRPr="009D3065">
              <w:rPr>
                <w:sz w:val="20"/>
              </w:rPr>
              <w:t xml:space="preserve">Möglichkeit haben, die Verteidigung ihrer MandantInnen </w:t>
            </w:r>
            <w:r w:rsidR="008860B7">
              <w:rPr>
                <w:sz w:val="20"/>
              </w:rPr>
              <w:t>wahrzunehmen</w:t>
            </w:r>
            <w:r w:rsidRPr="009D3065">
              <w:rPr>
                <w:sz w:val="20"/>
              </w:rPr>
              <w:t xml:space="preserve">. Seit nunmehr beinahe 50 Jahren setzt das israelische Militär die Praxis der Verwaltungshaft gegen PalästinenserInnen aus den besetzten palästinensischen Gebieten ein. </w:t>
            </w:r>
          </w:p>
          <w:p w:rsidR="00A30CBD" w:rsidRPr="009D3065" w:rsidRDefault="00A30CBD" w:rsidP="00A30CBD">
            <w:pPr>
              <w:pStyle w:val="Fallbeschrieb"/>
              <w:rPr>
                <w:sz w:val="20"/>
              </w:rPr>
            </w:pPr>
            <w:r w:rsidRPr="009D3065">
              <w:rPr>
                <w:sz w:val="20"/>
              </w:rPr>
              <w:t>Am 12. Juni hat das Militärgericht Ofer im besetzten Westjordanland nahe der Stadt Ramallah entschieden, dass Mohammad Faisal Abu Sakha weitere drei Monate ohne Anklageerhebung oder Gerichtsverfahren in Haft verbringen muss. Seine dritte sechsmonatige Verwaltungshaftanordnung war einen Tag zuvor ausgelaufen. Am 10. Mai hatte das Hohe Gericht in Jerusalem entschieden, dass die Verlängerung seiner Verwaltungshaft auf drei Monate begrenzt sein sollte.</w:t>
            </w:r>
          </w:p>
          <w:p w:rsidR="00665289" w:rsidRPr="009D3065" w:rsidRDefault="00A30CBD" w:rsidP="005F4720">
            <w:pPr>
              <w:pStyle w:val="Fallbeschrieb"/>
              <w:rPr>
                <w:sz w:val="20"/>
              </w:rPr>
            </w:pPr>
            <w:r w:rsidRPr="009D3065">
              <w:rPr>
                <w:sz w:val="20"/>
              </w:rPr>
              <w:t xml:space="preserve">Der 25-jährige Zirkuskünstler nahm zwischen dem 17. April und dem 27. Mai an einem 40-tägigen Hungerstreik teil, um gegen die Verwaltungshaft zu protestieren. An dem Hungerstreik beteiligten sich etwa 1.500 palästinensische Gefangene, um sich Israels unrechtmässigen Praktiken zu wehren. Die Streikenden stellten eine Reihe von Forderungen, vorrangig das Ende der Anwendung von Verwaltungs- und Einzelhaft und der Einschränkung von Familienbesuchen. Die Familie von Mohammad Faisal Abu Sakha benötigt eine Erlaubnis der israelischen Behörden, wenn sie ihn besuchen will. Diese wurde ihnen aus </w:t>
            </w:r>
            <w:r w:rsidR="005F4720" w:rsidRPr="009D3065">
              <w:rPr>
                <w:sz w:val="20"/>
              </w:rPr>
              <w:t>«</w:t>
            </w:r>
            <w:r w:rsidRPr="009D3065">
              <w:rPr>
                <w:sz w:val="20"/>
              </w:rPr>
              <w:t xml:space="preserve">Sicherheitsgründen» mehrfach verweigert. </w:t>
            </w:r>
          </w:p>
        </w:tc>
      </w:tr>
    </w:tbl>
    <w:p w:rsidR="00521129" w:rsidRPr="00773FD2" w:rsidRDefault="00521129" w:rsidP="00665289">
      <w:pPr>
        <w:tabs>
          <w:tab w:val="left" w:pos="6085"/>
        </w:tabs>
        <w:rPr>
          <w:sz w:val="20"/>
        </w:rPr>
      </w:pPr>
    </w:p>
    <w:tbl>
      <w:tblPr>
        <w:tblW w:w="4963" w:type="pct"/>
        <w:tblLook w:val="01E0"/>
      </w:tblPr>
      <w:tblGrid>
        <w:gridCol w:w="10457"/>
      </w:tblGrid>
      <w:tr w:rsidR="00013213" w:rsidRPr="00773FD2" w:rsidTr="00013213">
        <w:trPr>
          <w:trHeight w:val="340"/>
        </w:trPr>
        <w:tc>
          <w:tcPr>
            <w:tcW w:w="5000" w:type="pct"/>
          </w:tcPr>
          <w:p w:rsidR="00013213" w:rsidRPr="00773FD2" w:rsidRDefault="00013213" w:rsidP="0079129D">
            <w:pPr>
              <w:pStyle w:val="BriefvorschlagundForderungen"/>
              <w:rPr>
                <w:sz w:val="20"/>
              </w:rPr>
            </w:pPr>
            <w:r>
              <w:rPr>
                <w:sz w:val="20"/>
              </w:rPr>
              <w:t>Empfohlene Aktionen</w:t>
            </w:r>
            <w:r w:rsidRPr="00773FD2">
              <w:rPr>
                <w:sz w:val="20"/>
              </w:rPr>
              <w:t xml:space="preserve"> </w:t>
            </w:r>
            <w:r>
              <w:rPr>
                <w:sz w:val="20"/>
              </w:rPr>
              <w:t xml:space="preserve">/ </w:t>
            </w:r>
            <w:r w:rsidRPr="00773FD2">
              <w:rPr>
                <w:sz w:val="20"/>
              </w:rPr>
              <w:t>Forderungen auf deutsch</w:t>
            </w:r>
          </w:p>
        </w:tc>
      </w:tr>
      <w:tr w:rsidR="00665289" w:rsidRPr="00773FD2" w:rsidTr="009135E4">
        <w:trPr>
          <w:trHeight w:val="149"/>
        </w:trPr>
        <w:tc>
          <w:tcPr>
            <w:tcW w:w="5000" w:type="pct"/>
          </w:tcPr>
          <w:p w:rsidR="00665289" w:rsidRPr="005F4720" w:rsidRDefault="005F4720" w:rsidP="005F4720">
            <w:pPr>
              <w:pStyle w:val="Fallbeschrieb"/>
              <w:rPr>
                <w:sz w:val="20"/>
              </w:rPr>
            </w:pPr>
            <w:r w:rsidRPr="00A30CBD">
              <w:rPr>
                <w:sz w:val="20"/>
              </w:rPr>
              <w:t xml:space="preserve">Bitte schreiben Sie höflich formulierte Briefe in gutem Hebräisch, Englisch oder auf Deutsch </w:t>
            </w:r>
            <w:r w:rsidRPr="005F4720">
              <w:rPr>
                <w:b/>
                <w:sz w:val="20"/>
              </w:rPr>
              <w:t>an den Militärstaatsanwalt</w:t>
            </w:r>
            <w:r w:rsidRPr="00A30CBD">
              <w:rPr>
                <w:sz w:val="20"/>
              </w:rPr>
              <w:t xml:space="preserve"> und dringen Sie darauf, Mohammad Faisal Abu Sakha und alle anderen Verwaltungshäftlinge entweder freizulassen oder einer strafbaren Handlung anzuklagen und umgehend in Verfahren vor Gericht zu stellen, die internationalen Standards für faire Gerichtsverfahren entsprechen. Bitten Sie ihn, dafür zu sorgen, dass Mohammad Faisal Abu Sakha entsprechend der Vierten Genfer Konvention bis zu seiner Freilassung in ein Gefängnis im Westjordanland verlegt wird und regelmä</w:t>
            </w:r>
            <w:r>
              <w:rPr>
                <w:sz w:val="20"/>
              </w:rPr>
              <w:t>ss</w:t>
            </w:r>
            <w:r w:rsidRPr="00A30CBD">
              <w:rPr>
                <w:sz w:val="20"/>
              </w:rPr>
              <w:t>igen Zugang zu seiner Familie und seinem Rechtsbeistand erhält. Appellieren Sie au</w:t>
            </w:r>
            <w:r>
              <w:rPr>
                <w:sz w:val="20"/>
              </w:rPr>
              <w:t>ss</w:t>
            </w:r>
            <w:r w:rsidRPr="00A30CBD">
              <w:rPr>
                <w:sz w:val="20"/>
              </w:rPr>
              <w:t>erdem an den Militärstaatsanwalt, umgehend Ma</w:t>
            </w:r>
            <w:r>
              <w:rPr>
                <w:sz w:val="20"/>
              </w:rPr>
              <w:t>ss</w:t>
            </w:r>
            <w:r w:rsidRPr="00A30CBD">
              <w:rPr>
                <w:sz w:val="20"/>
              </w:rPr>
              <w:t>nahmen zur generellen Beendigung der Praxis der Verwaltungshaft einzuleiten.</w:t>
            </w:r>
          </w:p>
        </w:tc>
      </w:tr>
      <w:tr w:rsidR="00CE1E16" w:rsidRPr="00773FD2" w:rsidTr="009135E4">
        <w:trPr>
          <w:trHeight w:val="149"/>
        </w:trPr>
        <w:tc>
          <w:tcPr>
            <w:tcW w:w="5000" w:type="pct"/>
          </w:tcPr>
          <w:p w:rsidR="00CE1E16" w:rsidRPr="00773FD2" w:rsidRDefault="00CE1E16" w:rsidP="009135E4">
            <w:pPr>
              <w:pStyle w:val="BitteschreibenSie"/>
              <w:rPr>
                <w:sz w:val="20"/>
                <w:highlight w:val="yellow"/>
              </w:rPr>
            </w:pPr>
          </w:p>
        </w:tc>
      </w:tr>
      <w:tr w:rsidR="00AC6099" w:rsidRPr="00773FD2" w:rsidTr="00164691">
        <w:tc>
          <w:tcPr>
            <w:tcW w:w="5000" w:type="pct"/>
          </w:tcPr>
          <w:p w:rsidR="00AC6099" w:rsidRPr="00773FD2" w:rsidRDefault="00AC6099" w:rsidP="007A6766">
            <w:pPr>
              <w:pStyle w:val="BitteschreibenSie"/>
              <w:rPr>
                <w:sz w:val="20"/>
              </w:rPr>
            </w:pPr>
            <w:r w:rsidRPr="007A6766">
              <w:rPr>
                <w:sz w:val="20"/>
              </w:rPr>
              <w:sym w:font="Wingdings" w:char="F0E0"/>
            </w:r>
            <w:r w:rsidRPr="007A6766">
              <w:rPr>
                <w:sz w:val="20"/>
              </w:rPr>
              <w:t xml:space="preserve"> </w:t>
            </w:r>
            <w:r w:rsidR="00C119C2" w:rsidRPr="007A6766">
              <w:rPr>
                <w:sz w:val="20"/>
              </w:rPr>
              <w:t xml:space="preserve">Fertige </w:t>
            </w:r>
            <w:r w:rsidR="00C119C2" w:rsidRPr="007A6766">
              <w:rPr>
                <w:b/>
                <w:sz w:val="20"/>
              </w:rPr>
              <w:t>Modellbriefe auf Deutsch</w:t>
            </w:r>
            <w:r w:rsidR="00C119C2" w:rsidRPr="007A6766">
              <w:rPr>
                <w:sz w:val="20"/>
              </w:rPr>
              <w:t xml:space="preserve"> zu diesem Fall finden Sie</w:t>
            </w:r>
            <w:r w:rsidRPr="007A6766">
              <w:rPr>
                <w:sz w:val="20"/>
              </w:rPr>
              <w:t xml:space="preserve"> </w:t>
            </w:r>
            <w:r w:rsidRPr="007A6766">
              <w:rPr>
                <w:b/>
                <w:sz w:val="20"/>
              </w:rPr>
              <w:t xml:space="preserve">auf </w:t>
            </w:r>
            <w:r w:rsidR="00C119C2" w:rsidRPr="007A6766">
              <w:rPr>
                <w:b/>
                <w:sz w:val="20"/>
              </w:rPr>
              <w:t xml:space="preserve">den </w:t>
            </w:r>
            <w:r w:rsidRPr="007A6766">
              <w:rPr>
                <w:b/>
                <w:sz w:val="20"/>
              </w:rPr>
              <w:t>Seite</w:t>
            </w:r>
            <w:r w:rsidR="00C119C2" w:rsidRPr="007A6766">
              <w:rPr>
                <w:b/>
                <w:sz w:val="20"/>
              </w:rPr>
              <w:t>n</w:t>
            </w:r>
            <w:r w:rsidRPr="007A6766">
              <w:rPr>
                <w:b/>
                <w:sz w:val="20"/>
              </w:rPr>
              <w:t xml:space="preserve"> </w:t>
            </w:r>
            <w:r w:rsidR="00C119C2" w:rsidRPr="007A6766">
              <w:rPr>
                <w:b/>
                <w:sz w:val="20"/>
              </w:rPr>
              <w:t xml:space="preserve">4 und </w:t>
            </w:r>
            <w:r w:rsidRPr="007A6766">
              <w:rPr>
                <w:b/>
                <w:sz w:val="20"/>
              </w:rPr>
              <w:t>5</w:t>
            </w:r>
            <w:r w:rsidR="007A6766" w:rsidRPr="007A6766">
              <w:rPr>
                <w:b/>
                <w:sz w:val="20"/>
              </w:rPr>
              <w:t>.</w:t>
            </w:r>
          </w:p>
        </w:tc>
      </w:tr>
    </w:tbl>
    <w:p w:rsidR="00665289" w:rsidRPr="00013213" w:rsidRDefault="00665289" w:rsidP="00665289">
      <w:pPr>
        <w:tabs>
          <w:tab w:val="left" w:pos="6085"/>
        </w:tabs>
        <w:rPr>
          <w:sz w:val="20"/>
          <w:szCs w:val="20"/>
        </w:rPr>
      </w:pPr>
    </w:p>
    <w:p w:rsidR="009A178E" w:rsidRPr="00013213" w:rsidRDefault="009A178E" w:rsidP="00665289">
      <w:pPr>
        <w:tabs>
          <w:tab w:val="left" w:pos="6085"/>
        </w:tabs>
        <w:rPr>
          <w:sz w:val="20"/>
          <w:szCs w:val="20"/>
        </w:rPr>
      </w:pPr>
    </w:p>
    <w:p w:rsidR="00665289" w:rsidRPr="00013213" w:rsidRDefault="00004532" w:rsidP="00665289">
      <w:pPr>
        <w:tabs>
          <w:tab w:val="left" w:pos="6085"/>
        </w:tabs>
        <w:rPr>
          <w:sz w:val="20"/>
          <w:szCs w:val="20"/>
        </w:rPr>
      </w:pPr>
      <w:r w:rsidRPr="00013213">
        <w:rPr>
          <w:rStyle w:val="Strong"/>
          <w:sz w:val="20"/>
          <w:szCs w:val="20"/>
        </w:rPr>
        <w:t xml:space="preserve">Porto: </w:t>
      </w:r>
      <w:r w:rsidRPr="00013213">
        <w:rPr>
          <w:sz w:val="20"/>
          <w:szCs w:val="20"/>
        </w:rPr>
        <w:t>Europa: CHF 1.50 / übrige Länder: CHF 2.00</w:t>
      </w:r>
    </w:p>
    <w:p w:rsidR="00004532" w:rsidRPr="00013213" w:rsidRDefault="00004532" w:rsidP="00665289">
      <w:pPr>
        <w:tabs>
          <w:tab w:val="left" w:pos="6085"/>
        </w:tabs>
        <w:rPr>
          <w:sz w:val="20"/>
          <w:szCs w:val="20"/>
        </w:rPr>
      </w:pPr>
    </w:p>
    <w:tbl>
      <w:tblPr>
        <w:tblW w:w="4963" w:type="pct"/>
        <w:tblLook w:val="01E0"/>
      </w:tblPr>
      <w:tblGrid>
        <w:gridCol w:w="3085"/>
        <w:gridCol w:w="4112"/>
        <w:gridCol w:w="3260"/>
      </w:tblGrid>
      <w:tr w:rsidR="00665289" w:rsidRPr="00773FD2" w:rsidTr="00C119C2">
        <w:trPr>
          <w:trHeight w:val="340"/>
        </w:trPr>
        <w:tc>
          <w:tcPr>
            <w:tcW w:w="3441" w:type="pct"/>
            <w:gridSpan w:val="2"/>
            <w:tcBorders>
              <w:left w:val="single" w:sz="2" w:space="0" w:color="auto"/>
              <w:right w:val="single" w:sz="2" w:space="0" w:color="auto"/>
            </w:tcBorders>
          </w:tcPr>
          <w:p w:rsidR="00665289" w:rsidRPr="00773FD2" w:rsidRDefault="00EA04B5" w:rsidP="009135E4">
            <w:pPr>
              <w:pStyle w:val="BriefvorschlagundForderungen"/>
              <w:rPr>
                <w:sz w:val="20"/>
              </w:rPr>
            </w:pPr>
            <w:r w:rsidRPr="00773FD2">
              <w:rPr>
                <w:caps w:val="0"/>
                <w:sz w:val="20"/>
              </w:rPr>
              <w:t>HÖFLICH FORMULIERTEN BRIEF SCHICKEN AN</w:t>
            </w:r>
          </w:p>
        </w:tc>
        <w:tc>
          <w:tcPr>
            <w:tcW w:w="1559" w:type="pct"/>
            <w:tcBorders>
              <w:left w:val="single" w:sz="2" w:space="0" w:color="auto"/>
            </w:tcBorders>
          </w:tcPr>
          <w:p w:rsidR="00665289" w:rsidRPr="00773FD2" w:rsidRDefault="00EA04B5" w:rsidP="009135E4">
            <w:pPr>
              <w:pStyle w:val="HflichformulierterBriefan"/>
              <w:rPr>
                <w:sz w:val="20"/>
              </w:rPr>
            </w:pPr>
            <w:r w:rsidRPr="00773FD2">
              <w:rPr>
                <w:caps w:val="0"/>
                <w:sz w:val="20"/>
              </w:rPr>
              <w:t>KOPIE AN</w:t>
            </w:r>
          </w:p>
        </w:tc>
      </w:tr>
      <w:tr w:rsidR="00665289" w:rsidRPr="00773FD2" w:rsidTr="00C119C2">
        <w:tc>
          <w:tcPr>
            <w:tcW w:w="1475" w:type="pct"/>
            <w:tcBorders>
              <w:left w:val="single" w:sz="2" w:space="0" w:color="auto"/>
              <w:right w:val="dotted" w:sz="4" w:space="0" w:color="auto"/>
            </w:tcBorders>
          </w:tcPr>
          <w:p w:rsidR="00665289" w:rsidRPr="00C119C2" w:rsidRDefault="005F4720" w:rsidP="00811788">
            <w:pPr>
              <w:pStyle w:val="Adressen1-3"/>
              <w:rPr>
                <w:sz w:val="20"/>
                <w:szCs w:val="20"/>
                <w:highlight w:val="yellow"/>
              </w:rPr>
            </w:pPr>
            <w:r w:rsidRPr="00C119C2">
              <w:rPr>
                <w:b/>
                <w:sz w:val="20"/>
                <w:szCs w:val="20"/>
              </w:rPr>
              <w:t>Militärstaatsanwalt</w:t>
            </w:r>
            <w:r w:rsidR="00A13A84">
              <w:rPr>
                <w:b/>
                <w:sz w:val="20"/>
                <w:szCs w:val="20"/>
              </w:rPr>
              <w:t>:</w:t>
            </w:r>
            <w:r w:rsidR="00C119C2">
              <w:rPr>
                <w:sz w:val="20"/>
                <w:szCs w:val="20"/>
              </w:rPr>
              <w:br/>
              <w:t>Brigadier General Sharon Afek</w:t>
            </w:r>
            <w:r w:rsidR="00C119C2">
              <w:rPr>
                <w:sz w:val="20"/>
                <w:szCs w:val="20"/>
              </w:rPr>
              <w:br/>
            </w:r>
            <w:r w:rsidRPr="00C119C2">
              <w:rPr>
                <w:sz w:val="20"/>
                <w:szCs w:val="20"/>
              </w:rPr>
              <w:t>6 David Elazar Street</w:t>
            </w:r>
            <w:r w:rsidR="00C119C2">
              <w:rPr>
                <w:sz w:val="20"/>
                <w:szCs w:val="20"/>
              </w:rPr>
              <w:br/>
            </w:r>
            <w:r w:rsidRPr="00C119C2">
              <w:rPr>
                <w:sz w:val="20"/>
                <w:szCs w:val="20"/>
              </w:rPr>
              <w:t>Hakriya, Tel Aviv</w:t>
            </w:r>
            <w:r w:rsidR="00C119C2">
              <w:rPr>
                <w:sz w:val="20"/>
                <w:szCs w:val="20"/>
              </w:rPr>
              <w:br/>
            </w:r>
            <w:r w:rsidRPr="00C119C2">
              <w:rPr>
                <w:sz w:val="20"/>
                <w:szCs w:val="20"/>
              </w:rPr>
              <w:t>ISRAEL</w:t>
            </w:r>
            <w:r w:rsidR="00C119C2">
              <w:rPr>
                <w:sz w:val="20"/>
                <w:szCs w:val="20"/>
              </w:rPr>
              <w:br/>
            </w:r>
            <w:r w:rsidR="00A13A84" w:rsidRPr="00A13A84">
              <w:rPr>
                <w:sz w:val="12"/>
                <w:szCs w:val="12"/>
              </w:rPr>
              <w:br/>
            </w:r>
            <w:r w:rsidRPr="00C119C2">
              <w:rPr>
                <w:sz w:val="20"/>
                <w:szCs w:val="20"/>
              </w:rPr>
              <w:t xml:space="preserve">Fax: </w:t>
            </w:r>
            <w:r w:rsidR="00C119C2">
              <w:rPr>
                <w:sz w:val="20"/>
                <w:szCs w:val="20"/>
              </w:rPr>
              <w:t xml:space="preserve">+972 </w:t>
            </w:r>
            <w:r w:rsidRPr="00C119C2">
              <w:rPr>
                <w:sz w:val="20"/>
                <w:szCs w:val="20"/>
              </w:rPr>
              <w:t>3 569 4526</w:t>
            </w:r>
            <w:r w:rsidR="00C119C2">
              <w:rPr>
                <w:sz w:val="20"/>
                <w:szCs w:val="20"/>
              </w:rPr>
              <w:br/>
            </w:r>
            <w:r w:rsidRPr="00C119C2">
              <w:rPr>
                <w:sz w:val="20"/>
                <w:szCs w:val="20"/>
              </w:rPr>
              <w:t xml:space="preserve">E-Mail: </w:t>
            </w:r>
            <w:hyperlink r:id="rId10" w:history="1">
              <w:r w:rsidRPr="00C119C2">
                <w:rPr>
                  <w:rStyle w:val="Hyperlink"/>
                  <w:sz w:val="20"/>
                  <w:szCs w:val="20"/>
                </w:rPr>
                <w:t>Mag@idf.gov.il</w:t>
              </w:r>
            </w:hyperlink>
            <w:r w:rsidRPr="00C119C2">
              <w:rPr>
                <w:sz w:val="20"/>
                <w:szCs w:val="20"/>
              </w:rPr>
              <w:t xml:space="preserve"> </w:t>
            </w:r>
            <w:r w:rsidR="00C119C2">
              <w:rPr>
                <w:sz w:val="20"/>
                <w:szCs w:val="20"/>
              </w:rPr>
              <w:br/>
            </w:r>
            <w:r w:rsidR="00C119C2" w:rsidRPr="00A13A84">
              <w:rPr>
                <w:sz w:val="12"/>
                <w:szCs w:val="12"/>
              </w:rPr>
              <w:br/>
            </w:r>
            <w:r w:rsidR="00C119C2">
              <w:rPr>
                <w:sz w:val="16"/>
                <w:szCs w:val="20"/>
              </w:rPr>
              <w:t>Anrede</w:t>
            </w:r>
            <w:r w:rsidR="00811788">
              <w:rPr>
                <w:sz w:val="16"/>
                <w:szCs w:val="20"/>
              </w:rPr>
              <w:t xml:space="preserve">: </w:t>
            </w:r>
            <w:r w:rsidR="00C119C2" w:rsidRPr="00C119C2">
              <w:rPr>
                <w:sz w:val="16"/>
                <w:szCs w:val="20"/>
              </w:rPr>
              <w:t>Sehr geehrter Herr Militärstaatsanwalt</w:t>
            </w:r>
            <w:r w:rsidR="00811788">
              <w:rPr>
                <w:sz w:val="16"/>
                <w:szCs w:val="20"/>
              </w:rPr>
              <w:br/>
              <w:t>(Dear Judge Advocate General)</w:t>
            </w:r>
          </w:p>
        </w:tc>
        <w:tc>
          <w:tcPr>
            <w:tcW w:w="1966" w:type="pct"/>
            <w:tcBorders>
              <w:left w:val="dotted" w:sz="4" w:space="0" w:color="auto"/>
              <w:right w:val="single" w:sz="2" w:space="0" w:color="auto"/>
            </w:tcBorders>
          </w:tcPr>
          <w:p w:rsidR="00665289" w:rsidRPr="00811788" w:rsidRDefault="00FD0D9C" w:rsidP="00811788">
            <w:pPr>
              <w:pStyle w:val="Adressen1-3"/>
              <w:rPr>
                <w:sz w:val="20"/>
                <w:szCs w:val="20"/>
                <w:highlight w:val="yellow"/>
              </w:rPr>
            </w:pPr>
            <w:r>
              <w:rPr>
                <w:b/>
                <w:sz w:val="20"/>
                <w:szCs w:val="20"/>
              </w:rPr>
              <w:t>Militärk</w:t>
            </w:r>
            <w:r w:rsidR="005F4720" w:rsidRPr="00A13A84">
              <w:rPr>
                <w:b/>
                <w:sz w:val="20"/>
                <w:szCs w:val="20"/>
              </w:rPr>
              <w:t xml:space="preserve">ommandant </w:t>
            </w:r>
            <w:r w:rsidR="00811788" w:rsidRPr="00A13A84">
              <w:rPr>
                <w:b/>
                <w:sz w:val="20"/>
                <w:szCs w:val="20"/>
              </w:rPr>
              <w:t>für die Westbank</w:t>
            </w:r>
            <w:r w:rsidR="00A13A84" w:rsidRPr="00A13A84">
              <w:rPr>
                <w:b/>
                <w:sz w:val="20"/>
                <w:szCs w:val="20"/>
              </w:rPr>
              <w:t>:</w:t>
            </w:r>
            <w:r w:rsidR="005F4720" w:rsidRPr="00811788">
              <w:rPr>
                <w:sz w:val="20"/>
                <w:szCs w:val="20"/>
              </w:rPr>
              <w:br/>
              <w:t>Major-General Roni Numa</w:t>
            </w:r>
            <w:r w:rsidR="005F4720" w:rsidRPr="00811788">
              <w:rPr>
                <w:sz w:val="20"/>
                <w:szCs w:val="20"/>
              </w:rPr>
              <w:br/>
              <w:t>GOC Central Command</w:t>
            </w:r>
            <w:r w:rsidR="005F4720" w:rsidRPr="00811788">
              <w:rPr>
                <w:sz w:val="20"/>
                <w:szCs w:val="20"/>
              </w:rPr>
              <w:br/>
              <w:t>Military Post 01149, Battalion 877</w:t>
            </w:r>
            <w:r w:rsidR="005F4720" w:rsidRPr="00811788">
              <w:rPr>
                <w:sz w:val="20"/>
                <w:szCs w:val="20"/>
              </w:rPr>
              <w:br/>
              <w:t>Israel Defence Forces</w:t>
            </w:r>
            <w:r w:rsidR="005F4720" w:rsidRPr="00811788">
              <w:rPr>
                <w:sz w:val="20"/>
                <w:szCs w:val="20"/>
              </w:rPr>
              <w:br/>
            </w:r>
            <w:r w:rsidR="00C119C2" w:rsidRPr="00811788">
              <w:rPr>
                <w:sz w:val="20"/>
                <w:szCs w:val="20"/>
              </w:rPr>
              <w:t>ISRAEL</w:t>
            </w:r>
            <w:r w:rsidR="005F4720" w:rsidRPr="00811788">
              <w:rPr>
                <w:sz w:val="20"/>
                <w:szCs w:val="20"/>
              </w:rPr>
              <w:br/>
            </w:r>
            <w:r w:rsidR="005F4720" w:rsidRPr="00811788">
              <w:rPr>
                <w:sz w:val="20"/>
                <w:szCs w:val="20"/>
              </w:rPr>
              <w:br/>
              <w:t xml:space="preserve">Fax : +972 2 530 5741 </w:t>
            </w:r>
            <w:r w:rsidR="00811788">
              <w:rPr>
                <w:sz w:val="20"/>
                <w:szCs w:val="20"/>
              </w:rPr>
              <w:t>//</w:t>
            </w:r>
            <w:r w:rsidR="005F4720" w:rsidRPr="00811788">
              <w:rPr>
                <w:sz w:val="20"/>
                <w:szCs w:val="20"/>
              </w:rPr>
              <w:t xml:space="preserve"> +972 2 530 5724</w:t>
            </w:r>
            <w:r w:rsidR="005F4720" w:rsidRPr="00811788">
              <w:rPr>
                <w:sz w:val="20"/>
                <w:szCs w:val="20"/>
              </w:rPr>
              <w:br/>
            </w:r>
            <w:r w:rsidR="005F4720" w:rsidRPr="00811788">
              <w:rPr>
                <w:sz w:val="20"/>
                <w:szCs w:val="20"/>
              </w:rPr>
              <w:br/>
            </w:r>
            <w:r w:rsidR="00C119C2" w:rsidRPr="00811788">
              <w:rPr>
                <w:sz w:val="16"/>
                <w:szCs w:val="20"/>
              </w:rPr>
              <w:t>Anrede</w:t>
            </w:r>
            <w:r w:rsidR="00811788">
              <w:rPr>
                <w:sz w:val="16"/>
                <w:szCs w:val="20"/>
              </w:rPr>
              <w:t xml:space="preserve">: </w:t>
            </w:r>
            <w:r w:rsidR="00811788" w:rsidRPr="00811788">
              <w:rPr>
                <w:sz w:val="16"/>
                <w:szCs w:val="20"/>
              </w:rPr>
              <w:t>Sehr geehrter Herr Generalmajor</w:t>
            </w:r>
            <w:r w:rsidR="00811788">
              <w:rPr>
                <w:sz w:val="16"/>
                <w:szCs w:val="20"/>
              </w:rPr>
              <w:br/>
              <w:t>(Dear Major-General, )</w:t>
            </w:r>
          </w:p>
        </w:tc>
        <w:tc>
          <w:tcPr>
            <w:tcW w:w="1559" w:type="pct"/>
            <w:tcBorders>
              <w:left w:val="single" w:sz="2" w:space="0" w:color="auto"/>
            </w:tcBorders>
          </w:tcPr>
          <w:p w:rsidR="00665289" w:rsidRPr="00C119C2" w:rsidRDefault="00C119C2" w:rsidP="00C119C2">
            <w:pPr>
              <w:pStyle w:val="Adressen1-3"/>
              <w:rPr>
                <w:sz w:val="20"/>
                <w:szCs w:val="20"/>
                <w:highlight w:val="yellow"/>
              </w:rPr>
            </w:pPr>
            <w:r>
              <w:rPr>
                <w:sz w:val="20"/>
                <w:szCs w:val="20"/>
              </w:rPr>
              <w:t>Botschaft von Israel</w:t>
            </w:r>
            <w:r w:rsidR="005F4720" w:rsidRPr="00C119C2">
              <w:rPr>
                <w:sz w:val="20"/>
                <w:szCs w:val="20"/>
              </w:rPr>
              <w:br/>
              <w:t>Alpenstrasse 32</w:t>
            </w:r>
            <w:r w:rsidR="005F4720" w:rsidRPr="00C119C2">
              <w:rPr>
                <w:sz w:val="20"/>
                <w:szCs w:val="20"/>
              </w:rPr>
              <w:br/>
            </w:r>
            <w:r>
              <w:rPr>
                <w:sz w:val="20"/>
                <w:szCs w:val="20"/>
              </w:rPr>
              <w:t>Postfach</w:t>
            </w:r>
            <w:r w:rsidR="005F4720" w:rsidRPr="00C119C2">
              <w:rPr>
                <w:sz w:val="20"/>
                <w:szCs w:val="20"/>
              </w:rPr>
              <w:br/>
              <w:t>3000 Bern 6</w:t>
            </w:r>
            <w:r w:rsidR="005F4720" w:rsidRPr="00C119C2">
              <w:rPr>
                <w:sz w:val="20"/>
                <w:szCs w:val="20"/>
              </w:rPr>
              <w:br/>
            </w:r>
            <w:r w:rsidR="005F4720" w:rsidRPr="00C119C2">
              <w:rPr>
                <w:sz w:val="20"/>
                <w:szCs w:val="20"/>
              </w:rPr>
              <w:br/>
              <w:t>Fax: 031 356 35 56</w:t>
            </w:r>
            <w:r w:rsidR="005F4720" w:rsidRPr="00C119C2">
              <w:rPr>
                <w:sz w:val="20"/>
                <w:szCs w:val="20"/>
              </w:rPr>
              <w:br/>
              <w:t>E-</w:t>
            </w:r>
            <w:r>
              <w:rPr>
                <w:sz w:val="20"/>
                <w:szCs w:val="20"/>
              </w:rPr>
              <w:t>M</w:t>
            </w:r>
            <w:r w:rsidR="005F4720" w:rsidRPr="00C119C2">
              <w:rPr>
                <w:sz w:val="20"/>
                <w:szCs w:val="20"/>
              </w:rPr>
              <w:t xml:space="preserve">ail: </w:t>
            </w:r>
            <w:hyperlink r:id="rId11" w:history="1">
              <w:r w:rsidR="005F4720" w:rsidRPr="00C119C2">
                <w:rPr>
                  <w:rStyle w:val="Hyperlink"/>
                  <w:sz w:val="20"/>
                  <w:szCs w:val="20"/>
                </w:rPr>
                <w:t>amb-sec@bern.mfa.gov.il</w:t>
              </w:r>
            </w:hyperlink>
          </w:p>
        </w:tc>
      </w:tr>
    </w:tbl>
    <w:p w:rsidR="00387FE5" w:rsidRPr="00B44706" w:rsidRDefault="00387FE5" w:rsidP="00B44706">
      <w:pPr>
        <w:rPr>
          <w:sz w:val="2"/>
          <w:szCs w:val="2"/>
        </w:rPr>
      </w:pPr>
    </w:p>
    <w:p w:rsidR="00387FE5" w:rsidRPr="00B44706" w:rsidRDefault="00387FE5" w:rsidP="00B44706">
      <w:pPr>
        <w:rPr>
          <w:sz w:val="2"/>
          <w:szCs w:val="2"/>
        </w:rPr>
        <w:sectPr w:rsidR="00387FE5" w:rsidRPr="00B44706" w:rsidSect="000C3A18">
          <w:headerReference w:type="even" r:id="rId12"/>
          <w:headerReference w:type="default" r:id="rId13"/>
          <w:pgSz w:w="11907" w:h="16840" w:code="9"/>
          <w:pgMar w:top="794" w:right="794" w:bottom="794" w:left="794" w:header="720" w:footer="720" w:gutter="0"/>
          <w:cols w:space="708"/>
          <w:docGrid w:linePitch="360"/>
        </w:sectPr>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DC2453" w:rsidP="00A9605F">
      <w:pPr>
        <w:pStyle w:val="AbschnittBriefe"/>
      </w:pPr>
      <w:r>
        <w:rPr>
          <w:noProof/>
          <w:lang w:eastAsia="de-CH"/>
        </w:rPr>
        <w:pict>
          <v:shapetype id="_x0000_t202" coordsize="21600,21600" o:spt="202" path="m,l,21600r21600,l216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rsidR="001D1400" w:rsidRPr="00DF22BC" w:rsidRDefault="00DF22BC">
                  <w:pPr>
                    <w:rPr>
                      <w:sz w:val="22"/>
                      <w:szCs w:val="22"/>
                    </w:rPr>
                  </w:pPr>
                  <w:r w:rsidRPr="00DF22BC">
                    <w:rPr>
                      <w:sz w:val="22"/>
                      <w:szCs w:val="22"/>
                    </w:rPr>
                    <w:t>Absender</w:t>
                  </w:r>
                  <w:r w:rsidR="00A43A2F">
                    <w:rPr>
                      <w:sz w:val="22"/>
                      <w:szCs w:val="22"/>
                    </w:rPr>
                    <w:t>:</w:t>
                  </w:r>
                </w:p>
              </w:txbxContent>
            </v:textbox>
            <w10:wrap anchorx="page" anchory="page"/>
            <w10:anchorlock/>
          </v:shape>
        </w:pict>
      </w: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912546" w:rsidRDefault="00912546" w:rsidP="00A9605F">
      <w:pPr>
        <w:pStyle w:val="AbschnittBriefe"/>
      </w:pPr>
    </w:p>
    <w:p w:rsidR="009F212C" w:rsidRPr="006F1C06" w:rsidRDefault="009F212C" w:rsidP="00A9605F">
      <w:pPr>
        <w:pStyle w:val="AbschnittBriefe"/>
      </w:pPr>
    </w:p>
    <w:p w:rsidR="005470B5" w:rsidRDefault="005470B5" w:rsidP="00A9605F">
      <w:pPr>
        <w:pStyle w:val="AbschnittBriefe"/>
      </w:pPr>
    </w:p>
    <w:p w:rsidR="00912546" w:rsidRPr="00EC6E9F" w:rsidRDefault="00AA60F1" w:rsidP="00A9605F">
      <w:pPr>
        <w:pStyle w:val="AbschnittBriefe"/>
      </w:pPr>
      <w:r>
        <w:t xml:space="preserve">                                                                                                </w:t>
      </w:r>
      <w:r w:rsidR="009F212C" w:rsidRPr="00EC6E9F">
        <w:t>Ort und Datum:</w:t>
      </w:r>
    </w:p>
    <w:p w:rsidR="0028252A" w:rsidRDefault="0028252A" w:rsidP="00A9605F">
      <w:pPr>
        <w:pStyle w:val="AbschnittBriefe"/>
      </w:pPr>
    </w:p>
    <w:p w:rsidR="00A331A8" w:rsidRPr="0028252A" w:rsidRDefault="00A331A8" w:rsidP="00A9605F">
      <w:pPr>
        <w:pStyle w:val="AbschnittBriefe"/>
      </w:pPr>
    </w:p>
    <w:p w:rsidR="0028252A" w:rsidRPr="006D1E9C" w:rsidRDefault="0028252A" w:rsidP="006D1E9C">
      <w:pPr>
        <w:pStyle w:val="BetreffzeileBrief"/>
      </w:pPr>
      <w:r w:rsidRPr="00521129">
        <w:t>Betr</w:t>
      </w:r>
      <w:r w:rsidR="00A13A84" w:rsidRPr="00521129">
        <w:t>ifft: Tr</w:t>
      </w:r>
      <w:r w:rsidR="00A13A84" w:rsidRPr="00521129">
        <w:rPr>
          <w:rFonts w:ascii="Arial" w:hAnsi="Arial"/>
        </w:rPr>
        <w:t>ầ</w:t>
      </w:r>
      <w:r w:rsidR="00A13A84" w:rsidRPr="00521129">
        <w:rPr>
          <w:rFonts w:cs="Arial Narrow"/>
        </w:rPr>
        <w:t>n Huỳnh Duy Th</w:t>
      </w:r>
      <w:r w:rsidR="00A13A84" w:rsidRPr="00521129">
        <w:rPr>
          <w:rFonts w:ascii="Arial" w:hAnsi="Arial"/>
        </w:rPr>
        <w:t>ứ</w:t>
      </w:r>
      <w:r w:rsidR="00A13A84" w:rsidRPr="00521129">
        <w:rPr>
          <w:rFonts w:cs="Arial Narrow"/>
        </w:rPr>
        <w:t>c</w:t>
      </w:r>
    </w:p>
    <w:p w:rsidR="00912546" w:rsidRPr="00EC6E9F" w:rsidRDefault="00912546" w:rsidP="00A9605F">
      <w:pPr>
        <w:pStyle w:val="AbschnittBriefe"/>
      </w:pPr>
    </w:p>
    <w:p w:rsidR="00BE3223" w:rsidRPr="00FD0D9C" w:rsidRDefault="00DC2453" w:rsidP="00A9605F">
      <w:pPr>
        <w:pStyle w:val="AbschnittBriefe"/>
      </w:pPr>
      <w:r w:rsidRPr="00FD0D9C">
        <w:rPr>
          <w:noProof/>
          <w:lang w:eastAsia="de-CH"/>
        </w:rPr>
        <w:pict>
          <v:shape id="_x0000_s1081" type="#_x0000_t202" style="position:absolute;margin-left:351.55pt;margin-top:144.45pt;width:177.1pt;height:94.75pt;z-index:251653632;mso-position-horizontal-relative:page;mso-position-vertical-relative:page" o:allowincell="f" o:allowoverlap="f" filled="f" stroked="f">
            <v:textbox style="mso-next-textbox:#_x0000_s1081" inset="0,0,0,0">
              <w:txbxContent>
                <w:p w:rsidR="00A13A84" w:rsidRPr="00A13A84" w:rsidRDefault="00A13A84" w:rsidP="00A13A84">
                  <w:pPr>
                    <w:rPr>
                      <w:sz w:val="22"/>
                      <w:szCs w:val="22"/>
                      <w:lang w:val="en-GB"/>
                    </w:rPr>
                  </w:pPr>
                  <w:r w:rsidRPr="00A13A84">
                    <w:rPr>
                      <w:sz w:val="22"/>
                      <w:szCs w:val="22"/>
                      <w:lang w:val="en-GB"/>
                    </w:rPr>
                    <w:t>Embassy of Switzerland</w:t>
                  </w:r>
                </w:p>
                <w:p w:rsidR="00A13A84" w:rsidRPr="00A13A84" w:rsidRDefault="00A13A84" w:rsidP="00A13A84">
                  <w:pPr>
                    <w:rPr>
                      <w:sz w:val="22"/>
                      <w:szCs w:val="22"/>
                      <w:lang w:val="en-GB"/>
                    </w:rPr>
                  </w:pPr>
                  <w:r w:rsidRPr="00A13A84">
                    <w:rPr>
                      <w:sz w:val="22"/>
                      <w:szCs w:val="22"/>
                      <w:lang w:val="en-GB"/>
                    </w:rPr>
                    <w:t>Hanoi Central Office Building</w:t>
                  </w:r>
                </w:p>
                <w:p w:rsidR="00A13A84" w:rsidRPr="00A13A84" w:rsidRDefault="00A13A84" w:rsidP="00A13A84">
                  <w:pPr>
                    <w:rPr>
                      <w:sz w:val="22"/>
                      <w:szCs w:val="22"/>
                      <w:lang w:val="en-GB"/>
                    </w:rPr>
                  </w:pPr>
                  <w:r w:rsidRPr="00A13A84">
                    <w:rPr>
                      <w:sz w:val="22"/>
                      <w:szCs w:val="22"/>
                      <w:lang w:val="en-GB"/>
                    </w:rPr>
                    <w:t>15th Floor</w:t>
                  </w:r>
                </w:p>
                <w:p w:rsidR="00A13A84" w:rsidRPr="00A13A84" w:rsidRDefault="00A13A84" w:rsidP="00A13A84">
                  <w:pPr>
                    <w:rPr>
                      <w:sz w:val="22"/>
                      <w:szCs w:val="22"/>
                      <w:lang w:val="en-GB"/>
                    </w:rPr>
                  </w:pPr>
                  <w:r w:rsidRPr="00A13A84">
                    <w:rPr>
                      <w:sz w:val="22"/>
                      <w:szCs w:val="22"/>
                      <w:lang w:val="en-GB"/>
                    </w:rPr>
                    <w:t xml:space="preserve">44B Ly </w:t>
                  </w:r>
                  <w:proofErr w:type="spellStart"/>
                  <w:r w:rsidRPr="00A13A84">
                    <w:rPr>
                      <w:sz w:val="22"/>
                      <w:szCs w:val="22"/>
                      <w:lang w:val="en-GB"/>
                    </w:rPr>
                    <w:t>Thuong</w:t>
                  </w:r>
                  <w:proofErr w:type="spellEnd"/>
                  <w:r w:rsidRPr="00A13A84">
                    <w:rPr>
                      <w:sz w:val="22"/>
                      <w:szCs w:val="22"/>
                      <w:lang w:val="en-GB"/>
                    </w:rPr>
                    <w:t xml:space="preserve"> </w:t>
                  </w:r>
                  <w:proofErr w:type="spellStart"/>
                  <w:r w:rsidRPr="00A13A84">
                    <w:rPr>
                      <w:sz w:val="22"/>
                      <w:szCs w:val="22"/>
                      <w:lang w:val="en-GB"/>
                    </w:rPr>
                    <w:t>Kiet</w:t>
                  </w:r>
                  <w:proofErr w:type="spellEnd"/>
                  <w:r w:rsidRPr="00A13A84">
                    <w:rPr>
                      <w:sz w:val="22"/>
                      <w:szCs w:val="22"/>
                      <w:lang w:val="en-GB"/>
                    </w:rPr>
                    <w:t xml:space="preserve"> Street</w:t>
                  </w:r>
                </w:p>
                <w:p w:rsidR="00A13A84" w:rsidRPr="00A13A84" w:rsidRDefault="00A13A84" w:rsidP="00A13A84">
                  <w:pPr>
                    <w:rPr>
                      <w:sz w:val="22"/>
                      <w:szCs w:val="22"/>
                    </w:rPr>
                  </w:pPr>
                  <w:r w:rsidRPr="00A13A84">
                    <w:rPr>
                      <w:sz w:val="22"/>
                      <w:szCs w:val="22"/>
                    </w:rPr>
                    <w:t>Ha Noi</w:t>
                  </w:r>
                </w:p>
                <w:p w:rsidR="005470B5" w:rsidRPr="00A13A84" w:rsidRDefault="00A13A84" w:rsidP="00A13A84">
                  <w:pPr>
                    <w:rPr>
                      <w:szCs w:val="22"/>
                    </w:rPr>
                  </w:pPr>
                  <w:r w:rsidRPr="00A13A84">
                    <w:rPr>
                      <w:sz w:val="22"/>
                      <w:szCs w:val="22"/>
                    </w:rPr>
                    <w:t>Vietnam</w:t>
                  </w:r>
                </w:p>
              </w:txbxContent>
            </v:textbox>
            <w10:wrap anchorx="page" anchory="page"/>
            <w10:anchorlock/>
          </v:shape>
        </w:pict>
      </w:r>
      <w:r w:rsidR="00FD0D9C" w:rsidRPr="00FD0D9C">
        <w:rPr>
          <w:noProof/>
          <w:lang w:eastAsia="de-CH"/>
        </w:rPr>
        <w:t>Sehr geehrte Frau Botschafterin</w:t>
      </w:r>
    </w:p>
    <w:p w:rsidR="00BC4C4C" w:rsidRPr="00FD0D9C" w:rsidRDefault="00BC4C4C" w:rsidP="00A9605F">
      <w:pPr>
        <w:pStyle w:val="AbschnittBriefe"/>
      </w:pPr>
    </w:p>
    <w:p w:rsidR="00521129" w:rsidRDefault="00521129" w:rsidP="00521129">
      <w:pPr>
        <w:pStyle w:val="AbschnittBriefe"/>
      </w:pPr>
      <w:r>
        <w:t xml:space="preserve">Am 20. Januar 2010 wurde Trần Huỳnh Duy Thức wegen Blogbeiträgen über das politische und wirtschaftliche Leben zu 16 Jahren Haft mit anschliessendem fünfjährigem Hausarrest verurteilt. Trần Huỳnh Duy Thức ist ein Verfechter sozialer und wirtschaftlicher Reformen. Er hat vor Gericht ausgesagt, </w:t>
      </w:r>
      <w:r w:rsidR="008860B7">
        <w:t>in Polizeigewahrsam</w:t>
      </w:r>
      <w:r>
        <w:t xml:space="preserve"> gefoltert worden zu sein, um ein «Geständnis» von ihm zu erzwingen. Am 24. Mai 2017 jährte sich seine Festnahme zum achten Mal</w:t>
      </w:r>
      <w:r w:rsidR="009D7711">
        <w:t>.</w:t>
      </w:r>
    </w:p>
    <w:p w:rsidR="00521129" w:rsidRDefault="00521129" w:rsidP="00521129">
      <w:pPr>
        <w:pStyle w:val="AbschnittBriefe"/>
      </w:pPr>
      <w:r>
        <w:t>Trần Huỳnh Duy Thức wurde ursprünglich «Diebstahl von Telefonleitungen» vorgeworfen, bevor ein Strafverfahren wegen «Propaganda gegen den Staat» gegen ihn eröffnet wurde. Später erging Anklage wegen «versuchten Sturzes der Volksregierung» gegen ihn. Grundlage war, dass er die Chan Research Group gegründet hatte und mit «reaktionären» ausländischen Personen in Verbindung stand.</w:t>
      </w:r>
    </w:p>
    <w:p w:rsidR="00521129" w:rsidRDefault="00521129" w:rsidP="00521129">
      <w:pPr>
        <w:pStyle w:val="AbschnittBriefe"/>
      </w:pPr>
      <w:r>
        <w:t>Augenzeugenberichten zufolge berieten sich die RichterInnen lediglich 15 Minuten lang, bevor sie das Urteil sprachen. Die Verlesung des Urteils dauerte allerdings 45 Minuten, was vermuten lässt, dass es bereits vor der Anhörung feststand. Die 16-jährige Haftstrafe und der anschliessende fünfjährige Hausarrest wurden am 11. Mai 2010 in einem Berufungsverfahren bestätigt.</w:t>
      </w:r>
    </w:p>
    <w:p w:rsidR="00521129" w:rsidRDefault="00521129" w:rsidP="00521129">
      <w:pPr>
        <w:pStyle w:val="AbschnittBriefe"/>
      </w:pPr>
      <w:r>
        <w:t>Aufgrund der schlechten Haftbedingungen hat Trần Huỳnh Duy Thức Sehschwierigkeiten, eine Augenuntersuchung wird ihm jedoch bislang verweigert.</w:t>
      </w:r>
    </w:p>
    <w:p w:rsidR="00521129" w:rsidRDefault="009D7711" w:rsidP="00521129">
      <w:pPr>
        <w:pStyle w:val="AbschnittBriefe"/>
      </w:pPr>
      <w:r w:rsidRPr="009D7711">
        <w:t>Trần Huỳnh Duy Thức wurde die Freilassung angeboten, wenn er dafür in die USA ins Exil geht. Er hat dies abgelehnt und fordert, die Anklagen gegen ihn fallen zu lassen und das Urteil aufzuheben.</w:t>
      </w:r>
    </w:p>
    <w:p w:rsidR="009D7711" w:rsidRDefault="009D7711" w:rsidP="00521129">
      <w:pPr>
        <w:pStyle w:val="AbschnittBriefe"/>
      </w:pPr>
    </w:p>
    <w:p w:rsidR="00521129" w:rsidRDefault="009D7711" w:rsidP="00521129">
      <w:pPr>
        <w:pStyle w:val="AbschnittBriefe"/>
      </w:pPr>
      <w:r>
        <w:t>Ich bin sehr besorgt</w:t>
      </w:r>
      <w:r w:rsidR="00521129">
        <w:t xml:space="preserve"> über die harte St</w:t>
      </w:r>
      <w:r>
        <w:t>rafe gegen Trần Huỳnh Duy Thức</w:t>
      </w:r>
      <w:r w:rsidR="00521129">
        <w:t xml:space="preserve">. </w:t>
      </w:r>
      <w:r>
        <w:t>Ich bitte Sie</w:t>
      </w:r>
      <w:r w:rsidR="00521129">
        <w:t xml:space="preserve">, den Fall mit den vietnamesischen Behörden zu diskutieren und </w:t>
      </w:r>
      <w:r w:rsidR="00521129" w:rsidRPr="009D7711">
        <w:rPr>
          <w:b/>
        </w:rPr>
        <w:t>die bedingungslose Freilassung von Trần Huỳnh Duy Thức zu fordern</w:t>
      </w:r>
      <w:r w:rsidR="00521129">
        <w:t xml:space="preserve">, da er ein </w:t>
      </w:r>
      <w:r w:rsidR="00521129" w:rsidRPr="009D7711">
        <w:rPr>
          <w:b/>
        </w:rPr>
        <w:t>gewaltloser politischer Gefangener</w:t>
      </w:r>
      <w:r w:rsidR="00521129">
        <w:t xml:space="preserve"> ist, der sich lediglich wegen der friedlichen Wahrnehmung seiner Rechte auf Meinungs- und Vereinigungsfreiheit in Haft befindet.</w:t>
      </w:r>
    </w:p>
    <w:p w:rsidR="00497AF9" w:rsidRDefault="009D7711" w:rsidP="00521129">
      <w:pPr>
        <w:pStyle w:val="AbschnittBriefe"/>
      </w:pPr>
      <w:r>
        <w:t>Bitte erwirken Sie einen</w:t>
      </w:r>
      <w:r w:rsidR="00521129">
        <w:t xml:space="preserve"> </w:t>
      </w:r>
      <w:r w:rsidR="00521129" w:rsidRPr="009D7711">
        <w:rPr>
          <w:b/>
        </w:rPr>
        <w:t>Besuch von Trần Huỳnh Duy Thức</w:t>
      </w:r>
      <w:r w:rsidR="00521129">
        <w:t xml:space="preserve"> sowie die Zusage, dass er sowohl </w:t>
      </w:r>
      <w:r w:rsidR="00521129" w:rsidRPr="009D7711">
        <w:rPr>
          <w:b/>
        </w:rPr>
        <w:t>regelmässig von seiner Familie besucht</w:t>
      </w:r>
      <w:r w:rsidR="00521129">
        <w:t xml:space="preserve"> werden darf als auch </w:t>
      </w:r>
      <w:r w:rsidR="00521129" w:rsidRPr="009D7711">
        <w:rPr>
          <w:b/>
        </w:rPr>
        <w:t>angemessene medizinische Behandlung</w:t>
      </w:r>
      <w:r w:rsidR="00521129">
        <w:t xml:space="preserve"> </w:t>
      </w:r>
      <w:r w:rsidR="008860B7">
        <w:t>erhält</w:t>
      </w:r>
      <w:r w:rsidR="00521129">
        <w:t>.</w:t>
      </w:r>
    </w:p>
    <w:p w:rsidR="00521129" w:rsidRPr="00A331A8" w:rsidRDefault="00521129" w:rsidP="00521129">
      <w:pPr>
        <w:pStyle w:val="AbschnittBriefe"/>
        <w:rPr>
          <w:highlight w:val="yellow"/>
        </w:rPr>
      </w:pPr>
    </w:p>
    <w:p w:rsidR="00AE4BD1" w:rsidRDefault="00A331A8" w:rsidP="00A9605F">
      <w:pPr>
        <w:pStyle w:val="AbschnittBriefe"/>
      </w:pPr>
      <w:r w:rsidRPr="009D7711">
        <w:t>Hochachtungsvoll</w:t>
      </w:r>
    </w:p>
    <w:p w:rsidR="009D7711" w:rsidRDefault="009D7711" w:rsidP="00A9605F">
      <w:pPr>
        <w:pStyle w:val="AbschnittBriefe"/>
      </w:pPr>
    </w:p>
    <w:p w:rsidR="00A82938" w:rsidRPr="00EC6E9F" w:rsidRDefault="00A82938" w:rsidP="00A9605F">
      <w:pPr>
        <w:pStyle w:val="AbschnittBriefe"/>
      </w:pPr>
    </w:p>
    <w:p w:rsidR="00A331A8" w:rsidRPr="00912546" w:rsidRDefault="00DC2453" w:rsidP="00A331A8">
      <w:pPr>
        <w:pStyle w:val="AbschnittBriefe"/>
      </w:pPr>
      <w:r>
        <w:rPr>
          <w:noProof/>
          <w:lang w:eastAsia="de-CH"/>
        </w:rPr>
        <w:pict>
          <v:shape id="_x0000_s1106" type="#_x0000_t202" style="position:absolute;margin-left:70.9pt;margin-top:773.95pt;width:481.9pt;height:40.85pt;z-index:251655680;mso-position-horizontal-relative:page;mso-position-vertical-relative:page" o:allowincell="f" o:allowoverlap="f" filled="f" stroked="f">
            <v:textbox style="mso-next-textbox:#_x0000_s1106" inset="0,0,0,0">
              <w:txbxContent>
                <w:p w:rsidR="00521129" w:rsidRPr="00521129" w:rsidRDefault="0028252A" w:rsidP="00521129">
                  <w:pPr>
                    <w:rPr>
                      <w:lang w:val="en-GB"/>
                    </w:rPr>
                  </w:pPr>
                  <w:r w:rsidRPr="00521129">
                    <w:rPr>
                      <w:b/>
                    </w:rPr>
                    <w:t>Kopie</w:t>
                  </w:r>
                  <w:r w:rsidR="00521129" w:rsidRPr="00521129">
                    <w:rPr>
                      <w:b/>
                    </w:rPr>
                    <w:t>n</w:t>
                  </w:r>
                  <w:r w:rsidRPr="00521129">
                    <w:rPr>
                      <w:b/>
                    </w:rPr>
                    <w:t>:</w:t>
                  </w:r>
                </w:p>
                <w:p w:rsidR="00521129" w:rsidRPr="005F0BFA" w:rsidRDefault="00521129" w:rsidP="00521129">
                  <w:pPr>
                    <w:pStyle w:val="ListParagraph"/>
                    <w:numPr>
                      <w:ilvl w:val="0"/>
                      <w:numId w:val="7"/>
                    </w:numPr>
                    <w:rPr>
                      <w:sz w:val="16"/>
                      <w:lang w:val="en-GB"/>
                    </w:rPr>
                  </w:pPr>
                  <w:r w:rsidRPr="005F0BFA">
                    <w:rPr>
                      <w:sz w:val="16"/>
                      <w:lang w:val="en-GB"/>
                    </w:rPr>
                    <w:t xml:space="preserve">President, Tran Dai </w:t>
                  </w:r>
                  <w:proofErr w:type="spellStart"/>
                  <w:r w:rsidRPr="005F0BFA">
                    <w:rPr>
                      <w:sz w:val="16"/>
                      <w:lang w:val="en-GB"/>
                    </w:rPr>
                    <w:t>Quang</w:t>
                  </w:r>
                  <w:proofErr w:type="spellEnd"/>
                  <w:r w:rsidRPr="005F0BFA">
                    <w:rPr>
                      <w:sz w:val="16"/>
                      <w:lang w:val="en-GB"/>
                    </w:rPr>
                    <w:t xml:space="preserve">, Office of the President, </w:t>
                  </w:r>
                  <w:proofErr w:type="spellStart"/>
                  <w:r w:rsidRPr="005F0BFA">
                    <w:rPr>
                      <w:sz w:val="16"/>
                      <w:lang w:val="en-GB"/>
                    </w:rPr>
                    <w:t>Ba</w:t>
                  </w:r>
                  <w:proofErr w:type="spellEnd"/>
                  <w:r w:rsidRPr="005F0BFA">
                    <w:rPr>
                      <w:sz w:val="16"/>
                      <w:lang w:val="en-GB"/>
                    </w:rPr>
                    <w:t xml:space="preserve"> </w:t>
                  </w:r>
                  <w:proofErr w:type="spellStart"/>
                  <w:r w:rsidRPr="005F0BFA">
                    <w:rPr>
                      <w:sz w:val="16"/>
                      <w:lang w:val="en-GB"/>
                    </w:rPr>
                    <w:t>Dinh</w:t>
                  </w:r>
                  <w:proofErr w:type="spellEnd"/>
                  <w:r w:rsidRPr="005F0BFA">
                    <w:rPr>
                      <w:sz w:val="16"/>
                      <w:lang w:val="en-GB"/>
                    </w:rPr>
                    <w:t xml:space="preserve"> District, Ha </w:t>
                  </w:r>
                  <w:proofErr w:type="spellStart"/>
                  <w:r w:rsidRPr="005F0BFA">
                    <w:rPr>
                      <w:sz w:val="16"/>
                      <w:lang w:val="en-GB"/>
                    </w:rPr>
                    <w:t>Noi</w:t>
                  </w:r>
                  <w:proofErr w:type="spellEnd"/>
                  <w:r w:rsidRPr="005F0BFA">
                    <w:rPr>
                      <w:sz w:val="16"/>
                      <w:lang w:val="en-GB"/>
                    </w:rPr>
                    <w:t>, Vietnam</w:t>
                  </w:r>
                </w:p>
                <w:p w:rsidR="00A331A8" w:rsidRPr="005F0BFA" w:rsidRDefault="00521129" w:rsidP="00521129">
                  <w:pPr>
                    <w:pStyle w:val="ListParagraph"/>
                    <w:numPr>
                      <w:ilvl w:val="0"/>
                      <w:numId w:val="7"/>
                    </w:numPr>
                    <w:rPr>
                      <w:sz w:val="16"/>
                      <w:lang w:val="en-GB"/>
                    </w:rPr>
                  </w:pPr>
                  <w:r w:rsidRPr="005F0BFA">
                    <w:rPr>
                      <w:sz w:val="16"/>
                      <w:lang w:val="en-GB"/>
                    </w:rPr>
                    <w:t xml:space="preserve">To Lam, Minister of Public Security, Ministry of Public Security, 44 Yet </w:t>
                  </w:r>
                  <w:proofErr w:type="spellStart"/>
                  <w:r w:rsidRPr="005F0BFA">
                    <w:rPr>
                      <w:sz w:val="16"/>
                      <w:lang w:val="en-GB"/>
                    </w:rPr>
                    <w:t>Kieu</w:t>
                  </w:r>
                  <w:proofErr w:type="spellEnd"/>
                  <w:r w:rsidRPr="005F0BFA">
                    <w:rPr>
                      <w:sz w:val="16"/>
                      <w:lang w:val="en-GB"/>
                    </w:rPr>
                    <w:t xml:space="preserve"> Street, </w:t>
                  </w:r>
                  <w:proofErr w:type="spellStart"/>
                  <w:r w:rsidRPr="005F0BFA">
                    <w:rPr>
                      <w:sz w:val="16"/>
                      <w:lang w:val="en-GB"/>
                    </w:rPr>
                    <w:t>Hoan</w:t>
                  </w:r>
                  <w:proofErr w:type="spellEnd"/>
                  <w:r w:rsidRPr="005F0BFA">
                    <w:rPr>
                      <w:sz w:val="16"/>
                      <w:lang w:val="en-GB"/>
                    </w:rPr>
                    <w:t xml:space="preserve"> </w:t>
                  </w:r>
                  <w:proofErr w:type="spellStart"/>
                  <w:r w:rsidRPr="005F0BFA">
                    <w:rPr>
                      <w:sz w:val="16"/>
                      <w:lang w:val="en-GB"/>
                    </w:rPr>
                    <w:t>Kiem</w:t>
                  </w:r>
                  <w:proofErr w:type="spellEnd"/>
                  <w:r w:rsidRPr="005F0BFA">
                    <w:rPr>
                      <w:sz w:val="16"/>
                      <w:lang w:val="en-GB"/>
                    </w:rPr>
                    <w:t xml:space="preserve"> District, Ha </w:t>
                  </w:r>
                  <w:proofErr w:type="spellStart"/>
                  <w:r w:rsidRPr="005F0BFA">
                    <w:rPr>
                      <w:sz w:val="16"/>
                      <w:lang w:val="en-GB"/>
                    </w:rPr>
                    <w:t>Noi</w:t>
                  </w:r>
                  <w:proofErr w:type="spellEnd"/>
                  <w:r w:rsidRPr="005F0BFA">
                    <w:rPr>
                      <w:sz w:val="16"/>
                      <w:lang w:val="en-GB"/>
                    </w:rPr>
                    <w:t xml:space="preserve">, </w:t>
                  </w:r>
                  <w:r w:rsidR="005F0BFA">
                    <w:rPr>
                      <w:sz w:val="16"/>
                      <w:lang w:val="en-GB"/>
                    </w:rPr>
                    <w:t>Vietnam</w:t>
                  </w:r>
                </w:p>
              </w:txbxContent>
            </v:textbox>
            <w10:wrap anchorx="page" anchory="page"/>
            <w10:anchorlock/>
          </v:shape>
        </w:pict>
      </w:r>
      <w:r w:rsidR="00333A12" w:rsidRPr="00EC6E9F">
        <w:br w:type="page"/>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DC2453" w:rsidP="00A331A8">
      <w:pPr>
        <w:pStyle w:val="AbschnittBriefe"/>
      </w:pPr>
      <w:r>
        <w:rPr>
          <w:noProof/>
          <w:lang w:eastAsia="de-CH"/>
        </w:rPr>
        <w:pict>
          <v:shape id="_x0000_s1110" type="#_x0000_t202" style="position:absolute;margin-left:70.9pt;margin-top:72.5pt;width:155.9pt;height:85.05pt;z-index:251657728;mso-position-horizontal-relative:page;mso-position-vertical-relative:page" o:allowincell="f" o:allowoverlap="f" filled="f" stroked="f">
            <v:textbox style="mso-next-textbox:#_x0000_s1110"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Default="00A331A8" w:rsidP="00A331A8">
      <w:pPr>
        <w:pStyle w:val="AbschnittBriefe"/>
      </w:pPr>
    </w:p>
    <w:p w:rsidR="00A331A8" w:rsidRDefault="00A331A8" w:rsidP="00A331A8">
      <w:pPr>
        <w:pStyle w:val="AbschnittBriefe"/>
      </w:pPr>
    </w:p>
    <w:p w:rsidR="00AA60F1" w:rsidRPr="00EC6E9F" w:rsidRDefault="00AA60F1" w:rsidP="00AA60F1">
      <w:pPr>
        <w:pStyle w:val="AbschnittBriefe"/>
      </w:pPr>
      <w:r>
        <w:t xml:space="preserve">                                                                                                </w:t>
      </w:r>
      <w:r w:rsidRPr="00EC6E9F">
        <w:t>Ort und Datum:</w:t>
      </w:r>
    </w:p>
    <w:p w:rsidR="00A331A8" w:rsidRDefault="00A331A8" w:rsidP="00A331A8">
      <w:pPr>
        <w:pStyle w:val="AbschnittBriefe"/>
      </w:pPr>
    </w:p>
    <w:p w:rsidR="00A331A8" w:rsidRDefault="00A331A8" w:rsidP="00A331A8">
      <w:pPr>
        <w:pStyle w:val="AbschnittBriefe"/>
      </w:pPr>
    </w:p>
    <w:p w:rsidR="00A82938" w:rsidRDefault="00A82938" w:rsidP="00A331A8">
      <w:pPr>
        <w:pStyle w:val="AbschnittBriefe"/>
      </w:pPr>
    </w:p>
    <w:p w:rsidR="00A82938" w:rsidRPr="0028252A" w:rsidRDefault="00A82938" w:rsidP="00A331A8">
      <w:pPr>
        <w:pStyle w:val="AbschnittBriefe"/>
      </w:pPr>
    </w:p>
    <w:p w:rsidR="00A331A8" w:rsidRPr="00EC6E9F" w:rsidRDefault="00A331A8" w:rsidP="006D1E9C">
      <w:pPr>
        <w:pStyle w:val="BetreffzeileBrief"/>
      </w:pPr>
      <w:r w:rsidRPr="009D7711">
        <w:t>Betr</w:t>
      </w:r>
      <w:r w:rsidR="009D7711" w:rsidRPr="009D7711">
        <w:t>ifft: Mohammad Faisal Abu Sakha</w:t>
      </w:r>
    </w:p>
    <w:p w:rsidR="00A331A8" w:rsidRPr="00EC6E9F" w:rsidRDefault="00A331A8" w:rsidP="00A331A8">
      <w:pPr>
        <w:pStyle w:val="AbschnittBriefe"/>
      </w:pPr>
    </w:p>
    <w:p w:rsidR="00A331A8" w:rsidRPr="00A331A8" w:rsidRDefault="00DC2453" w:rsidP="00A331A8">
      <w:pPr>
        <w:pStyle w:val="AbschnittBriefe"/>
        <w:rPr>
          <w:highlight w:val="yellow"/>
        </w:rPr>
      </w:pPr>
      <w:r w:rsidRPr="00DC2453">
        <w:rPr>
          <w:noProof/>
          <w:highlight w:val="yellow"/>
          <w:lang w:eastAsia="de-CH"/>
        </w:rPr>
        <w:pict>
          <v:shape id="_x0000_s1109" type="#_x0000_t202" style="position:absolute;margin-left:351.55pt;margin-top:144.45pt;width:177.1pt;height:94.75pt;z-index:251656704;mso-position-horizontal-relative:page;mso-position-vertical-relative:page" o:allowincell="f" o:allowoverlap="f" filled="f" stroked="f">
            <v:textbox style="mso-next-textbox:#_x0000_s1109" inset="0,0,0,0">
              <w:txbxContent>
                <w:p w:rsidR="009D7711" w:rsidRPr="009D7711" w:rsidRDefault="009D7711" w:rsidP="009D7711">
                  <w:pPr>
                    <w:rPr>
                      <w:sz w:val="22"/>
                      <w:szCs w:val="22"/>
                      <w:lang w:val="en-GB"/>
                    </w:rPr>
                  </w:pPr>
                  <w:r w:rsidRPr="009D7711">
                    <w:rPr>
                      <w:sz w:val="22"/>
                      <w:szCs w:val="22"/>
                      <w:lang w:val="en-GB"/>
                    </w:rPr>
                    <w:t xml:space="preserve">Brigadier General Sharon </w:t>
                  </w:r>
                  <w:proofErr w:type="spellStart"/>
                  <w:r w:rsidRPr="009D7711">
                    <w:rPr>
                      <w:sz w:val="22"/>
                      <w:szCs w:val="22"/>
                      <w:lang w:val="en-GB"/>
                    </w:rPr>
                    <w:t>Afek</w:t>
                  </w:r>
                  <w:proofErr w:type="spellEnd"/>
                </w:p>
                <w:p w:rsidR="009D7711" w:rsidRPr="009D7711" w:rsidRDefault="009D7711" w:rsidP="009D7711">
                  <w:pPr>
                    <w:rPr>
                      <w:sz w:val="22"/>
                      <w:szCs w:val="22"/>
                      <w:lang w:val="en-GB"/>
                    </w:rPr>
                  </w:pPr>
                  <w:r w:rsidRPr="009D7711">
                    <w:rPr>
                      <w:sz w:val="22"/>
                      <w:szCs w:val="22"/>
                      <w:lang w:val="en-GB"/>
                    </w:rPr>
                    <w:t xml:space="preserve">6 David </w:t>
                  </w:r>
                  <w:proofErr w:type="spellStart"/>
                  <w:r w:rsidRPr="009D7711">
                    <w:rPr>
                      <w:sz w:val="22"/>
                      <w:szCs w:val="22"/>
                      <w:lang w:val="en-GB"/>
                    </w:rPr>
                    <w:t>Elazar</w:t>
                  </w:r>
                  <w:proofErr w:type="spellEnd"/>
                  <w:r w:rsidRPr="009D7711">
                    <w:rPr>
                      <w:sz w:val="22"/>
                      <w:szCs w:val="22"/>
                      <w:lang w:val="en-GB"/>
                    </w:rPr>
                    <w:t xml:space="preserve"> Street</w:t>
                  </w:r>
                </w:p>
                <w:p w:rsidR="009D7711" w:rsidRPr="009D7711" w:rsidRDefault="009D7711" w:rsidP="009D7711">
                  <w:pPr>
                    <w:rPr>
                      <w:sz w:val="22"/>
                      <w:szCs w:val="22"/>
                    </w:rPr>
                  </w:pPr>
                  <w:r w:rsidRPr="009D7711">
                    <w:rPr>
                      <w:sz w:val="22"/>
                      <w:szCs w:val="22"/>
                    </w:rPr>
                    <w:t>Hakriya, Tel Aviv</w:t>
                  </w:r>
                </w:p>
                <w:p w:rsidR="00A331A8" w:rsidRPr="009D7711" w:rsidRDefault="009D7711" w:rsidP="009D7711">
                  <w:pPr>
                    <w:rPr>
                      <w:szCs w:val="22"/>
                    </w:rPr>
                  </w:pPr>
                  <w:r w:rsidRPr="009D7711">
                    <w:rPr>
                      <w:sz w:val="22"/>
                      <w:szCs w:val="22"/>
                    </w:rPr>
                    <w:t>ISRAEL</w:t>
                  </w:r>
                </w:p>
              </w:txbxContent>
            </v:textbox>
            <w10:wrap anchorx="page" anchory="page"/>
            <w10:anchorlock/>
          </v:shape>
        </w:pict>
      </w:r>
      <w:r w:rsidR="009D7711" w:rsidRPr="009D7711">
        <w:rPr>
          <w:noProof/>
          <w:lang w:eastAsia="de-CH"/>
        </w:rPr>
        <w:t>Sehr geehrter Herr Militärstaatsanwalt</w:t>
      </w:r>
    </w:p>
    <w:p w:rsidR="00A331A8" w:rsidRDefault="00A331A8" w:rsidP="00A331A8">
      <w:pPr>
        <w:pStyle w:val="AbschnittBriefe"/>
        <w:rPr>
          <w:highlight w:val="yellow"/>
        </w:rPr>
      </w:pPr>
    </w:p>
    <w:p w:rsidR="00A82938" w:rsidRDefault="00A82938" w:rsidP="00A82938">
      <w:pPr>
        <w:pStyle w:val="AbschnittBriefe"/>
      </w:pPr>
      <w:r>
        <w:t>Der palästinensische Unterhaltungskünstler und Lehrer Mohammad Faisal Abu Sakha ist seit Dezember 2015 ohne Anklage und ohne Gerichtsverfahren im Gefängnis Ktziot inhaftiert.</w:t>
      </w:r>
    </w:p>
    <w:p w:rsidR="00A82938" w:rsidRDefault="00A82938" w:rsidP="00A82938">
      <w:pPr>
        <w:pStyle w:val="AbschnittBriefe"/>
      </w:pPr>
      <w:r>
        <w:t>Dies verstösst gegen die Vierte Genfer Konvention, die vorschreibt, dass Gefangene aus besetzten Gebieten auch in diesen festgehalten werden müssen und nicht auf dem Territorium der Besatzungsmacht.</w:t>
      </w:r>
    </w:p>
    <w:p w:rsidR="00A82938" w:rsidRDefault="00A82938" w:rsidP="00A82938">
      <w:pPr>
        <w:pStyle w:val="AbschnittBriefe"/>
      </w:pPr>
      <w:r>
        <w:t xml:space="preserve">Der 25-jährige nahm zwischen dem 17. April und dem 27. Mai an einem 40-tägigen Hungerstreik teil, um gegen die </w:t>
      </w:r>
      <w:r w:rsidR="008860B7">
        <w:t xml:space="preserve">so genannte </w:t>
      </w:r>
      <w:r>
        <w:t xml:space="preserve">Verwaltungshaft zu protestieren. An dem Hungerstreik beteiligten sich etwa 1.500 palästinensische Gefangene, um sich Israels unrechtmässigen Praktiken zu wehren. Die Streikenden stellten eine Reihe von Forderungen, vorrangig das Ende der Anwendung von Verwaltungs- und Einzelhaft und der Einschränkung von Familienbesuchen. Die Familie von Mohammad Faisal Abu Sakha benötigt eine Erlaubnis der israelischen Behörden, wenn sie ihn besuchen will. Diese wurde ihnen aus «Sicherheitsgründen» mehrfach verweigert. </w:t>
      </w:r>
    </w:p>
    <w:p w:rsidR="00A82938" w:rsidRDefault="00A82938" w:rsidP="00A82938">
      <w:pPr>
        <w:pStyle w:val="AbschnittBriefe"/>
      </w:pPr>
    </w:p>
    <w:p w:rsidR="00A82938" w:rsidRDefault="00A82938" w:rsidP="00A82938">
      <w:pPr>
        <w:pStyle w:val="AbschnittBriefe"/>
      </w:pPr>
      <w:r>
        <w:t xml:space="preserve">Ich bin sehr besorgt über diese Situation und fordere Sie auf, </w:t>
      </w:r>
      <w:r w:rsidRPr="00A82938">
        <w:rPr>
          <w:b/>
        </w:rPr>
        <w:t>Mohammad Faisal Abu Sakha</w:t>
      </w:r>
      <w:r>
        <w:t xml:space="preserve"> und alle anderen Verwaltungshäftlinge </w:t>
      </w:r>
      <w:r w:rsidRPr="00A82938">
        <w:rPr>
          <w:b/>
        </w:rPr>
        <w:t>entweder umgehend freizulassen oder einer strafbaren Handlung anzuklagen und in Verfahren vor Gericht zu stellen</w:t>
      </w:r>
      <w:r>
        <w:t xml:space="preserve">, die internationalen Standards für faire Gerichtsverfahren entsprechen. </w:t>
      </w:r>
    </w:p>
    <w:p w:rsidR="00A82938" w:rsidRDefault="00A82938" w:rsidP="00A82938">
      <w:pPr>
        <w:pStyle w:val="AbschnittBriefe"/>
      </w:pPr>
      <w:r>
        <w:t xml:space="preserve">Ich bitte Sie, dafür zu sorgen, dass Mohammad Faisal Abu Sakha entsprechend der Vierten Genfer Konvention </w:t>
      </w:r>
      <w:r w:rsidRPr="007A29AE">
        <w:rPr>
          <w:b/>
        </w:rPr>
        <w:t>bis zu seiner Freilassung</w:t>
      </w:r>
      <w:r>
        <w:t xml:space="preserve"> </w:t>
      </w:r>
      <w:r w:rsidRPr="00A82938">
        <w:rPr>
          <w:b/>
        </w:rPr>
        <w:t>in ein Gefängnis im Westjordanland verlegt</w:t>
      </w:r>
      <w:r>
        <w:t xml:space="preserve"> wird und regelmässigen Zugang zu seiner Familie und seinem Rechtsbeistand erhält.</w:t>
      </w:r>
    </w:p>
    <w:p w:rsidR="00A331A8" w:rsidRDefault="00A82938" w:rsidP="00A82938">
      <w:pPr>
        <w:pStyle w:val="AbschnittBriefe"/>
      </w:pPr>
      <w:r>
        <w:t xml:space="preserve">Bitte leiten Sie ausserdem umgehend </w:t>
      </w:r>
      <w:r w:rsidRPr="00A82938">
        <w:rPr>
          <w:b/>
        </w:rPr>
        <w:t>Massnahmen zur generellen Beendigung der Praxis der Verwaltungshaft</w:t>
      </w:r>
      <w:r>
        <w:t xml:space="preserve"> ein.</w:t>
      </w:r>
    </w:p>
    <w:p w:rsidR="00A82938" w:rsidRPr="00A82938" w:rsidRDefault="00A82938" w:rsidP="00A82938">
      <w:pPr>
        <w:pStyle w:val="AbschnittBriefe"/>
      </w:pPr>
    </w:p>
    <w:p w:rsidR="00A331A8" w:rsidRDefault="00A331A8" w:rsidP="00A331A8">
      <w:pPr>
        <w:pStyle w:val="AbschnittBriefe"/>
      </w:pPr>
      <w:r w:rsidRPr="00A82938">
        <w:t>Hochachtungsvoll</w:t>
      </w:r>
    </w:p>
    <w:p w:rsidR="00A82938" w:rsidRDefault="00A82938" w:rsidP="00A331A8">
      <w:pPr>
        <w:pStyle w:val="AbschnittBriefe"/>
      </w:pPr>
    </w:p>
    <w:p w:rsidR="00A82938" w:rsidRPr="00EC6E9F" w:rsidRDefault="00A82938" w:rsidP="00A331A8">
      <w:pPr>
        <w:pStyle w:val="AbschnittBriefe"/>
      </w:pPr>
    </w:p>
    <w:p w:rsidR="00A331A8" w:rsidRPr="00912546" w:rsidRDefault="00DC2453" w:rsidP="00A331A8">
      <w:pPr>
        <w:pStyle w:val="AbschnittBriefe"/>
      </w:pPr>
      <w:r>
        <w:rPr>
          <w:noProof/>
          <w:lang w:eastAsia="de-CH"/>
        </w:rPr>
        <w:pict>
          <v:shape id="_x0000_s1111" type="#_x0000_t202" style="position:absolute;margin-left:70.9pt;margin-top:775.45pt;width:481.9pt;height:33.45pt;z-index:251658752;mso-position-horizontal-relative:page;mso-position-vertical-relative:page" o:allowincell="f" o:allowoverlap="f" filled="f" stroked="f">
            <v:textbox style="mso-next-textbox:#_x0000_s1111" inset="0,0,0,0">
              <w:txbxContent>
                <w:p w:rsidR="00A331A8" w:rsidRPr="009D7711" w:rsidRDefault="00A331A8" w:rsidP="00A331A8">
                  <w:pPr>
                    <w:rPr>
                      <w:b/>
                    </w:rPr>
                  </w:pPr>
                  <w:r w:rsidRPr="009D7711">
                    <w:rPr>
                      <w:b/>
                    </w:rPr>
                    <w:t>Kopie:</w:t>
                  </w:r>
                </w:p>
                <w:p w:rsidR="009D7711" w:rsidRDefault="009D7711" w:rsidP="009D7711">
                  <w:r w:rsidRPr="009D7711">
                    <w:t>Botschaft</w:t>
                  </w:r>
                  <w:r>
                    <w:t xml:space="preserve"> von Israel, Alpenstrasse 32, Postfach, 3000 Bern 6</w:t>
                  </w:r>
                </w:p>
                <w:p w:rsidR="00A331A8" w:rsidRPr="00A331A8" w:rsidRDefault="009D7711" w:rsidP="009D7711">
                  <w:r>
                    <w:t>Fax: 031 356 35 56 / E-Mail: amb-sec@bern.mfa.gov.il</w:t>
                  </w:r>
                </w:p>
              </w:txbxContent>
            </v:textbox>
            <w10:wrap anchorx="page" anchory="page"/>
            <w10:anchorlock/>
          </v:shape>
        </w:pict>
      </w:r>
      <w:r w:rsidR="00A331A8" w:rsidRPr="00EC6E9F">
        <w:br w:type="page"/>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DC2453" w:rsidP="00A331A8">
      <w:pPr>
        <w:pStyle w:val="AbschnittBriefe"/>
      </w:pPr>
      <w:r>
        <w:rPr>
          <w:noProof/>
          <w:lang w:eastAsia="de-CH"/>
        </w:rPr>
        <w:pict>
          <v:shape id="_x0000_s1113" type="#_x0000_t202" style="position:absolute;margin-left:70.9pt;margin-top:72.45pt;width:155.9pt;height:85.05pt;z-index:251660800;mso-position-horizontal-relative:page;mso-position-vertical-relative:page" o:allowincell="f" o:allowoverlap="f" filled="f" stroked="f">
            <v:textbox style="mso-next-textbox:#_x0000_s1113"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Default="00A331A8" w:rsidP="00A331A8">
      <w:pPr>
        <w:pStyle w:val="AbschnittBriefe"/>
      </w:pPr>
    </w:p>
    <w:p w:rsidR="00A331A8" w:rsidRDefault="00A331A8" w:rsidP="00A331A8">
      <w:pPr>
        <w:pStyle w:val="AbschnittBriefe"/>
      </w:pPr>
    </w:p>
    <w:p w:rsidR="00AA60F1" w:rsidRPr="00EC6E9F" w:rsidRDefault="00AA60F1" w:rsidP="00AA60F1">
      <w:pPr>
        <w:pStyle w:val="AbschnittBriefe"/>
      </w:pPr>
      <w:r>
        <w:t xml:space="preserve">                                                                                                </w:t>
      </w:r>
      <w:r w:rsidRPr="00EC6E9F">
        <w:t>Ort und Datum:</w:t>
      </w:r>
    </w:p>
    <w:p w:rsidR="00A331A8" w:rsidRDefault="00A331A8" w:rsidP="00A331A8">
      <w:pPr>
        <w:pStyle w:val="AbschnittBriefe"/>
      </w:pPr>
    </w:p>
    <w:p w:rsidR="00A331A8" w:rsidRDefault="00A331A8" w:rsidP="00A331A8">
      <w:pPr>
        <w:pStyle w:val="AbschnittBriefe"/>
      </w:pPr>
    </w:p>
    <w:p w:rsidR="005F0BFA" w:rsidRDefault="005F0BFA" w:rsidP="00A331A8">
      <w:pPr>
        <w:pStyle w:val="AbschnittBriefe"/>
      </w:pPr>
    </w:p>
    <w:p w:rsidR="005F0BFA" w:rsidRPr="0028252A" w:rsidRDefault="005F0BFA" w:rsidP="00A331A8">
      <w:pPr>
        <w:pStyle w:val="AbschnittBriefe"/>
      </w:pPr>
    </w:p>
    <w:p w:rsidR="009D7711" w:rsidRPr="00EC6E9F" w:rsidRDefault="009D7711" w:rsidP="009D7711">
      <w:pPr>
        <w:pStyle w:val="BetreffzeileBrief"/>
      </w:pPr>
      <w:r w:rsidRPr="009D7711">
        <w:t>Betrifft: Mohammad Faisal Abu Sakha</w:t>
      </w:r>
    </w:p>
    <w:p w:rsidR="00A331A8" w:rsidRPr="00EC6E9F" w:rsidRDefault="00A331A8" w:rsidP="00A331A8">
      <w:pPr>
        <w:pStyle w:val="AbschnittBriefe"/>
      </w:pPr>
    </w:p>
    <w:p w:rsidR="00A331A8" w:rsidRPr="00A331A8" w:rsidRDefault="00DC2453" w:rsidP="00A331A8">
      <w:pPr>
        <w:pStyle w:val="AbschnittBriefe"/>
        <w:rPr>
          <w:highlight w:val="yellow"/>
        </w:rPr>
      </w:pPr>
      <w:r w:rsidRPr="00DC2453">
        <w:rPr>
          <w:noProof/>
          <w:highlight w:val="yellow"/>
          <w:lang w:eastAsia="de-CH"/>
        </w:rPr>
        <w:pict>
          <v:shape id="_x0000_s1112" type="#_x0000_t202" style="position:absolute;margin-left:351.55pt;margin-top:144.45pt;width:177.1pt;height:94.75pt;z-index:251659776;mso-position-horizontal-relative:page;mso-position-vertical-relative:page" o:allowincell="f" o:allowoverlap="f" filled="f" stroked="f">
            <v:textbox style="mso-next-textbox:#_x0000_s1112" inset="0,0,0,0">
              <w:txbxContent>
                <w:p w:rsidR="009D7711" w:rsidRPr="009D7711" w:rsidRDefault="009D7711" w:rsidP="009D7711">
                  <w:pPr>
                    <w:rPr>
                      <w:sz w:val="22"/>
                      <w:szCs w:val="22"/>
                      <w:lang w:val="en-GB"/>
                    </w:rPr>
                  </w:pPr>
                  <w:r w:rsidRPr="009D7711">
                    <w:rPr>
                      <w:sz w:val="22"/>
                      <w:szCs w:val="22"/>
                      <w:lang w:val="en-GB"/>
                    </w:rPr>
                    <w:t xml:space="preserve">Major-General </w:t>
                  </w:r>
                  <w:proofErr w:type="spellStart"/>
                  <w:r w:rsidRPr="009D7711">
                    <w:rPr>
                      <w:sz w:val="22"/>
                      <w:szCs w:val="22"/>
                      <w:lang w:val="en-GB"/>
                    </w:rPr>
                    <w:t>Roni</w:t>
                  </w:r>
                  <w:proofErr w:type="spellEnd"/>
                  <w:r w:rsidRPr="009D7711">
                    <w:rPr>
                      <w:sz w:val="22"/>
                      <w:szCs w:val="22"/>
                      <w:lang w:val="en-GB"/>
                    </w:rPr>
                    <w:t xml:space="preserve"> </w:t>
                  </w:r>
                  <w:proofErr w:type="spellStart"/>
                  <w:r w:rsidRPr="009D7711">
                    <w:rPr>
                      <w:sz w:val="22"/>
                      <w:szCs w:val="22"/>
                      <w:lang w:val="en-GB"/>
                    </w:rPr>
                    <w:t>Numa</w:t>
                  </w:r>
                  <w:proofErr w:type="spellEnd"/>
                </w:p>
                <w:p w:rsidR="009D7711" w:rsidRPr="009D7711" w:rsidRDefault="009D7711" w:rsidP="009D7711">
                  <w:pPr>
                    <w:rPr>
                      <w:sz w:val="22"/>
                      <w:szCs w:val="22"/>
                      <w:lang w:val="en-GB"/>
                    </w:rPr>
                  </w:pPr>
                  <w:r w:rsidRPr="009D7711">
                    <w:rPr>
                      <w:sz w:val="22"/>
                      <w:szCs w:val="22"/>
                      <w:lang w:val="en-GB"/>
                    </w:rPr>
                    <w:t>GOC Central Command</w:t>
                  </w:r>
                </w:p>
                <w:p w:rsidR="009D7711" w:rsidRPr="009D7711" w:rsidRDefault="009D7711" w:rsidP="009D7711">
                  <w:pPr>
                    <w:rPr>
                      <w:sz w:val="22"/>
                      <w:szCs w:val="22"/>
                      <w:lang w:val="en-GB"/>
                    </w:rPr>
                  </w:pPr>
                  <w:r w:rsidRPr="009D7711">
                    <w:rPr>
                      <w:sz w:val="22"/>
                      <w:szCs w:val="22"/>
                      <w:lang w:val="en-GB"/>
                    </w:rPr>
                    <w:t>Military Post 01149, Battalion 877</w:t>
                  </w:r>
                </w:p>
                <w:p w:rsidR="009D7711" w:rsidRPr="009D7711" w:rsidRDefault="009D7711" w:rsidP="009D7711">
                  <w:pPr>
                    <w:rPr>
                      <w:sz w:val="22"/>
                      <w:szCs w:val="22"/>
                      <w:lang w:val="en-GB"/>
                    </w:rPr>
                  </w:pPr>
                  <w:r w:rsidRPr="009D7711">
                    <w:rPr>
                      <w:sz w:val="22"/>
                      <w:szCs w:val="22"/>
                      <w:lang w:val="en-GB"/>
                    </w:rPr>
                    <w:t>Israel Defence Forces</w:t>
                  </w:r>
                </w:p>
                <w:p w:rsidR="00A331A8" w:rsidRPr="009D7711" w:rsidRDefault="009D7711" w:rsidP="009D7711">
                  <w:pPr>
                    <w:rPr>
                      <w:szCs w:val="22"/>
                    </w:rPr>
                  </w:pPr>
                  <w:r w:rsidRPr="009D7711">
                    <w:rPr>
                      <w:sz w:val="22"/>
                      <w:szCs w:val="22"/>
                    </w:rPr>
                    <w:t>ISRAEL</w:t>
                  </w:r>
                </w:p>
              </w:txbxContent>
            </v:textbox>
            <w10:wrap anchorx="page" anchory="page"/>
            <w10:anchorlock/>
          </v:shape>
        </w:pict>
      </w:r>
      <w:r w:rsidR="009D7711" w:rsidRPr="009D7711">
        <w:t>Sehr geehrter Herr Generalmajor</w:t>
      </w:r>
    </w:p>
    <w:p w:rsidR="00A331A8" w:rsidRDefault="00A331A8" w:rsidP="00A331A8">
      <w:pPr>
        <w:pStyle w:val="AbschnittBriefe"/>
        <w:rPr>
          <w:highlight w:val="yellow"/>
        </w:rPr>
      </w:pPr>
    </w:p>
    <w:p w:rsidR="00A82938" w:rsidRDefault="00A82938" w:rsidP="00A82938">
      <w:pPr>
        <w:pStyle w:val="AbschnittBriefe"/>
      </w:pPr>
      <w:r>
        <w:t>Der palästinensische Unterhaltungskünstler und Lehrer Mohammad Faisal Abu Sakha ist seit Dezember 2015 ohne Anklage und ohne Gerichtsverfahren im Gefängnis Ktziot inhaftiert.</w:t>
      </w:r>
    </w:p>
    <w:p w:rsidR="00A82938" w:rsidRDefault="00A82938" w:rsidP="00A82938">
      <w:pPr>
        <w:pStyle w:val="AbschnittBriefe"/>
      </w:pPr>
      <w:r>
        <w:t>Dies verstösst gegen die Vierte Genfer Konvention, die vorschreibt, dass Gefangene aus besetzten Gebieten auch in diesen festgehalten werden müssen und nicht auf dem Territorium der Besatzungsmacht.</w:t>
      </w:r>
    </w:p>
    <w:p w:rsidR="00A82938" w:rsidRDefault="00A82938" w:rsidP="00A82938">
      <w:pPr>
        <w:pStyle w:val="AbschnittBriefe"/>
      </w:pPr>
      <w:r>
        <w:t xml:space="preserve">Der 25-jährige nahm zwischen dem 17. April und dem 27. Mai an einem 40-tägigen Hungerstreik teil, um gegen die </w:t>
      </w:r>
      <w:r w:rsidR="008860B7">
        <w:t xml:space="preserve">so genannte </w:t>
      </w:r>
      <w:r>
        <w:t xml:space="preserve">Verwaltungshaft zu protestieren. An dem Hungerstreik beteiligten sich etwa 1.500 palästinensische Gefangene, um sich Israels unrechtmässigen Praktiken zu wehren. Die Streikenden stellten eine Reihe von Forderungen, vorrangig das Ende der Anwendung von Verwaltungs- und Einzelhaft und der Einschränkung von Familienbesuchen. Die Familie von Mohammad Faisal Abu Sakha benötigt eine Erlaubnis der israelischen Behörden, wenn sie ihn besuchen will. Diese wurde ihnen aus «Sicherheitsgründen» mehrfach verweigert. </w:t>
      </w:r>
    </w:p>
    <w:p w:rsidR="00A82938" w:rsidRDefault="00A82938" w:rsidP="00A82938">
      <w:pPr>
        <w:pStyle w:val="AbschnittBriefe"/>
      </w:pPr>
    </w:p>
    <w:p w:rsidR="00A82938" w:rsidRPr="005F0BFA" w:rsidRDefault="00A82938" w:rsidP="00A82938">
      <w:pPr>
        <w:pStyle w:val="AbschnittBriefe"/>
      </w:pPr>
      <w:r>
        <w:t xml:space="preserve">Ich bin sehr besorgt über diese Situation und fordere Sie auf dafür zu sorgen, dass </w:t>
      </w:r>
      <w:r w:rsidRPr="00A82938">
        <w:rPr>
          <w:b/>
        </w:rPr>
        <w:t>Mohammad Faisal Abu Sakha</w:t>
      </w:r>
      <w:r>
        <w:t xml:space="preserve"> und alle anderen Verwaltungshäftlinge </w:t>
      </w:r>
      <w:r w:rsidRPr="00A82938">
        <w:rPr>
          <w:b/>
        </w:rPr>
        <w:t>entweder umgehend frei</w:t>
      </w:r>
      <w:r>
        <w:rPr>
          <w:b/>
        </w:rPr>
        <w:t>ge</w:t>
      </w:r>
      <w:r w:rsidRPr="00A82938">
        <w:rPr>
          <w:b/>
        </w:rPr>
        <w:t>lassen oder einer strafbaren Handlung an</w:t>
      </w:r>
      <w:r>
        <w:rPr>
          <w:b/>
        </w:rPr>
        <w:t>geklagt</w:t>
      </w:r>
      <w:r w:rsidRPr="00A82938">
        <w:rPr>
          <w:b/>
        </w:rPr>
        <w:t xml:space="preserve"> und in Verfahren vor Gericht </w:t>
      </w:r>
      <w:r w:rsidR="007A29AE">
        <w:rPr>
          <w:b/>
        </w:rPr>
        <w:t>gestellt werden</w:t>
      </w:r>
      <w:r>
        <w:t xml:space="preserve">, die </w:t>
      </w:r>
      <w:r w:rsidRPr="005F0BFA">
        <w:t xml:space="preserve">internationalen Standards für faire Gerichtsverfahren entsprechen. </w:t>
      </w:r>
    </w:p>
    <w:p w:rsidR="00A82938" w:rsidRPr="005F0BFA" w:rsidRDefault="00A82938" w:rsidP="00A82938">
      <w:pPr>
        <w:pStyle w:val="AbschnittBriefe"/>
      </w:pPr>
      <w:r w:rsidRPr="005F0BFA">
        <w:t xml:space="preserve">Ich bitte Sie, dafür zu sorgen, dass Mohammad Faisal Abu Sakha entsprechend der Vierten Genfer Konvention </w:t>
      </w:r>
      <w:r w:rsidRPr="005F0BFA">
        <w:rPr>
          <w:b/>
        </w:rPr>
        <w:t>bis zu seiner Freilassung</w:t>
      </w:r>
      <w:r w:rsidRPr="005F0BFA">
        <w:t xml:space="preserve"> </w:t>
      </w:r>
      <w:r w:rsidRPr="005F0BFA">
        <w:rPr>
          <w:b/>
        </w:rPr>
        <w:t>in ein Gefängnis im Westjordanland verlegt</w:t>
      </w:r>
      <w:r w:rsidRPr="005F0BFA">
        <w:t xml:space="preserve"> wird und regelmässigen Zugang zu seiner Familie und seinem Rechtsbeistand erhält.</w:t>
      </w:r>
    </w:p>
    <w:p w:rsidR="00A82938" w:rsidRPr="005F0BFA" w:rsidRDefault="00A82938" w:rsidP="00A331A8">
      <w:pPr>
        <w:pStyle w:val="AbschnittBriefe"/>
      </w:pPr>
    </w:p>
    <w:p w:rsidR="005F0BFA" w:rsidRDefault="00A331A8" w:rsidP="00A331A8">
      <w:pPr>
        <w:pStyle w:val="AbschnittBriefe"/>
      </w:pPr>
      <w:r w:rsidRPr="005F0BFA">
        <w:t>Hochachtungsvoll</w:t>
      </w:r>
    </w:p>
    <w:p w:rsidR="005F0BFA" w:rsidRDefault="005F0BFA" w:rsidP="00A331A8">
      <w:pPr>
        <w:pStyle w:val="AbschnittBriefe"/>
      </w:pPr>
    </w:p>
    <w:p w:rsidR="00BA2BC4" w:rsidRPr="00342831" w:rsidRDefault="00DC2453" w:rsidP="00A331A8">
      <w:pPr>
        <w:pStyle w:val="AbschnittBriefe"/>
      </w:pPr>
      <w:r>
        <w:rPr>
          <w:noProof/>
          <w:lang w:eastAsia="de-CH"/>
        </w:rPr>
        <w:pict>
          <v:shape id="_x0000_s1114" type="#_x0000_t202" style="position:absolute;margin-left:70.9pt;margin-top:775.45pt;width:481.9pt;height:33.45pt;z-index:251661824;mso-position-horizontal-relative:page;mso-position-vertical-relative:page" o:allowincell="f" o:allowoverlap="f" filled="f" stroked="f">
            <v:textbox style="mso-next-textbox:#_x0000_s1114" inset="0,0,0,0">
              <w:txbxContent>
                <w:p w:rsidR="00A331A8" w:rsidRPr="009D7711" w:rsidRDefault="00A331A8" w:rsidP="00A331A8">
                  <w:pPr>
                    <w:rPr>
                      <w:b/>
                    </w:rPr>
                  </w:pPr>
                  <w:r w:rsidRPr="009D7711">
                    <w:rPr>
                      <w:b/>
                    </w:rPr>
                    <w:t>Kopie:</w:t>
                  </w:r>
                </w:p>
                <w:p w:rsidR="009D7711" w:rsidRPr="009D7711" w:rsidRDefault="009D7711" w:rsidP="009D7711">
                  <w:r w:rsidRPr="009D7711">
                    <w:t>Botschaft von Israel, Alpenstrasse 32, Postfach, 3000 Bern 6</w:t>
                  </w:r>
                </w:p>
                <w:p w:rsidR="00A331A8" w:rsidRPr="00A331A8" w:rsidRDefault="009D7711" w:rsidP="009D7711">
                  <w:r w:rsidRPr="009D7711">
                    <w:t>Fax:</w:t>
                  </w:r>
                  <w:r>
                    <w:t xml:space="preserve"> 031 356 35 56 / E-Mail: amb-sec@bern.mfa.gov.il</w:t>
                  </w:r>
                </w:p>
              </w:txbxContent>
            </v:textbox>
            <w10:wrap anchorx="page" anchory="page"/>
            <w10:anchorlock/>
          </v:shape>
        </w:pict>
      </w:r>
    </w:p>
    <w:sectPr w:rsidR="00BA2BC4" w:rsidRPr="00342831" w:rsidSect="00BA2BC4">
      <w:headerReference w:type="default" r:id="rId14"/>
      <w:footerReference w:type="default" r:id="rId15"/>
      <w:headerReference w:type="first" r:id="rId16"/>
      <w:footerReference w:type="first" r:id="rId17"/>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93D" w:rsidRPr="008702FA" w:rsidRDefault="000A093D" w:rsidP="00553907">
      <w:r w:rsidRPr="008702FA">
        <w:separator/>
      </w:r>
    </w:p>
  </w:endnote>
  <w:endnote w:type="continuationSeparator" w:id="0">
    <w:p w:rsidR="000A093D" w:rsidRPr="008702FA" w:rsidRDefault="000A093D"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88" w:rsidRPr="00320343" w:rsidRDefault="00DC2453" w:rsidP="00020788">
    <w:pPr>
      <w:pStyle w:val="AmnestyAdressblock"/>
    </w:pPr>
    <w:r w:rsidRPr="00DC2453">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A30CBD" w:rsidP="00020788">
                <w:r>
                  <w:rPr>
                    <w:rFonts w:ascii="Amnesty Trade Gothic" w:hAnsi="Amnesty Trade Gothic"/>
                    <w:noProof/>
                    <w:sz w:val="36"/>
                    <w:lang w:eastAsia="de-CH"/>
                  </w:rPr>
                  <w:drawing>
                    <wp:inline distT="0" distB="0" distL="0" distR="0">
                      <wp:extent cx="957580" cy="34988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957580" cy="349885"/>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900C6C" w:rsidRDefault="00A30CBD"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900C6C">
      <w:rPr>
        <w:lang w:val="en-GB"/>
      </w:rPr>
      <w:t>F: +41 31 307 22 33 . info@amnesty.ch .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12" w:rsidRPr="00EC6E9F" w:rsidRDefault="00333A12" w:rsidP="00E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AE4BD1" w:rsidP="00333A12">
    <w:pPr>
      <w:pStyle w:val="Footer"/>
    </w:pPr>
    <w:r w:rsidRPr="00AE4BD1">
      <w:t xml:space="preserve">Kopie an: </w:t>
    </w:r>
  </w:p>
  <w:p w:rsidR="00AE4BD1" w:rsidRPr="00AE4BD1" w:rsidRDefault="00AE4BD1" w:rsidP="0033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93D" w:rsidRPr="008702FA" w:rsidRDefault="000A093D" w:rsidP="00553907">
      <w:r w:rsidRPr="008702FA">
        <w:separator/>
      </w:r>
    </w:p>
  </w:footnote>
  <w:footnote w:type="continuationSeparator" w:id="0">
    <w:p w:rsidR="000A093D" w:rsidRPr="008702FA" w:rsidRDefault="000A093D"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DC2453"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Default="00DC2453" w:rsidP="00CC6921">
    <w:pPr>
      <w:pStyle w:val="Header"/>
      <w:framePr w:wrap="around" w:vAnchor="text" w:hAnchor="margin" w:xAlign="right" w:y="1"/>
      <w:rPr>
        <w:rStyle w:val="PageNumber"/>
      </w:rPr>
    </w:pPr>
    <w:r>
      <w:rPr>
        <w:rStyle w:val="PageNumber"/>
      </w:rPr>
      <w:fldChar w:fldCharType="begin"/>
    </w:r>
    <w:r w:rsidR="00387FE5">
      <w:rPr>
        <w:rStyle w:val="PageNumber"/>
      </w:rPr>
      <w:instrText xml:space="preserve">PAGE  </w:instrText>
    </w:r>
    <w:r>
      <w:rPr>
        <w:rStyle w:val="PageNumber"/>
      </w:rPr>
      <w:fldChar w:fldCharType="end"/>
    </w:r>
  </w:p>
  <w:p w:rsidR="00387FE5" w:rsidRDefault="00387FE5"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Pr="0060540A" w:rsidRDefault="00387FE5"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DC2453" w:rsidP="0051256A">
    <w:pPr>
      <w:pStyle w:val="Header"/>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DC2453" w:rsidP="00012F60">
    <w:pPr>
      <w:pStyle w:val="Header"/>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DC2453" w:rsidP="00012F60">
    <w:pPr>
      <w:pStyle w:val="Header"/>
      <w:jc w:val="center"/>
      <w:rPr>
        <w:sz w:val="28"/>
        <w:szCs w:val="28"/>
      </w:rPr>
    </w:pPr>
    <w:r w:rsidRPr="00DC2453">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sidRPr="00DC2453">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Header"/>
      <w:jc w:val="center"/>
      <w:rPr>
        <w:sz w:val="28"/>
        <w:szCs w:val="28"/>
      </w:rPr>
    </w:pPr>
    <w:r w:rsidRPr="008B30EC">
      <w:rPr>
        <w:sz w:val="28"/>
        <w:szCs w:val="28"/>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1A211048"/>
    <w:multiLevelType w:val="hybridMultilevel"/>
    <w:tmpl w:val="132E35B0"/>
    <w:lvl w:ilvl="0" w:tplc="ED8CA1A0">
      <w:start w:val="5"/>
      <w:numFmt w:val="bullet"/>
      <w:lvlText w:val=""/>
      <w:lvlJc w:val="left"/>
      <w:pPr>
        <w:ind w:left="360" w:hanging="360"/>
      </w:pPr>
      <w:rPr>
        <w:rFonts w:ascii="Wingdings" w:eastAsia="Times New Roman" w:hAnsi="Wingdings"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nsid w:val="638B26E3"/>
    <w:multiLevelType w:val="hybridMultilevel"/>
    <w:tmpl w:val="50E4D170"/>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proofState w:spelling="clean" w:grammar="clean"/>
  <w:attachedTemplate r:id="rId1"/>
  <w:stylePaneFormatFilter w:val="0002"/>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5F4720"/>
    <w:rsid w:val="00004532"/>
    <w:rsid w:val="00012F60"/>
    <w:rsid w:val="00013213"/>
    <w:rsid w:val="00014359"/>
    <w:rsid w:val="00020788"/>
    <w:rsid w:val="00021AB2"/>
    <w:rsid w:val="00025C14"/>
    <w:rsid w:val="00040CB3"/>
    <w:rsid w:val="00075D51"/>
    <w:rsid w:val="000776CA"/>
    <w:rsid w:val="00095BA5"/>
    <w:rsid w:val="000A093D"/>
    <w:rsid w:val="000A33C9"/>
    <w:rsid w:val="000C26CF"/>
    <w:rsid w:val="000C3A18"/>
    <w:rsid w:val="000D05AF"/>
    <w:rsid w:val="000D1E1A"/>
    <w:rsid w:val="000D63CF"/>
    <w:rsid w:val="000F4E58"/>
    <w:rsid w:val="00107195"/>
    <w:rsid w:val="00125361"/>
    <w:rsid w:val="001334B2"/>
    <w:rsid w:val="00140C91"/>
    <w:rsid w:val="0015194A"/>
    <w:rsid w:val="00152A99"/>
    <w:rsid w:val="00164691"/>
    <w:rsid w:val="00170EF4"/>
    <w:rsid w:val="001776A4"/>
    <w:rsid w:val="00186C2E"/>
    <w:rsid w:val="001877AE"/>
    <w:rsid w:val="001A7F68"/>
    <w:rsid w:val="001B1DEA"/>
    <w:rsid w:val="001D1400"/>
    <w:rsid w:val="001D501A"/>
    <w:rsid w:val="00207995"/>
    <w:rsid w:val="00216681"/>
    <w:rsid w:val="00241ED9"/>
    <w:rsid w:val="0024497D"/>
    <w:rsid w:val="00254954"/>
    <w:rsid w:val="00254ED0"/>
    <w:rsid w:val="00256D0B"/>
    <w:rsid w:val="002609C7"/>
    <w:rsid w:val="002713BA"/>
    <w:rsid w:val="00274867"/>
    <w:rsid w:val="00275983"/>
    <w:rsid w:val="00276417"/>
    <w:rsid w:val="0028076B"/>
    <w:rsid w:val="0028252A"/>
    <w:rsid w:val="00284D3F"/>
    <w:rsid w:val="002F0468"/>
    <w:rsid w:val="00303EE5"/>
    <w:rsid w:val="00305D86"/>
    <w:rsid w:val="00320343"/>
    <w:rsid w:val="00333A12"/>
    <w:rsid w:val="003378DD"/>
    <w:rsid w:val="00342831"/>
    <w:rsid w:val="00343B7D"/>
    <w:rsid w:val="00370680"/>
    <w:rsid w:val="003765BA"/>
    <w:rsid w:val="00376EAD"/>
    <w:rsid w:val="00387FE5"/>
    <w:rsid w:val="00396E52"/>
    <w:rsid w:val="003C09E1"/>
    <w:rsid w:val="003E77CB"/>
    <w:rsid w:val="003F2034"/>
    <w:rsid w:val="003F2E00"/>
    <w:rsid w:val="004003E1"/>
    <w:rsid w:val="0041222D"/>
    <w:rsid w:val="00417E41"/>
    <w:rsid w:val="00446E7B"/>
    <w:rsid w:val="004733B1"/>
    <w:rsid w:val="004927F6"/>
    <w:rsid w:val="00495EA2"/>
    <w:rsid w:val="00497AF9"/>
    <w:rsid w:val="004A2D0C"/>
    <w:rsid w:val="004B15D3"/>
    <w:rsid w:val="004B2C97"/>
    <w:rsid w:val="004B7173"/>
    <w:rsid w:val="004F3441"/>
    <w:rsid w:val="004F6ED0"/>
    <w:rsid w:val="0050504D"/>
    <w:rsid w:val="00506E6C"/>
    <w:rsid w:val="00510FEC"/>
    <w:rsid w:val="0051256A"/>
    <w:rsid w:val="00521129"/>
    <w:rsid w:val="0052649A"/>
    <w:rsid w:val="00526988"/>
    <w:rsid w:val="00534AE5"/>
    <w:rsid w:val="00540269"/>
    <w:rsid w:val="005470B5"/>
    <w:rsid w:val="005478B9"/>
    <w:rsid w:val="00552E5F"/>
    <w:rsid w:val="00553907"/>
    <w:rsid w:val="005651A7"/>
    <w:rsid w:val="005864A0"/>
    <w:rsid w:val="00595256"/>
    <w:rsid w:val="00596DDE"/>
    <w:rsid w:val="005A778D"/>
    <w:rsid w:val="005C0044"/>
    <w:rsid w:val="005C36F5"/>
    <w:rsid w:val="005D6620"/>
    <w:rsid w:val="005E0B36"/>
    <w:rsid w:val="005F0BFA"/>
    <w:rsid w:val="005F4720"/>
    <w:rsid w:val="00600B0C"/>
    <w:rsid w:val="0060540A"/>
    <w:rsid w:val="006058AB"/>
    <w:rsid w:val="0061101C"/>
    <w:rsid w:val="006244CF"/>
    <w:rsid w:val="006519BB"/>
    <w:rsid w:val="00665289"/>
    <w:rsid w:val="006672F2"/>
    <w:rsid w:val="0067489B"/>
    <w:rsid w:val="0067639B"/>
    <w:rsid w:val="006840C3"/>
    <w:rsid w:val="006973E5"/>
    <w:rsid w:val="006A51AC"/>
    <w:rsid w:val="006B566F"/>
    <w:rsid w:val="006B5B6D"/>
    <w:rsid w:val="006C4A39"/>
    <w:rsid w:val="006D1E9C"/>
    <w:rsid w:val="006F17A0"/>
    <w:rsid w:val="006F1C06"/>
    <w:rsid w:val="00712E85"/>
    <w:rsid w:val="00720F40"/>
    <w:rsid w:val="007210EC"/>
    <w:rsid w:val="00723B23"/>
    <w:rsid w:val="00725708"/>
    <w:rsid w:val="0073376D"/>
    <w:rsid w:val="00735E44"/>
    <w:rsid w:val="00744757"/>
    <w:rsid w:val="00746522"/>
    <w:rsid w:val="00773FD2"/>
    <w:rsid w:val="00781539"/>
    <w:rsid w:val="00783744"/>
    <w:rsid w:val="0079129D"/>
    <w:rsid w:val="007A29AE"/>
    <w:rsid w:val="007A3A48"/>
    <w:rsid w:val="007A6568"/>
    <w:rsid w:val="007A6766"/>
    <w:rsid w:val="007A7075"/>
    <w:rsid w:val="007B481D"/>
    <w:rsid w:val="007C0588"/>
    <w:rsid w:val="007C0BB9"/>
    <w:rsid w:val="007C3A4D"/>
    <w:rsid w:val="007C7DA1"/>
    <w:rsid w:val="00802998"/>
    <w:rsid w:val="00802A64"/>
    <w:rsid w:val="00811788"/>
    <w:rsid w:val="00815711"/>
    <w:rsid w:val="00817939"/>
    <w:rsid w:val="008336BD"/>
    <w:rsid w:val="00860EAD"/>
    <w:rsid w:val="008649B7"/>
    <w:rsid w:val="00864C07"/>
    <w:rsid w:val="008702FA"/>
    <w:rsid w:val="00873E0F"/>
    <w:rsid w:val="008860B7"/>
    <w:rsid w:val="00894BFA"/>
    <w:rsid w:val="008A4D9D"/>
    <w:rsid w:val="008A7467"/>
    <w:rsid w:val="008B30EC"/>
    <w:rsid w:val="008C3926"/>
    <w:rsid w:val="008D1C31"/>
    <w:rsid w:val="008E6C86"/>
    <w:rsid w:val="008F5CC4"/>
    <w:rsid w:val="00900C6C"/>
    <w:rsid w:val="00912546"/>
    <w:rsid w:val="009135E4"/>
    <w:rsid w:val="00927CA1"/>
    <w:rsid w:val="00931954"/>
    <w:rsid w:val="00935696"/>
    <w:rsid w:val="009421DF"/>
    <w:rsid w:val="00947320"/>
    <w:rsid w:val="00953FA4"/>
    <w:rsid w:val="00960361"/>
    <w:rsid w:val="00961DE3"/>
    <w:rsid w:val="00976CEE"/>
    <w:rsid w:val="00982B54"/>
    <w:rsid w:val="0098582C"/>
    <w:rsid w:val="009A178E"/>
    <w:rsid w:val="009B27B5"/>
    <w:rsid w:val="009B6BDE"/>
    <w:rsid w:val="009C3542"/>
    <w:rsid w:val="009D3065"/>
    <w:rsid w:val="009D7711"/>
    <w:rsid w:val="009E2DE1"/>
    <w:rsid w:val="009F212C"/>
    <w:rsid w:val="009F3A50"/>
    <w:rsid w:val="00A106D4"/>
    <w:rsid w:val="00A13A84"/>
    <w:rsid w:val="00A1547F"/>
    <w:rsid w:val="00A2298E"/>
    <w:rsid w:val="00A30CBD"/>
    <w:rsid w:val="00A331A8"/>
    <w:rsid w:val="00A3454C"/>
    <w:rsid w:val="00A417C8"/>
    <w:rsid w:val="00A43A2F"/>
    <w:rsid w:val="00A54A70"/>
    <w:rsid w:val="00A63C78"/>
    <w:rsid w:val="00A6497C"/>
    <w:rsid w:val="00A73B28"/>
    <w:rsid w:val="00A82938"/>
    <w:rsid w:val="00A9605F"/>
    <w:rsid w:val="00AA171E"/>
    <w:rsid w:val="00AA60F1"/>
    <w:rsid w:val="00AB23DD"/>
    <w:rsid w:val="00AC6099"/>
    <w:rsid w:val="00AE2629"/>
    <w:rsid w:val="00AE4BD1"/>
    <w:rsid w:val="00AE7279"/>
    <w:rsid w:val="00AF62CB"/>
    <w:rsid w:val="00B01A70"/>
    <w:rsid w:val="00B07E14"/>
    <w:rsid w:val="00B1349E"/>
    <w:rsid w:val="00B2036D"/>
    <w:rsid w:val="00B24716"/>
    <w:rsid w:val="00B27E64"/>
    <w:rsid w:val="00B31A7C"/>
    <w:rsid w:val="00B3343A"/>
    <w:rsid w:val="00B44706"/>
    <w:rsid w:val="00B55F5A"/>
    <w:rsid w:val="00B6623D"/>
    <w:rsid w:val="00B71CB1"/>
    <w:rsid w:val="00B73E40"/>
    <w:rsid w:val="00B813D5"/>
    <w:rsid w:val="00B842F2"/>
    <w:rsid w:val="00B910E1"/>
    <w:rsid w:val="00B963A5"/>
    <w:rsid w:val="00B96C57"/>
    <w:rsid w:val="00BA2BC4"/>
    <w:rsid w:val="00BA3141"/>
    <w:rsid w:val="00BA6919"/>
    <w:rsid w:val="00BB71E3"/>
    <w:rsid w:val="00BB7F1D"/>
    <w:rsid w:val="00BC0D9B"/>
    <w:rsid w:val="00BC4C4C"/>
    <w:rsid w:val="00BD6FED"/>
    <w:rsid w:val="00BE012A"/>
    <w:rsid w:val="00BE3223"/>
    <w:rsid w:val="00BE5032"/>
    <w:rsid w:val="00BF2E27"/>
    <w:rsid w:val="00C03BB2"/>
    <w:rsid w:val="00C05A00"/>
    <w:rsid w:val="00C119C2"/>
    <w:rsid w:val="00C15293"/>
    <w:rsid w:val="00C16265"/>
    <w:rsid w:val="00C17266"/>
    <w:rsid w:val="00C20F20"/>
    <w:rsid w:val="00C25283"/>
    <w:rsid w:val="00C2774F"/>
    <w:rsid w:val="00C333F9"/>
    <w:rsid w:val="00C5556A"/>
    <w:rsid w:val="00C62DC3"/>
    <w:rsid w:val="00C70F85"/>
    <w:rsid w:val="00C71FD1"/>
    <w:rsid w:val="00C75DCC"/>
    <w:rsid w:val="00C8351F"/>
    <w:rsid w:val="00CA2B0D"/>
    <w:rsid w:val="00CB13D8"/>
    <w:rsid w:val="00CB1785"/>
    <w:rsid w:val="00CC0152"/>
    <w:rsid w:val="00CC49E1"/>
    <w:rsid w:val="00CC6921"/>
    <w:rsid w:val="00CD5B7E"/>
    <w:rsid w:val="00CE1E16"/>
    <w:rsid w:val="00CF5765"/>
    <w:rsid w:val="00D045EB"/>
    <w:rsid w:val="00D1445A"/>
    <w:rsid w:val="00D16E83"/>
    <w:rsid w:val="00D2055E"/>
    <w:rsid w:val="00D26ECA"/>
    <w:rsid w:val="00D323BE"/>
    <w:rsid w:val="00D37A73"/>
    <w:rsid w:val="00D44BDF"/>
    <w:rsid w:val="00D72DA4"/>
    <w:rsid w:val="00D777DB"/>
    <w:rsid w:val="00D80F93"/>
    <w:rsid w:val="00DA40D0"/>
    <w:rsid w:val="00DA59D2"/>
    <w:rsid w:val="00DC2453"/>
    <w:rsid w:val="00DD2C87"/>
    <w:rsid w:val="00DE1229"/>
    <w:rsid w:val="00DF22BC"/>
    <w:rsid w:val="00DF5E3F"/>
    <w:rsid w:val="00DF632B"/>
    <w:rsid w:val="00E058C3"/>
    <w:rsid w:val="00E210BF"/>
    <w:rsid w:val="00E90310"/>
    <w:rsid w:val="00E92C84"/>
    <w:rsid w:val="00E9716E"/>
    <w:rsid w:val="00EA04B5"/>
    <w:rsid w:val="00EA59DB"/>
    <w:rsid w:val="00EB0746"/>
    <w:rsid w:val="00EB0F55"/>
    <w:rsid w:val="00EB1CE1"/>
    <w:rsid w:val="00EB23F6"/>
    <w:rsid w:val="00EB3B4B"/>
    <w:rsid w:val="00EB513F"/>
    <w:rsid w:val="00EC6E9F"/>
    <w:rsid w:val="00EE1DA6"/>
    <w:rsid w:val="00EE3746"/>
    <w:rsid w:val="00EE642D"/>
    <w:rsid w:val="00EE7BBB"/>
    <w:rsid w:val="00F03744"/>
    <w:rsid w:val="00F43234"/>
    <w:rsid w:val="00F509FB"/>
    <w:rsid w:val="00F53CBA"/>
    <w:rsid w:val="00F566AA"/>
    <w:rsid w:val="00F60292"/>
    <w:rsid w:val="00F728DA"/>
    <w:rsid w:val="00F7770A"/>
    <w:rsid w:val="00FA57FD"/>
    <w:rsid w:val="00FB1255"/>
    <w:rsid w:val="00FC6B8A"/>
    <w:rsid w:val="00FD0D9C"/>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095BA5"/>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EndnoteText">
    <w:name w:val="endnote text"/>
    <w:basedOn w:val="Normal"/>
    <w:semiHidden/>
    <w:rsid w:val="00912546"/>
    <w:rPr>
      <w:sz w:val="20"/>
      <w:szCs w:val="20"/>
    </w:rPr>
  </w:style>
  <w:style w:type="character" w:styleId="EndnoteReference">
    <w:name w:val="endnote reference"/>
    <w:semiHidden/>
    <w:rsid w:val="00912546"/>
    <w:rPr>
      <w:vertAlign w:val="superscript"/>
    </w:rPr>
  </w:style>
  <w:style w:type="paragraph" w:customStyle="1" w:styleId="BetreffzeileBrief">
    <w:name w:val="Betreffzeile (Brief)"/>
    <w:autoRedefine/>
    <w:rsid w:val="006D1E9C"/>
    <w:pPr>
      <w:spacing w:line="360" w:lineRule="auto"/>
    </w:pPr>
    <w:rPr>
      <w:rFonts w:ascii="Arial Narrow" w:hAnsi="Arial Narrow" w:cs="Arial"/>
      <w:b/>
      <w:caps/>
      <w:sz w:val="22"/>
      <w:szCs w:val="22"/>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Strong">
    <w:name w:val="Strong"/>
    <w:basedOn w:val="DefaultParagraphFont"/>
    <w:uiPriority w:val="22"/>
    <w:qFormat/>
    <w:rsid w:val="00004532"/>
    <w:rPr>
      <w:b/>
      <w:bCs/>
    </w:rPr>
  </w:style>
  <w:style w:type="character" w:styleId="Hyperlink">
    <w:name w:val="Hyperlink"/>
    <w:basedOn w:val="DefaultParagraphFont"/>
    <w:rsid w:val="00A30CBD"/>
    <w:rPr>
      <w:color w:val="0000FF" w:themeColor="hyperlink"/>
      <w:u w:val="single"/>
    </w:rPr>
  </w:style>
  <w:style w:type="paragraph" w:styleId="ListParagraph">
    <w:name w:val="List Paragraph"/>
    <w:basedOn w:val="Normal"/>
    <w:uiPriority w:val="34"/>
    <w:qFormat/>
    <w:rsid w:val="00521129"/>
    <w:pPr>
      <w:ind w:left="720"/>
      <w:contextualSpacing/>
    </w:pPr>
    <w:rPr>
      <w:lang w:val="fr-CH"/>
    </w:rPr>
  </w:style>
</w:styles>
</file>

<file path=word/webSettings.xml><?xml version="1.0" encoding="utf-8"?>
<w:webSettings xmlns:r="http://schemas.openxmlformats.org/officeDocument/2006/relationships" xmlns:w="http://schemas.openxmlformats.org/wordprocessingml/2006/main">
  <w:divs>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n.vertretung@eda.admin.ch" TargetMode="Externa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b-sec@bern.mfa.gov.i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ag@idf.gov.i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_BgdV_TEMPLATE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_BgdV_TEMPLATE_D</Template>
  <TotalTime>0</TotalTime>
  <Pages>5</Pages>
  <Words>1948</Words>
  <Characters>12279</Characters>
  <Application>Microsoft Office Word</Application>
  <DocSecurity>0</DocSecurity>
  <Lines>102</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24</cp:revision>
  <cp:lastPrinted>2010-07-27T08:03:00Z</cp:lastPrinted>
  <dcterms:created xsi:type="dcterms:W3CDTF">2017-06-26T15:13:00Z</dcterms:created>
  <dcterms:modified xsi:type="dcterms:W3CDTF">2017-06-28T13:58:00Z</dcterms:modified>
</cp:coreProperties>
</file>