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FA68FF" w:rsidRDefault="00025C14" w:rsidP="005928F6">
            <w:pPr>
              <w:pStyle w:val="BgdV12P"/>
            </w:pPr>
            <w:r w:rsidRPr="00FA68FF">
              <w:t>Briefe gegen das Vergessen</w:t>
            </w:r>
            <w:r w:rsidR="00D1445A" w:rsidRPr="00FA68FF">
              <w:t xml:space="preserve"> - 1/</w:t>
            </w:r>
            <w:r w:rsidR="005928F6">
              <w:t>2</w:t>
            </w:r>
          </w:p>
        </w:tc>
        <w:tc>
          <w:tcPr>
            <w:tcW w:w="3051" w:type="pct"/>
          </w:tcPr>
          <w:p w:rsidR="00D1445A" w:rsidRPr="00FA68FF" w:rsidRDefault="00FA68FF" w:rsidP="001877AE">
            <w:pPr>
              <w:pStyle w:val="MonatJahr12P"/>
            </w:pPr>
            <w:r w:rsidRPr="00FA68FF">
              <w:t>September 2017</w:t>
            </w:r>
          </w:p>
        </w:tc>
      </w:tr>
      <w:tr w:rsidR="008C3926" w:rsidRPr="00446E7B">
        <w:trPr>
          <w:trHeight w:val="583"/>
        </w:trPr>
        <w:tc>
          <w:tcPr>
            <w:tcW w:w="5000" w:type="pct"/>
            <w:gridSpan w:val="2"/>
            <w:vAlign w:val="bottom"/>
          </w:tcPr>
          <w:p w:rsidR="008C3926" w:rsidRPr="00FB1255" w:rsidRDefault="008E47CB" w:rsidP="00095BA5">
            <w:pPr>
              <w:pStyle w:val="TITELTHEMEN24P"/>
              <w:rPr>
                <w:highlight w:val="yellow"/>
              </w:rPr>
            </w:pPr>
            <w:r>
              <w:t>K</w:t>
            </w:r>
            <w:r w:rsidR="00CC109E" w:rsidRPr="00CC109E">
              <w:t>riminalisierung von Schwangerschaftsabbrüche</w:t>
            </w:r>
            <w:r w:rsidR="00CC109E">
              <w:t>n</w:t>
            </w:r>
          </w:p>
        </w:tc>
      </w:tr>
      <w:tr w:rsidR="008C3926" w:rsidRPr="00446E7B">
        <w:trPr>
          <w:trHeight w:val="454"/>
        </w:trPr>
        <w:tc>
          <w:tcPr>
            <w:tcW w:w="5000" w:type="pct"/>
            <w:gridSpan w:val="2"/>
          </w:tcPr>
          <w:p w:rsidR="008C3926" w:rsidRPr="00FA68FF" w:rsidRDefault="00FA68FF" w:rsidP="0067489B">
            <w:pPr>
              <w:pStyle w:val="LAND14P"/>
            </w:pPr>
            <w:r w:rsidRPr="00FA68FF">
              <w:t>El Salvador</w:t>
            </w:r>
          </w:p>
        </w:tc>
      </w:tr>
      <w:tr w:rsidR="008C3926" w:rsidRPr="00773FD2">
        <w:tc>
          <w:tcPr>
            <w:tcW w:w="5000" w:type="pct"/>
            <w:gridSpan w:val="2"/>
          </w:tcPr>
          <w:p w:rsidR="008C3926" w:rsidRPr="00773FD2" w:rsidRDefault="00FA68FF" w:rsidP="008A4D9D">
            <w:pPr>
              <w:pStyle w:val="Namen9P"/>
              <w:rPr>
                <w:sz w:val="20"/>
                <w:highlight w:val="yellow"/>
              </w:rPr>
            </w:pPr>
            <w:proofErr w:type="spellStart"/>
            <w:r w:rsidRPr="00FA68FF">
              <w:rPr>
                <w:sz w:val="20"/>
                <w:lang w:val="en-GB"/>
              </w:rPr>
              <w:t>Teodora</w:t>
            </w:r>
            <w:proofErr w:type="spellEnd"/>
            <w:r w:rsidRPr="00FA68FF">
              <w:rPr>
                <w:sz w:val="20"/>
                <w:lang w:val="en-GB"/>
              </w:rPr>
              <w:t xml:space="preserve"> del Carmen </w:t>
            </w:r>
            <w:proofErr w:type="spellStart"/>
            <w:r w:rsidRPr="00FA68FF">
              <w:rPr>
                <w:sz w:val="20"/>
                <w:lang w:val="en-GB"/>
              </w:rPr>
              <w:t>Vásquez</w:t>
            </w:r>
            <w:proofErr w:type="spellEnd"/>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8E47CB" w:rsidRPr="008E47CB" w:rsidRDefault="008E47CB" w:rsidP="008E47CB">
            <w:pPr>
              <w:pStyle w:val="Fallbeschrieb"/>
              <w:rPr>
                <w:sz w:val="20"/>
              </w:rPr>
            </w:pPr>
            <w:r w:rsidRPr="008E47CB">
              <w:rPr>
                <w:sz w:val="20"/>
              </w:rPr>
              <w:t>Nach einer Fehlgeburt wurde Teodora del Carmen Vásquez 2008 wegen «Mordes» zu 30 Jahren Haft verurteilt, weil man ihr vorwarf, heimlich einen verbotenen Schwangerschaftsabbruch vorgenommen zu haben. Inzwischen befindet sie sich bereits seit mehr als neun Jahren im Gefängnis.</w:t>
            </w:r>
          </w:p>
          <w:p w:rsidR="008E47CB" w:rsidRPr="008E47CB" w:rsidRDefault="008E47CB" w:rsidP="008E47CB">
            <w:pPr>
              <w:pStyle w:val="Fallbeschrieb"/>
              <w:rPr>
                <w:sz w:val="20"/>
              </w:rPr>
            </w:pPr>
            <w:r w:rsidRPr="008E47CB">
              <w:rPr>
                <w:sz w:val="20"/>
              </w:rPr>
              <w:t>Am 26. Mai beantragte der Rechtsbeistand von Teodora del Carmen Vásquez eine Wiederaufnahme ihres Verfahrens, welche am 8. Juni vom Gericht angenommen wurde. Dies ist eine positive Entwicklung, weil der Fall Teodora del Carmen Vásquez jetzt noch einmal überprüft wird. Die Abgeordneten El Salvadors werden zudem bald über eine Reform des Strafgesetzbuches diskutieren, die zu einer Entkriminalisierung von Schwangerschaftsabbrüchen führen könnte.</w:t>
            </w:r>
          </w:p>
          <w:p w:rsidR="008E47CB" w:rsidRPr="008E47CB" w:rsidRDefault="008E47CB" w:rsidP="008E47CB">
            <w:pPr>
              <w:pStyle w:val="Fallbeschrieb"/>
              <w:rPr>
                <w:sz w:val="20"/>
              </w:rPr>
            </w:pPr>
          </w:p>
          <w:p w:rsidR="008E47CB" w:rsidRPr="008E47CB" w:rsidRDefault="008E47CB" w:rsidP="008E47CB">
            <w:pPr>
              <w:pStyle w:val="Fallbeschrieb"/>
              <w:rPr>
                <w:sz w:val="20"/>
              </w:rPr>
            </w:pPr>
            <w:r w:rsidRPr="008E47CB">
              <w:rPr>
                <w:sz w:val="20"/>
              </w:rPr>
              <w:t xml:space="preserve">Am 13. Juli 2007 war Teodora del Carmen Vásquez bei der Arbeit, als sie plötzlich starke Schmerzen spürte. Als die Schmerzen immer stärker wurden, rief sie den Notarzt. Sie verlor das Bewusstsein und erlitt eine Fehlgeburt. Jemand auf ihrer Arbeit rief die Polizei, die sogleich kam und Teodora del Carmen Vásquez unter Mordverdacht festnahm. Man legte ihr Handschellen an und brachte sie erst dann in ein Krankenhaus. Teodora del Carmen Vásquez kommt aus einem ländlichen Gebiet El Salvadors. Ihr 13-jähriger Sohn lebt zurzeit bei seinen Grosseltern. </w:t>
            </w:r>
          </w:p>
          <w:p w:rsidR="008E47CB" w:rsidRPr="008E47CB" w:rsidRDefault="008E47CB" w:rsidP="008E47CB">
            <w:pPr>
              <w:pStyle w:val="Fallbeschrieb"/>
              <w:rPr>
                <w:sz w:val="20"/>
              </w:rPr>
            </w:pPr>
          </w:p>
          <w:p w:rsidR="008C3926" w:rsidRPr="005928F6" w:rsidRDefault="008E47CB" w:rsidP="008E47CB">
            <w:pPr>
              <w:pStyle w:val="Fallbeschrieb"/>
              <w:rPr>
                <w:sz w:val="20"/>
              </w:rPr>
            </w:pPr>
            <w:r>
              <w:rPr>
                <w:sz w:val="20"/>
              </w:rPr>
              <w:t>Wegen der</w:t>
            </w:r>
            <w:r w:rsidRPr="008E47CB">
              <w:rPr>
                <w:sz w:val="20"/>
              </w:rPr>
              <w:t xml:space="preserve"> Kriminalisierung jeglicher Schwangerschaftsabbrüche sind Frauen in El Salvador ständig der Gefahr ausgesetzt, aufgrund von Notfällen während der Schwangerschaft oder der Geburt inhaftiert zu werden. Viele von ihnen können sich keinen Rechtsbeistand leisten und müssen eine ungerechte Strafe absitzen.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767FAF" w:rsidRDefault="00767FAF" w:rsidP="00CC109E">
            <w:pPr>
              <w:pStyle w:val="Fallbeschrieb"/>
              <w:rPr>
                <w:sz w:val="20"/>
              </w:rPr>
            </w:pPr>
            <w:r w:rsidRPr="00FA68FF">
              <w:rPr>
                <w:sz w:val="20"/>
              </w:rPr>
              <w:t xml:space="preserve">Bitte schreiben Sie </w:t>
            </w:r>
            <w:r w:rsidRPr="00767FAF">
              <w:rPr>
                <w:b/>
                <w:sz w:val="20"/>
              </w:rPr>
              <w:t>höflich formulierte Briefe</w:t>
            </w:r>
            <w:r w:rsidRPr="00FA68FF">
              <w:rPr>
                <w:sz w:val="20"/>
              </w:rPr>
              <w:t xml:space="preserve"> in gutem Spanisch, Englisch oder auf Deutsch</w:t>
            </w:r>
            <w:r>
              <w:rPr>
                <w:sz w:val="20"/>
              </w:rPr>
              <w:t xml:space="preserve"> </w:t>
            </w:r>
            <w:r w:rsidRPr="00767FAF">
              <w:rPr>
                <w:b/>
                <w:sz w:val="20"/>
              </w:rPr>
              <w:t>an den Vorsitzenden des zuständigen Parlamentsausschusses</w:t>
            </w:r>
            <w:r w:rsidRPr="00FA68FF">
              <w:rPr>
                <w:sz w:val="20"/>
              </w:rPr>
              <w:t xml:space="preserve"> in El Salvador, in denen Sie in dazu auffordern, die Reform des Strafgesetzbuches zu unterstützen, welche zu einer Entkriminalisierung von Schwangerschaftsabbrüchen führen könnte.</w:t>
            </w:r>
            <w:r w:rsidR="00CC109E">
              <w:t xml:space="preserve"> </w:t>
            </w:r>
            <w:r w:rsidR="00CC109E">
              <w:rPr>
                <w:sz w:val="20"/>
              </w:rPr>
              <w:t>Verweisen</w:t>
            </w:r>
            <w:r w:rsidR="00CC109E" w:rsidRPr="00CC109E">
              <w:rPr>
                <w:sz w:val="20"/>
              </w:rPr>
              <w:t xml:space="preserve"> Sie </w:t>
            </w:r>
            <w:r w:rsidR="00CC109E">
              <w:rPr>
                <w:sz w:val="20"/>
              </w:rPr>
              <w:t xml:space="preserve">auf </w:t>
            </w:r>
            <w:r w:rsidR="00CC109E" w:rsidRPr="00CC109E">
              <w:rPr>
                <w:sz w:val="20"/>
              </w:rPr>
              <w:t>da</w:t>
            </w:r>
            <w:r w:rsidR="00CC109E">
              <w:rPr>
                <w:sz w:val="20"/>
              </w:rPr>
              <w:t>s Beispiel von Teodora del Carmen</w:t>
            </w:r>
            <w:r w:rsidR="00CC109E" w:rsidRPr="00CC109E">
              <w:rPr>
                <w:sz w:val="20"/>
              </w:rPr>
              <w:t>, um die Ungerechtigkeit des geltenden Gesetzes zu veranschaulichen.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767FAF" w:rsidRDefault="00CE1E16" w:rsidP="004B15D3">
            <w:pPr>
              <w:pStyle w:val="BitteschreibenSie"/>
              <w:rPr>
                <w:sz w:val="20"/>
              </w:rPr>
            </w:pPr>
            <w:r w:rsidRPr="00767FAF">
              <w:rPr>
                <w:sz w:val="20"/>
              </w:rPr>
              <w:sym w:font="Wingdings" w:char="F0E0"/>
            </w:r>
            <w:r w:rsidR="00767FAF" w:rsidRPr="00767FAF">
              <w:rPr>
                <w:sz w:val="20"/>
              </w:rPr>
              <w:t xml:space="preserve"> Anrede: Estimado Señor Presidente / Sehr geehrter Herr Vorsitzender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9B32B2" w:rsidTr="009E2DE1">
        <w:tc>
          <w:tcPr>
            <w:tcW w:w="5000" w:type="pct"/>
          </w:tcPr>
          <w:p w:rsidR="009E2DE1" w:rsidRPr="009B32B2" w:rsidRDefault="009E2DE1" w:rsidP="009B32B2">
            <w:pPr>
              <w:pStyle w:val="BitteschreibenSie"/>
              <w:rPr>
                <w:sz w:val="20"/>
              </w:rPr>
            </w:pPr>
            <w:r w:rsidRPr="009B32B2">
              <w:rPr>
                <w:sz w:val="20"/>
              </w:rPr>
              <w:sym w:font="Wingdings" w:char="F0E0"/>
            </w:r>
            <w:r w:rsidRPr="009B32B2">
              <w:rPr>
                <w:sz w:val="20"/>
              </w:rPr>
              <w:t xml:space="preserve"> Einen fertigen </w:t>
            </w:r>
            <w:r w:rsidRPr="009B32B2">
              <w:rPr>
                <w:b/>
                <w:sz w:val="20"/>
              </w:rPr>
              <w:t>Modellbrief auf Deutsch</w:t>
            </w:r>
            <w:r w:rsidRPr="009B32B2">
              <w:rPr>
                <w:sz w:val="20"/>
              </w:rPr>
              <w:t xml:space="preserve"> zu diesem Fall finden Sie </w:t>
            </w:r>
            <w:r w:rsidRPr="009B32B2">
              <w:rPr>
                <w:b/>
                <w:sz w:val="20"/>
              </w:rPr>
              <w:t xml:space="preserve">auf Seite </w:t>
            </w:r>
            <w:r w:rsidR="009B32B2" w:rsidRPr="009B32B2">
              <w:rPr>
                <w:b/>
                <w:sz w:val="20"/>
              </w:rPr>
              <w:t>3.</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004532" w:rsidP="008C3926">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004532" w:rsidRPr="00013213" w:rsidRDefault="00004532" w:rsidP="008C3926">
      <w:pPr>
        <w:tabs>
          <w:tab w:val="left" w:pos="6085"/>
        </w:tabs>
        <w:rPr>
          <w:sz w:val="20"/>
          <w:szCs w:val="20"/>
        </w:rPr>
      </w:pPr>
    </w:p>
    <w:tbl>
      <w:tblPr>
        <w:tblW w:w="4963" w:type="pct"/>
        <w:tblLook w:val="01E0"/>
      </w:tblPr>
      <w:tblGrid>
        <w:gridCol w:w="6345"/>
        <w:gridCol w:w="4112"/>
      </w:tblGrid>
      <w:tr w:rsidR="008C3926" w:rsidRPr="00773FD2" w:rsidTr="00767FAF">
        <w:trPr>
          <w:trHeight w:val="340"/>
        </w:trPr>
        <w:tc>
          <w:tcPr>
            <w:tcW w:w="3034"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966" w:type="pct"/>
            <w:tcBorders>
              <w:left w:val="single" w:sz="2" w:space="0" w:color="auto"/>
            </w:tcBorders>
          </w:tcPr>
          <w:p w:rsidR="008C3926" w:rsidRPr="00773FD2" w:rsidRDefault="008C3926" w:rsidP="007346B2">
            <w:pPr>
              <w:pStyle w:val="HflichformulierterBriefan"/>
            </w:pPr>
            <w:r w:rsidRPr="00773FD2">
              <w:t>Kopie an</w:t>
            </w:r>
          </w:p>
        </w:tc>
      </w:tr>
      <w:tr w:rsidR="00767FAF" w:rsidRPr="009B32B2" w:rsidTr="00767FAF">
        <w:tc>
          <w:tcPr>
            <w:tcW w:w="3034" w:type="pct"/>
            <w:tcBorders>
              <w:left w:val="single" w:sz="2" w:space="0" w:color="auto"/>
              <w:right w:val="single" w:sz="2" w:space="0" w:color="auto"/>
            </w:tcBorders>
          </w:tcPr>
          <w:p w:rsidR="00767FAF" w:rsidRPr="00767FAF" w:rsidRDefault="00767FAF" w:rsidP="00767FAF">
            <w:pPr>
              <w:pStyle w:val="Fallbeschrieb"/>
              <w:rPr>
                <w:sz w:val="20"/>
              </w:rPr>
            </w:pPr>
            <w:r w:rsidRPr="00FA68FF">
              <w:rPr>
                <w:sz w:val="20"/>
              </w:rPr>
              <w:t>VORSITZENDER DES PARLAMENTARISCHEN RECHTSAUSSCHUSSES</w:t>
            </w:r>
            <w:r>
              <w:rPr>
                <w:sz w:val="20"/>
              </w:rPr>
              <w:t>:</w:t>
            </w:r>
            <w:r w:rsidR="005928F6">
              <w:rPr>
                <w:sz w:val="20"/>
              </w:rPr>
              <w:br/>
            </w:r>
            <w:r w:rsidRPr="00FA68FF">
              <w:rPr>
                <w:sz w:val="20"/>
              </w:rPr>
              <w:t>Mario Alberto Tenorio</w:t>
            </w:r>
            <w:r w:rsidR="005928F6">
              <w:rPr>
                <w:sz w:val="20"/>
              </w:rPr>
              <w:br/>
            </w:r>
            <w:r w:rsidRPr="00A83BCA">
              <w:rPr>
                <w:sz w:val="20"/>
              </w:rPr>
              <w:t>Presidente de la Comisión de Legislación y Puntos Constitucionales Asamblea Legislativa</w:t>
            </w:r>
            <w:r w:rsidR="005928F6" w:rsidRPr="00A83BCA">
              <w:rPr>
                <w:sz w:val="20"/>
              </w:rPr>
              <w:br/>
            </w:r>
            <w:r w:rsidRPr="00A83BCA">
              <w:rPr>
                <w:sz w:val="20"/>
              </w:rPr>
              <w:t>Centro de Gobierno «José Simeón Cañas»</w:t>
            </w:r>
            <w:r w:rsidR="005928F6" w:rsidRPr="00A83BCA">
              <w:rPr>
                <w:sz w:val="20"/>
              </w:rPr>
              <w:br/>
            </w:r>
            <w:r w:rsidRPr="005928F6">
              <w:rPr>
                <w:sz w:val="20"/>
              </w:rPr>
              <w:t>San Salvador, CP 1101</w:t>
            </w:r>
            <w:r w:rsidR="005928F6">
              <w:rPr>
                <w:sz w:val="20"/>
              </w:rPr>
              <w:br/>
            </w:r>
            <w:r w:rsidRPr="005928F6">
              <w:rPr>
                <w:sz w:val="20"/>
              </w:rPr>
              <w:t>EL SALVADOR</w:t>
            </w:r>
            <w:r w:rsidR="005928F6">
              <w:rPr>
                <w:sz w:val="20"/>
              </w:rPr>
              <w:br/>
            </w:r>
            <w:r w:rsidR="005928F6" w:rsidRPr="005928F6">
              <w:rPr>
                <w:sz w:val="10"/>
                <w:szCs w:val="10"/>
              </w:rPr>
              <w:br/>
            </w:r>
            <w:r w:rsidRPr="00FA68FF">
              <w:rPr>
                <w:sz w:val="20"/>
              </w:rPr>
              <w:t xml:space="preserve">E-Mail: </w:t>
            </w:r>
            <w:hyperlink r:id="rId7" w:history="1">
              <w:r w:rsidRPr="000B4ABF">
                <w:rPr>
                  <w:rStyle w:val="Hyperlink"/>
                  <w:sz w:val="20"/>
                </w:rPr>
                <w:t>mtenorio@asamblea.gob.sv</w:t>
              </w:r>
            </w:hyperlink>
            <w:r>
              <w:rPr>
                <w:sz w:val="20"/>
              </w:rPr>
              <w:t xml:space="preserve"> </w:t>
            </w:r>
            <w:r w:rsidR="005928F6">
              <w:rPr>
                <w:sz w:val="20"/>
              </w:rPr>
              <w:br/>
            </w:r>
            <w:r w:rsidRPr="00FA68FF">
              <w:rPr>
                <w:sz w:val="20"/>
              </w:rPr>
              <w:t>Twitter: @mtenoriosv</w:t>
            </w:r>
            <w:r w:rsidR="005928F6">
              <w:rPr>
                <w:sz w:val="20"/>
              </w:rPr>
              <w:br/>
            </w:r>
            <w:r w:rsidR="005928F6" w:rsidRPr="005928F6">
              <w:rPr>
                <w:sz w:val="10"/>
                <w:szCs w:val="10"/>
              </w:rPr>
              <w:br/>
            </w:r>
            <w:r w:rsidRPr="005928F6">
              <w:rPr>
                <w:sz w:val="16"/>
              </w:rPr>
              <w:t>Anrede: Estimado Señor Presidente / Sehr geehrter Herr Vorsitzender</w:t>
            </w:r>
          </w:p>
        </w:tc>
        <w:tc>
          <w:tcPr>
            <w:tcW w:w="1966" w:type="pct"/>
            <w:tcBorders>
              <w:left w:val="single" w:sz="2" w:space="0" w:color="auto"/>
            </w:tcBorders>
          </w:tcPr>
          <w:p w:rsidR="00767FAF" w:rsidRPr="00A83BCA" w:rsidRDefault="00767FAF" w:rsidP="007346B2">
            <w:pPr>
              <w:pStyle w:val="Adressen1-3"/>
              <w:rPr>
                <w:highlight w:val="yellow"/>
                <w:lang w:val="en-GB"/>
              </w:rPr>
            </w:pPr>
            <w:proofErr w:type="spellStart"/>
            <w:r w:rsidRPr="00767FAF">
              <w:rPr>
                <w:lang w:val="en-GB"/>
              </w:rPr>
              <w:t>Ambassade</w:t>
            </w:r>
            <w:proofErr w:type="spellEnd"/>
            <w:r w:rsidRPr="00767FAF">
              <w:rPr>
                <w:lang w:val="en-GB"/>
              </w:rPr>
              <w:t xml:space="preserve"> de la </w:t>
            </w:r>
            <w:proofErr w:type="spellStart"/>
            <w:r w:rsidRPr="00767FAF">
              <w:rPr>
                <w:lang w:val="en-GB"/>
              </w:rPr>
              <w:t>République</w:t>
            </w:r>
            <w:proofErr w:type="spellEnd"/>
            <w:r w:rsidRPr="00767FAF">
              <w:rPr>
                <w:lang w:val="en-GB"/>
              </w:rPr>
              <w:t xml:space="preserve"> </w:t>
            </w:r>
            <w:proofErr w:type="spellStart"/>
            <w:r w:rsidRPr="00767FAF">
              <w:rPr>
                <w:lang w:val="en-GB"/>
              </w:rPr>
              <w:t>d'El</w:t>
            </w:r>
            <w:proofErr w:type="spellEnd"/>
            <w:r w:rsidRPr="00767FAF">
              <w:rPr>
                <w:lang w:val="en-GB"/>
              </w:rPr>
              <w:t xml:space="preserve"> Salvador</w:t>
            </w:r>
            <w:r w:rsidR="005928F6">
              <w:rPr>
                <w:lang w:val="en-GB"/>
              </w:rPr>
              <w:br/>
            </w:r>
            <w:r w:rsidR="00A83BCA">
              <w:rPr>
                <w:lang w:val="en-GB"/>
              </w:rPr>
              <w:t>Rue de Lausanne 65</w:t>
            </w:r>
            <w:r w:rsidR="005928F6" w:rsidRPr="00A83BCA">
              <w:rPr>
                <w:lang w:val="en-GB"/>
              </w:rPr>
              <w:br/>
            </w:r>
            <w:r w:rsidRPr="00A83BCA">
              <w:rPr>
                <w:lang w:val="en-GB"/>
              </w:rPr>
              <w:t>1202 Genève</w:t>
            </w:r>
            <w:r w:rsidR="005928F6" w:rsidRPr="00A83BCA">
              <w:rPr>
                <w:lang w:val="en-GB"/>
              </w:rPr>
              <w:br/>
            </w:r>
            <w:r w:rsidR="005928F6" w:rsidRPr="00A83BCA">
              <w:rPr>
                <w:lang w:val="en-GB"/>
              </w:rPr>
              <w:br/>
            </w:r>
            <w:r w:rsidRPr="00A83BCA">
              <w:rPr>
                <w:lang w:val="en-GB"/>
              </w:rPr>
              <w:t>Fax: 022 738 47 44</w:t>
            </w:r>
            <w:r w:rsidR="005928F6" w:rsidRPr="00A83BCA">
              <w:rPr>
                <w:lang w:val="en-GB"/>
              </w:rPr>
              <w:br/>
            </w:r>
            <w:r w:rsidRPr="00A83BCA">
              <w:rPr>
                <w:lang w:val="en-GB"/>
              </w:rPr>
              <w:t>E-</w:t>
            </w:r>
            <w:r w:rsidR="005928F6" w:rsidRPr="00A83BCA">
              <w:rPr>
                <w:lang w:val="en-GB"/>
              </w:rPr>
              <w:t>M</w:t>
            </w:r>
            <w:r w:rsidRPr="00A83BCA">
              <w:rPr>
                <w:lang w:val="en-GB"/>
              </w:rPr>
              <w:t xml:space="preserve">ail: </w:t>
            </w:r>
            <w:hyperlink r:id="rId8" w:history="1">
              <w:r w:rsidRPr="00A83BCA">
                <w:rPr>
                  <w:rStyle w:val="Hyperlink"/>
                  <w:sz w:val="20"/>
                  <w:lang w:val="en-GB"/>
                </w:rPr>
                <w:t>mission.el-salvador@ties.itu.int</w:t>
              </w:r>
            </w:hyperlink>
            <w:r w:rsidRPr="00A83BCA">
              <w:rPr>
                <w:lang w:val="en-GB"/>
              </w:rPr>
              <w:t xml:space="preserve"> </w:t>
            </w:r>
          </w:p>
        </w:tc>
      </w:tr>
    </w:tbl>
    <w:p w:rsidR="00276417" w:rsidRPr="00A83BCA" w:rsidRDefault="00276417" w:rsidP="00B44706">
      <w:pPr>
        <w:rPr>
          <w:sz w:val="2"/>
          <w:szCs w:val="2"/>
          <w:lang w:val="en-GB"/>
        </w:rPr>
      </w:pPr>
    </w:p>
    <w:p w:rsidR="00107195" w:rsidRPr="00A83BCA" w:rsidRDefault="00107195" w:rsidP="00B44706">
      <w:pPr>
        <w:rPr>
          <w:sz w:val="2"/>
          <w:szCs w:val="2"/>
          <w:lang w:val="en-GB"/>
        </w:rPr>
        <w:sectPr w:rsidR="00107195" w:rsidRPr="00A83BCA"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5928F6">
            <w:pPr>
              <w:pStyle w:val="BgdV12P"/>
            </w:pPr>
            <w:r w:rsidRPr="00186C2E">
              <w:lastRenderedPageBreak/>
              <w:t xml:space="preserve">Briefe gegen das </w:t>
            </w:r>
            <w:r w:rsidRPr="00665289">
              <w:t xml:space="preserve">Vergessen - </w:t>
            </w:r>
            <w:r w:rsidR="00C5556A" w:rsidRPr="00665289">
              <w:t>2</w:t>
            </w:r>
            <w:r w:rsidRPr="00665289">
              <w:t>/</w:t>
            </w:r>
            <w:r w:rsidR="005928F6">
              <w:t>2</w:t>
            </w:r>
          </w:p>
        </w:tc>
        <w:tc>
          <w:tcPr>
            <w:tcW w:w="3065" w:type="pct"/>
          </w:tcPr>
          <w:p w:rsidR="00387FE5" w:rsidRPr="001877AE" w:rsidRDefault="00FA68FF" w:rsidP="00CC6921">
            <w:pPr>
              <w:pStyle w:val="MonatJahr12P"/>
              <w:rPr>
                <w:highlight w:val="yellow"/>
              </w:rPr>
            </w:pPr>
            <w:r w:rsidRPr="00FA68FF">
              <w:t>September 2017</w:t>
            </w:r>
          </w:p>
        </w:tc>
      </w:tr>
      <w:tr w:rsidR="00387FE5" w:rsidRPr="00446E7B" w:rsidTr="00095BA5">
        <w:trPr>
          <w:trHeight w:val="583"/>
        </w:trPr>
        <w:tc>
          <w:tcPr>
            <w:tcW w:w="5000" w:type="pct"/>
            <w:gridSpan w:val="2"/>
          </w:tcPr>
          <w:p w:rsidR="00387FE5" w:rsidRPr="00FB1255" w:rsidRDefault="0098633B" w:rsidP="00095BA5">
            <w:pPr>
              <w:pStyle w:val="TITELTHEMEN24P"/>
              <w:rPr>
                <w:highlight w:val="yellow"/>
              </w:rPr>
            </w:pPr>
            <w:r w:rsidRPr="0098633B">
              <w:t>Minderjähriger inhaftiert aufgrund von erzwungenem «Geständnis»</w:t>
            </w:r>
          </w:p>
        </w:tc>
      </w:tr>
      <w:tr w:rsidR="00387FE5" w:rsidRPr="00446E7B" w:rsidTr="00095BA5">
        <w:trPr>
          <w:trHeight w:val="454"/>
        </w:trPr>
        <w:tc>
          <w:tcPr>
            <w:tcW w:w="5000" w:type="pct"/>
            <w:gridSpan w:val="2"/>
          </w:tcPr>
          <w:p w:rsidR="00387FE5" w:rsidRPr="00FA68FF" w:rsidRDefault="00FA68FF" w:rsidP="00CC6921">
            <w:pPr>
              <w:pStyle w:val="LAND14P"/>
            </w:pPr>
            <w:r w:rsidRPr="00FA68FF">
              <w:t>Ägypten</w:t>
            </w:r>
          </w:p>
        </w:tc>
      </w:tr>
      <w:tr w:rsidR="00387FE5" w:rsidRPr="00773FD2" w:rsidTr="00095BA5">
        <w:tc>
          <w:tcPr>
            <w:tcW w:w="5000" w:type="pct"/>
            <w:gridSpan w:val="2"/>
          </w:tcPr>
          <w:p w:rsidR="00387FE5" w:rsidRPr="00773FD2" w:rsidRDefault="00FA68FF" w:rsidP="00CC6921">
            <w:pPr>
              <w:pStyle w:val="Namen9P"/>
              <w:rPr>
                <w:sz w:val="20"/>
                <w:highlight w:val="yellow"/>
              </w:rPr>
            </w:pPr>
            <w:r w:rsidRPr="00FA68FF">
              <w:rPr>
                <w:sz w:val="20"/>
              </w:rPr>
              <w:t>Aser Mohamed</w:t>
            </w:r>
          </w:p>
        </w:tc>
      </w:tr>
    </w:tbl>
    <w:p w:rsidR="00387FE5" w:rsidRPr="00773FD2" w:rsidRDefault="00387FE5" w:rsidP="00387FE5">
      <w:pPr>
        <w:rPr>
          <w:sz w:val="20"/>
        </w:rPr>
      </w:pPr>
    </w:p>
    <w:tbl>
      <w:tblPr>
        <w:tblW w:w="4963" w:type="pct"/>
        <w:tblLayout w:type="fixed"/>
        <w:tblLook w:val="01E0"/>
      </w:tblPr>
      <w:tblGrid>
        <w:gridCol w:w="10457"/>
      </w:tblGrid>
      <w:tr w:rsidR="00665289" w:rsidRPr="00767FAF" w:rsidTr="009135E4">
        <w:trPr>
          <w:cantSplit/>
        </w:trPr>
        <w:tc>
          <w:tcPr>
            <w:tcW w:w="5000" w:type="pct"/>
            <w:noWrap/>
          </w:tcPr>
          <w:p w:rsidR="008E47CB" w:rsidRPr="008E47CB" w:rsidRDefault="008E47CB" w:rsidP="008E47CB">
            <w:pPr>
              <w:pStyle w:val="Fallbeschrieb"/>
              <w:rPr>
                <w:sz w:val="20"/>
              </w:rPr>
            </w:pPr>
            <w:r w:rsidRPr="008E47CB">
              <w:rPr>
                <w:sz w:val="20"/>
              </w:rPr>
              <w:t>Der damals 14jährige Aser Mohamed wurde am 12. Januar 2016 im Westen von Kairo festgenommen, als sein Elternhaus von bewaffneten Polizeieinheiten und dem ägyptischen Geheimdienst gestürmt wurde. Die Polizeikräfte zeigten weder einen Durchsuchungs- noch einen Haftbefehl vor und sagten den Angehörigen auch nicht, wohin der Junge gebracht wurde. Es hiess nur, dass er nach einer etwa zweistündigen Vernehmung zurückgebracht werde. Aser Mohamed war anschliessend 34 Tage lang verschwunden. Während dieser Zeit bestritten die Behörden, ihn festzuhalten und seine Angehörigen wussten nicht, wo er sich aufhielt.</w:t>
            </w:r>
          </w:p>
          <w:p w:rsidR="008E47CB" w:rsidRPr="008E47CB" w:rsidRDefault="008E47CB" w:rsidP="008E47CB">
            <w:pPr>
              <w:pStyle w:val="Fallbeschrieb"/>
              <w:rPr>
                <w:sz w:val="20"/>
              </w:rPr>
            </w:pPr>
            <w:r w:rsidRPr="008E47CB">
              <w:rPr>
                <w:sz w:val="20"/>
              </w:rPr>
              <w:t>Aser Mohamed wurde am 15. Februar 2016 von der Staatsanwaltschaft ohne seinen Rechtsbeistand verhört. Diese Praxis verstösst gegen ägyptisches Recht, das für Jugendliche unter 15 Jahren eine Strafverfolgung nach dem Jugendstrafrecht vorsieht. Anschliessend wurde der Junge in eine Hafteinrichtung der Zentralen Sicherheitskräfte in Gizeh überführt, wo er bis heute festgehalten wird. Dort wurde ihm schliesslich erlaubt, seine Angehörigen und seinen Rechtsbeistand anzurufen.</w:t>
            </w:r>
          </w:p>
          <w:p w:rsidR="008E47CB" w:rsidRPr="008E47CB" w:rsidRDefault="008E47CB" w:rsidP="008E47CB">
            <w:pPr>
              <w:pStyle w:val="Fallbeschrieb"/>
              <w:rPr>
                <w:sz w:val="20"/>
              </w:rPr>
            </w:pPr>
            <w:r w:rsidRPr="008E47CB">
              <w:rPr>
                <w:sz w:val="20"/>
              </w:rPr>
              <w:t>Während Aser Mohamed verschwunden war, wurde er gemeinsam mit erwachsenen Häftlingen rechtswidrig im Gewahrsam des Geheimdienstes festgehalten. Der Jugendliche berichtete, dass man ihn mit Elektroschocks gefoltert und misshandelt habe, um ihn zu zwingen, Straftaten zu «gestehen». Dazu zählt auch die vermeintliche Beteiligung an einem Anschlag, der am 7. Januar 2016 auf das Hotel Three Pyramids in Gizeh verübt worden war.</w:t>
            </w:r>
          </w:p>
          <w:p w:rsidR="00665289" w:rsidRPr="005928F6" w:rsidRDefault="008E47CB" w:rsidP="008E47CB">
            <w:pPr>
              <w:pStyle w:val="Fallbeschrieb"/>
              <w:rPr>
                <w:sz w:val="20"/>
              </w:rPr>
            </w:pPr>
            <w:r w:rsidRPr="008E47CB">
              <w:rPr>
                <w:sz w:val="20"/>
              </w:rPr>
              <w:t>Die Angehörigen des Geheimdienstes verweigerten ihm die medizinische Versorgung, und die Staatsanwaltschaft lehnte die Untersuchung seiner Vorwürfe über Verschwindenlassen, Folter und andere Misshandlungen ab. Anerkannt wurden dagegen seine «Geständnisse», obwohl seine Rechtsbeistände geltend machten, dass diese unter Folter erzwungen worden waren. Aser Mohamed berichtet, dass ihm der Staatsanwalt mit weiterer Folter gedroht habe, sollte er seine «Geständnisse» widerrufen.</w:t>
            </w:r>
          </w:p>
        </w:tc>
      </w:tr>
    </w:tbl>
    <w:p w:rsidR="00536600" w:rsidRPr="00767FAF" w:rsidRDefault="00536600"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841440" w:rsidRDefault="00767FAF" w:rsidP="00954DAE">
            <w:pPr>
              <w:pStyle w:val="Fallbeschrieb"/>
              <w:rPr>
                <w:sz w:val="20"/>
              </w:rPr>
            </w:pPr>
            <w:r w:rsidRPr="00841440">
              <w:rPr>
                <w:sz w:val="20"/>
              </w:rPr>
              <w:t xml:space="preserve">Bitte schreiben Sie </w:t>
            </w:r>
            <w:r w:rsidRPr="00841440">
              <w:rPr>
                <w:b/>
                <w:sz w:val="20"/>
              </w:rPr>
              <w:t>höflich formulierte Briefe</w:t>
            </w:r>
            <w:r w:rsidRPr="00841440">
              <w:rPr>
                <w:sz w:val="20"/>
              </w:rPr>
              <w:t xml:space="preserve"> in gutem Arabisch, Englisch oder auf Deutsch </w:t>
            </w:r>
            <w:r w:rsidRPr="00841440">
              <w:rPr>
                <w:b/>
                <w:sz w:val="20"/>
              </w:rPr>
              <w:t>an d</w:t>
            </w:r>
            <w:r w:rsidR="00954DAE">
              <w:rPr>
                <w:b/>
                <w:sz w:val="20"/>
              </w:rPr>
              <w:t>en</w:t>
            </w:r>
            <w:r w:rsidRPr="00841440">
              <w:rPr>
                <w:b/>
                <w:sz w:val="20"/>
              </w:rPr>
              <w:t xml:space="preserve"> ägyptischen </w:t>
            </w:r>
            <w:r w:rsidR="00954DAE">
              <w:rPr>
                <w:b/>
                <w:sz w:val="20"/>
              </w:rPr>
              <w:t>Präsidenten und den Generalstaatsanwalt</w:t>
            </w:r>
            <w:r w:rsidRPr="00841440">
              <w:rPr>
                <w:b/>
                <w:sz w:val="20"/>
              </w:rPr>
              <w:t xml:space="preserve"> </w:t>
            </w:r>
            <w:r w:rsidRPr="00841440">
              <w:rPr>
                <w:sz w:val="20"/>
              </w:rPr>
              <w:t xml:space="preserve">mit der Bitte, Aser Mohamed sofort freizulassen, ihn bis dahin vor Folter und anderer Misshandlung zu schützen und ihm umfassenden Zugang zu seinem Rechtsbeistand, medizinischer Versorgung und seinen Angehörigen zu gewähren. Bitten Sie den Präsidenten ausserdem, für eine unparteiische und wirksame Untersuchung der rechtswidrigen Inhaftierung von Aser Mohamed, seines Verschwindenlassens sowie seiner Folter- und Misshandlungsvorwürfe zu sorgen. </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AC6099" w:rsidRPr="009B32B2" w:rsidTr="00164691">
        <w:tc>
          <w:tcPr>
            <w:tcW w:w="5000" w:type="pct"/>
          </w:tcPr>
          <w:p w:rsidR="00AC6099" w:rsidRPr="009B32B2" w:rsidRDefault="00AC6099" w:rsidP="009B32B2">
            <w:pPr>
              <w:pStyle w:val="BitteschreibenSie"/>
              <w:rPr>
                <w:sz w:val="20"/>
              </w:rPr>
            </w:pPr>
            <w:r w:rsidRPr="009B32B2">
              <w:rPr>
                <w:sz w:val="20"/>
              </w:rPr>
              <w:sym w:font="Wingdings" w:char="F0E0"/>
            </w:r>
            <w:r w:rsidRPr="009B32B2">
              <w:rPr>
                <w:sz w:val="20"/>
              </w:rPr>
              <w:t xml:space="preserve"> </w:t>
            </w:r>
            <w:r w:rsidR="007E3E07" w:rsidRPr="009B32B2">
              <w:rPr>
                <w:sz w:val="20"/>
              </w:rPr>
              <w:t>2 f</w:t>
            </w:r>
            <w:r w:rsidR="005928F6" w:rsidRPr="009B32B2">
              <w:rPr>
                <w:sz w:val="20"/>
              </w:rPr>
              <w:t xml:space="preserve">ertige </w:t>
            </w:r>
            <w:r w:rsidR="005928F6" w:rsidRPr="009B32B2">
              <w:rPr>
                <w:b/>
                <w:sz w:val="20"/>
              </w:rPr>
              <w:t>Modellbriefe auf Deutsch</w:t>
            </w:r>
            <w:r w:rsidR="005928F6" w:rsidRPr="009B32B2">
              <w:rPr>
                <w:sz w:val="20"/>
              </w:rPr>
              <w:t xml:space="preserve"> zu diesem Fall finden Sie </w:t>
            </w:r>
            <w:r w:rsidR="005928F6" w:rsidRPr="009B32B2">
              <w:rPr>
                <w:b/>
                <w:sz w:val="20"/>
              </w:rPr>
              <w:t xml:space="preserve">auf den </w:t>
            </w:r>
            <w:r w:rsidRPr="009B32B2">
              <w:rPr>
                <w:b/>
                <w:sz w:val="20"/>
              </w:rPr>
              <w:t>Seite</w:t>
            </w:r>
            <w:r w:rsidR="005928F6" w:rsidRPr="009B32B2">
              <w:rPr>
                <w:b/>
                <w:sz w:val="20"/>
              </w:rPr>
              <w:t>n</w:t>
            </w:r>
            <w:r w:rsidRPr="009B32B2">
              <w:rPr>
                <w:b/>
                <w:sz w:val="20"/>
              </w:rPr>
              <w:t xml:space="preserve"> </w:t>
            </w:r>
            <w:r w:rsidR="007E3E07" w:rsidRPr="009B32B2">
              <w:rPr>
                <w:b/>
                <w:sz w:val="20"/>
              </w:rPr>
              <w:t>4 und 5</w:t>
            </w:r>
            <w:r w:rsidR="009B32B2" w:rsidRPr="009B32B2">
              <w:rPr>
                <w:b/>
                <w:sz w:val="20"/>
              </w:rPr>
              <w:t>.</w:t>
            </w:r>
          </w:p>
        </w:tc>
      </w:tr>
    </w:tbl>
    <w:p w:rsidR="00536600" w:rsidRPr="00013213" w:rsidRDefault="00536600" w:rsidP="00665289">
      <w:pPr>
        <w:tabs>
          <w:tab w:val="left" w:pos="6085"/>
        </w:tabs>
        <w:rPr>
          <w:sz w:val="20"/>
          <w:szCs w:val="20"/>
        </w:rPr>
      </w:pPr>
    </w:p>
    <w:p w:rsidR="00665289" w:rsidRPr="00013213" w:rsidRDefault="00004532" w:rsidP="00665289">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004532" w:rsidRDefault="00004532" w:rsidP="00665289">
      <w:pPr>
        <w:tabs>
          <w:tab w:val="left" w:pos="6085"/>
        </w:tabs>
        <w:rPr>
          <w:sz w:val="20"/>
          <w:szCs w:val="20"/>
        </w:rPr>
      </w:pPr>
    </w:p>
    <w:tbl>
      <w:tblPr>
        <w:tblW w:w="4963" w:type="pct"/>
        <w:tblLook w:val="01E0"/>
      </w:tblPr>
      <w:tblGrid>
        <w:gridCol w:w="5212"/>
        <w:gridCol w:w="5245"/>
      </w:tblGrid>
      <w:tr w:rsidR="00A37888" w:rsidRPr="00224644" w:rsidTr="002604CC">
        <w:trPr>
          <w:trHeight w:val="340"/>
        </w:trPr>
        <w:tc>
          <w:tcPr>
            <w:tcW w:w="5000" w:type="pct"/>
            <w:gridSpan w:val="2"/>
            <w:tcBorders>
              <w:left w:val="single" w:sz="2" w:space="0" w:color="auto"/>
            </w:tcBorders>
          </w:tcPr>
          <w:p w:rsidR="00A37888" w:rsidRPr="00224644" w:rsidRDefault="00A37888" w:rsidP="007346B2">
            <w:pPr>
              <w:pStyle w:val="HflichformulierterBriefan"/>
              <w:rPr>
                <w:szCs w:val="20"/>
              </w:rPr>
            </w:pPr>
            <w:r>
              <w:t>Höflich formulierte</w:t>
            </w:r>
            <w:r w:rsidRPr="00773FD2">
              <w:t xml:space="preserve"> Brief</w:t>
            </w:r>
            <w:r>
              <w:t>E</w:t>
            </w:r>
            <w:r w:rsidRPr="00773FD2">
              <w:t xml:space="preserve"> schicken an</w:t>
            </w:r>
          </w:p>
        </w:tc>
      </w:tr>
      <w:tr w:rsidR="00536600" w:rsidRPr="009B32B2" w:rsidTr="00536600">
        <w:tc>
          <w:tcPr>
            <w:tcW w:w="2492" w:type="pct"/>
            <w:tcBorders>
              <w:left w:val="single" w:sz="2" w:space="0" w:color="auto"/>
              <w:right w:val="dotted" w:sz="4" w:space="0" w:color="auto"/>
            </w:tcBorders>
          </w:tcPr>
          <w:p w:rsidR="00536600" w:rsidRPr="00A37888" w:rsidRDefault="00536600" w:rsidP="00536600">
            <w:pPr>
              <w:pStyle w:val="Fallbeschrieb"/>
              <w:rPr>
                <w:highlight w:val="yellow"/>
                <w:lang w:val="en-GB"/>
              </w:rPr>
            </w:pPr>
            <w:r>
              <w:rPr>
                <w:lang w:val="en-GB"/>
              </w:rPr>
              <w:t>PRÄSIDENT VON ÄGYPTEN:</w:t>
            </w:r>
            <w:r w:rsidRPr="00A37888">
              <w:rPr>
                <w:lang w:val="en-GB"/>
              </w:rPr>
              <w:br/>
              <w:t>Abdel Fattah al-</w:t>
            </w:r>
            <w:proofErr w:type="spellStart"/>
            <w:r w:rsidRPr="00A37888">
              <w:rPr>
                <w:lang w:val="en-GB"/>
              </w:rPr>
              <w:t>Sisi</w:t>
            </w:r>
            <w:proofErr w:type="spellEnd"/>
            <w:r w:rsidR="00D424D1">
              <w:rPr>
                <w:lang w:val="en-GB"/>
              </w:rPr>
              <w:t>, President</w:t>
            </w:r>
            <w:r w:rsidRPr="00A37888">
              <w:rPr>
                <w:lang w:val="en-GB"/>
              </w:rPr>
              <w:br/>
              <w:t>Office of the President</w:t>
            </w:r>
            <w:r w:rsidRPr="00A37888">
              <w:rPr>
                <w:lang w:val="en-GB"/>
              </w:rPr>
              <w:br/>
              <w:t xml:space="preserve">Al </w:t>
            </w:r>
            <w:proofErr w:type="spellStart"/>
            <w:r w:rsidRPr="00A37888">
              <w:rPr>
                <w:lang w:val="en-GB"/>
              </w:rPr>
              <w:t>Ittihadia</w:t>
            </w:r>
            <w:proofErr w:type="spellEnd"/>
            <w:r w:rsidRPr="00A37888">
              <w:rPr>
                <w:lang w:val="en-GB"/>
              </w:rPr>
              <w:t xml:space="preserve"> Palace</w:t>
            </w:r>
            <w:r w:rsidR="005F68E3">
              <w:rPr>
                <w:lang w:val="en-GB"/>
              </w:rPr>
              <w:br/>
              <w:t xml:space="preserve">Cairo, </w:t>
            </w:r>
            <w:r>
              <w:rPr>
                <w:lang w:val="en-GB"/>
              </w:rPr>
              <w:t>Egypt</w:t>
            </w:r>
            <w:r w:rsidRPr="00A37888">
              <w:rPr>
                <w:lang w:val="en-GB"/>
              </w:rPr>
              <w:br/>
            </w:r>
            <w:r w:rsidRPr="00536600">
              <w:rPr>
                <w:sz w:val="10"/>
                <w:lang w:val="en-GB"/>
              </w:rPr>
              <w:br/>
            </w:r>
            <w:r w:rsidRPr="00A37888">
              <w:rPr>
                <w:lang w:val="en-GB"/>
              </w:rPr>
              <w:t>Fax: +202 2391 1441</w:t>
            </w:r>
            <w:r w:rsidRPr="00A37888">
              <w:rPr>
                <w:lang w:val="en-GB"/>
              </w:rPr>
              <w:br/>
              <w:t>E-</w:t>
            </w:r>
            <w:r>
              <w:rPr>
                <w:lang w:val="en-GB"/>
              </w:rPr>
              <w:t>M</w:t>
            </w:r>
            <w:r w:rsidRPr="00A37888">
              <w:rPr>
                <w:lang w:val="en-GB"/>
              </w:rPr>
              <w:t xml:space="preserve">ail: </w:t>
            </w:r>
            <w:hyperlink r:id="rId11" w:history="1">
              <w:r w:rsidRPr="00A37888">
                <w:rPr>
                  <w:rStyle w:val="Hyperlink"/>
                  <w:lang w:val="en-GB"/>
                </w:rPr>
                <w:t>p.spokesman@op.gov.eg</w:t>
              </w:r>
            </w:hyperlink>
            <w:r w:rsidRPr="00A37888">
              <w:rPr>
                <w:lang w:val="en-GB"/>
              </w:rPr>
              <w:t xml:space="preserve"> </w:t>
            </w:r>
            <w:r w:rsidRPr="00A37888">
              <w:rPr>
                <w:lang w:val="en-GB"/>
              </w:rPr>
              <w:br/>
              <w:t>Twitter: @</w:t>
            </w:r>
            <w:proofErr w:type="spellStart"/>
            <w:r w:rsidRPr="00A37888">
              <w:rPr>
                <w:lang w:val="en-GB"/>
              </w:rPr>
              <w:t>AlsisiOfficial</w:t>
            </w:r>
            <w:proofErr w:type="spellEnd"/>
            <w:r w:rsidRPr="00A37888">
              <w:rPr>
                <w:lang w:val="en-GB"/>
              </w:rPr>
              <w:t xml:space="preserve"> </w:t>
            </w:r>
            <w:r w:rsidRPr="00A37888">
              <w:rPr>
                <w:lang w:val="en-GB"/>
              </w:rPr>
              <w:br/>
              <w:t xml:space="preserve">FB: </w:t>
            </w:r>
            <w:hyperlink r:id="rId12" w:history="1">
              <w:r w:rsidRPr="00A37888">
                <w:rPr>
                  <w:rStyle w:val="Hyperlink"/>
                  <w:lang w:val="en-GB"/>
                </w:rPr>
                <w:t>https://www.facebook.com/AlSisiofficial/</w:t>
              </w:r>
            </w:hyperlink>
            <w:r w:rsidRPr="00A37888">
              <w:rPr>
                <w:lang w:val="en-GB"/>
              </w:rPr>
              <w:br/>
            </w:r>
            <w:r w:rsidRPr="00536600">
              <w:rPr>
                <w:sz w:val="10"/>
                <w:lang w:val="en-GB"/>
              </w:rPr>
              <w:br/>
            </w:r>
            <w:proofErr w:type="spellStart"/>
            <w:r>
              <w:rPr>
                <w:sz w:val="14"/>
                <w:lang w:val="en-GB"/>
              </w:rPr>
              <w:t>Anrede</w:t>
            </w:r>
            <w:proofErr w:type="spellEnd"/>
            <w:r w:rsidRPr="00A37888">
              <w:rPr>
                <w:sz w:val="14"/>
                <w:lang w:val="en-GB"/>
              </w:rPr>
              <w:t>: Your Excellency</w:t>
            </w:r>
            <w:r w:rsidRPr="00536600">
              <w:rPr>
                <w:sz w:val="14"/>
                <w:lang w:val="en-GB"/>
              </w:rPr>
              <w:t xml:space="preserve">, / </w:t>
            </w:r>
            <w:proofErr w:type="spellStart"/>
            <w:r w:rsidRPr="00536600">
              <w:rPr>
                <w:sz w:val="14"/>
                <w:lang w:val="en-GB"/>
              </w:rPr>
              <w:t>Sehr</w:t>
            </w:r>
            <w:proofErr w:type="spellEnd"/>
            <w:r w:rsidRPr="00536600">
              <w:rPr>
                <w:sz w:val="14"/>
                <w:lang w:val="en-GB"/>
              </w:rPr>
              <w:t xml:space="preserve"> </w:t>
            </w:r>
            <w:proofErr w:type="spellStart"/>
            <w:r w:rsidRPr="00536600">
              <w:rPr>
                <w:sz w:val="14"/>
                <w:lang w:val="en-GB"/>
              </w:rPr>
              <w:t>geehrter</w:t>
            </w:r>
            <w:proofErr w:type="spellEnd"/>
            <w:r w:rsidRPr="00536600">
              <w:rPr>
                <w:sz w:val="14"/>
                <w:lang w:val="en-GB"/>
              </w:rPr>
              <w:t xml:space="preserve"> Herr </w:t>
            </w:r>
            <w:proofErr w:type="spellStart"/>
            <w:r w:rsidRPr="00536600">
              <w:rPr>
                <w:sz w:val="14"/>
                <w:lang w:val="en-GB"/>
              </w:rPr>
              <w:t>Präsident</w:t>
            </w:r>
            <w:proofErr w:type="spellEnd"/>
          </w:p>
        </w:tc>
        <w:tc>
          <w:tcPr>
            <w:tcW w:w="2508" w:type="pct"/>
            <w:tcBorders>
              <w:left w:val="dotted" w:sz="4" w:space="0" w:color="auto"/>
            </w:tcBorders>
          </w:tcPr>
          <w:p w:rsidR="00536600" w:rsidRPr="00A83BCA" w:rsidRDefault="00536600" w:rsidP="00536600">
            <w:pPr>
              <w:pStyle w:val="Fallbeschrieb"/>
              <w:rPr>
                <w:highlight w:val="yellow"/>
                <w:lang w:val="en-GB"/>
              </w:rPr>
            </w:pPr>
            <w:r>
              <w:rPr>
                <w:lang w:val="en-GB"/>
              </w:rPr>
              <w:t>GENERALSTAATSANWALT:</w:t>
            </w:r>
            <w:r w:rsidRPr="00A37888">
              <w:rPr>
                <w:lang w:val="en-GB"/>
              </w:rPr>
              <w:br/>
            </w:r>
            <w:proofErr w:type="spellStart"/>
            <w:r w:rsidRPr="00A37888">
              <w:rPr>
                <w:lang w:val="en-GB"/>
              </w:rPr>
              <w:t>Nabil</w:t>
            </w:r>
            <w:proofErr w:type="spellEnd"/>
            <w:r w:rsidRPr="00A37888">
              <w:rPr>
                <w:lang w:val="en-GB"/>
              </w:rPr>
              <w:t xml:space="preserve"> </w:t>
            </w:r>
            <w:proofErr w:type="spellStart"/>
            <w:r w:rsidRPr="00A37888">
              <w:rPr>
                <w:lang w:val="en-GB"/>
              </w:rPr>
              <w:t>Sadek</w:t>
            </w:r>
            <w:proofErr w:type="spellEnd"/>
            <w:r w:rsidR="00D424D1">
              <w:rPr>
                <w:lang w:val="en-GB"/>
              </w:rPr>
              <w:t xml:space="preserve">, </w:t>
            </w:r>
            <w:r w:rsidR="00D424D1" w:rsidRPr="00A37888">
              <w:rPr>
                <w:lang w:val="en-GB"/>
              </w:rPr>
              <w:t>Public Prosecutor</w:t>
            </w:r>
            <w:r w:rsidRPr="00A37888">
              <w:rPr>
                <w:lang w:val="en-GB"/>
              </w:rPr>
              <w:br/>
              <w:t>Office of the Public Prosecutor</w:t>
            </w:r>
            <w:r w:rsidRPr="00A37888">
              <w:rPr>
                <w:lang w:val="en-GB"/>
              </w:rPr>
              <w:br/>
            </w:r>
            <w:proofErr w:type="spellStart"/>
            <w:r w:rsidRPr="00A37888">
              <w:rPr>
                <w:lang w:val="en-GB"/>
              </w:rPr>
              <w:t>Madinat</w:t>
            </w:r>
            <w:proofErr w:type="spellEnd"/>
            <w:r w:rsidRPr="00A37888">
              <w:rPr>
                <w:lang w:val="en-GB"/>
              </w:rPr>
              <w:t xml:space="preserve"> al-Rehab</w:t>
            </w:r>
            <w:r w:rsidRPr="00A37888">
              <w:rPr>
                <w:lang w:val="en-GB"/>
              </w:rPr>
              <w:br/>
              <w:t>New Cairo</w:t>
            </w:r>
            <w:r w:rsidRPr="00A37888">
              <w:rPr>
                <w:lang w:val="en-GB"/>
              </w:rPr>
              <w:br/>
            </w:r>
            <w:r>
              <w:rPr>
                <w:lang w:val="en-GB"/>
              </w:rPr>
              <w:t>Egypt</w:t>
            </w:r>
            <w:r w:rsidRPr="00A37888">
              <w:rPr>
                <w:lang w:val="en-GB"/>
              </w:rPr>
              <w:br/>
            </w:r>
            <w:r w:rsidRPr="00A37888">
              <w:rPr>
                <w:lang w:val="en-GB"/>
              </w:rPr>
              <w:br/>
            </w:r>
            <w:proofErr w:type="spellStart"/>
            <w:r>
              <w:rPr>
                <w:sz w:val="14"/>
                <w:lang w:val="en-GB"/>
              </w:rPr>
              <w:t>Anrede</w:t>
            </w:r>
            <w:proofErr w:type="spellEnd"/>
            <w:r w:rsidRPr="00A37888">
              <w:rPr>
                <w:sz w:val="14"/>
                <w:lang w:val="en-GB"/>
              </w:rPr>
              <w:t xml:space="preserve">: Dear </w:t>
            </w:r>
            <w:r w:rsidRPr="00536600">
              <w:rPr>
                <w:sz w:val="14"/>
                <w:lang w:val="en-GB"/>
              </w:rPr>
              <w:t xml:space="preserve">Public Prosecutor, / </w:t>
            </w:r>
            <w:proofErr w:type="spellStart"/>
            <w:r w:rsidRPr="00536600">
              <w:rPr>
                <w:sz w:val="14"/>
                <w:lang w:val="en-GB"/>
              </w:rPr>
              <w:t>Sehr</w:t>
            </w:r>
            <w:proofErr w:type="spellEnd"/>
            <w:r w:rsidRPr="00536600">
              <w:rPr>
                <w:sz w:val="14"/>
                <w:lang w:val="en-GB"/>
              </w:rPr>
              <w:t xml:space="preserve"> </w:t>
            </w:r>
            <w:proofErr w:type="spellStart"/>
            <w:r w:rsidRPr="00536600">
              <w:rPr>
                <w:sz w:val="14"/>
                <w:lang w:val="en-GB"/>
              </w:rPr>
              <w:t>geehrter</w:t>
            </w:r>
            <w:proofErr w:type="spellEnd"/>
            <w:r w:rsidRPr="00536600">
              <w:rPr>
                <w:sz w:val="14"/>
                <w:lang w:val="en-GB"/>
              </w:rPr>
              <w:t xml:space="preserve"> Herr </w:t>
            </w:r>
            <w:proofErr w:type="spellStart"/>
            <w:r w:rsidRPr="00536600">
              <w:rPr>
                <w:sz w:val="14"/>
                <w:lang w:val="en-GB"/>
              </w:rPr>
              <w:t>Generalstaatsanwalt</w:t>
            </w:r>
            <w:proofErr w:type="spellEnd"/>
          </w:p>
        </w:tc>
      </w:tr>
      <w:tr w:rsidR="00A37888" w:rsidRPr="009B32B2" w:rsidTr="002604CC">
        <w:tc>
          <w:tcPr>
            <w:tcW w:w="5000" w:type="pct"/>
            <w:gridSpan w:val="2"/>
          </w:tcPr>
          <w:p w:rsidR="00A37888" w:rsidRPr="00C91712" w:rsidRDefault="00A37888" w:rsidP="007346B2">
            <w:pPr>
              <w:pStyle w:val="Adressen1-3"/>
              <w:rPr>
                <w:sz w:val="18"/>
                <w:szCs w:val="18"/>
                <w:highlight w:val="yellow"/>
                <w:lang w:val="en-GB"/>
              </w:rPr>
            </w:pPr>
          </w:p>
        </w:tc>
      </w:tr>
      <w:tr w:rsidR="007346B2" w:rsidRPr="00D77455" w:rsidTr="00536600">
        <w:trPr>
          <w:trHeight w:val="350"/>
        </w:trPr>
        <w:tc>
          <w:tcPr>
            <w:tcW w:w="5000" w:type="pct"/>
            <w:gridSpan w:val="2"/>
            <w:tcBorders>
              <w:left w:val="single" w:sz="2" w:space="0" w:color="auto"/>
            </w:tcBorders>
          </w:tcPr>
          <w:p w:rsidR="007346B2" w:rsidRPr="00224644" w:rsidRDefault="007346B2" w:rsidP="00B702B4">
            <w:pPr>
              <w:pStyle w:val="HflichformulierterBriefan"/>
              <w:rPr>
                <w:szCs w:val="20"/>
              </w:rPr>
            </w:pPr>
            <w:r>
              <w:t>KOPIEN</w:t>
            </w:r>
            <w:r w:rsidRPr="00773FD2">
              <w:t xml:space="preserve"> an</w:t>
            </w:r>
          </w:p>
        </w:tc>
      </w:tr>
      <w:tr w:rsidR="00A37888" w:rsidRPr="00D77455" w:rsidTr="002604CC">
        <w:tc>
          <w:tcPr>
            <w:tcW w:w="5000" w:type="pct"/>
            <w:gridSpan w:val="2"/>
            <w:tcBorders>
              <w:left w:val="single" w:sz="2" w:space="0" w:color="auto"/>
            </w:tcBorders>
          </w:tcPr>
          <w:p w:rsidR="00A37888" w:rsidRPr="007346B2" w:rsidRDefault="005928F6" w:rsidP="007346B2">
            <w:pPr>
              <w:pStyle w:val="Adressen1-3"/>
              <w:rPr>
                <w:b/>
                <w:szCs w:val="20"/>
              </w:rPr>
            </w:pPr>
            <w:r w:rsidRPr="007346B2">
              <w:t>Botschaft der Arabischen Republik Ägypten, Elfenauweg 61, 3006 Bern</w:t>
            </w:r>
            <w:r w:rsidR="00A37888" w:rsidRPr="007346B2">
              <w:t>.</w:t>
            </w:r>
            <w:r w:rsidR="00A37888" w:rsidRPr="007346B2">
              <w:br/>
              <w:t>Fax: 031 352 06 25 / E-</w:t>
            </w:r>
            <w:r w:rsidRPr="007346B2">
              <w:t>m</w:t>
            </w:r>
            <w:r w:rsidR="00A37888" w:rsidRPr="007346B2">
              <w:t xml:space="preserve">ail: </w:t>
            </w:r>
            <w:hyperlink r:id="rId13" w:history="1">
              <w:r w:rsidR="00A37888" w:rsidRPr="007346B2">
                <w:rPr>
                  <w:rStyle w:val="Hyperlink"/>
                </w:rPr>
                <w:t>embassy.bern@mfa.gov.eg</w:t>
              </w:r>
            </w:hyperlink>
            <w:r w:rsidR="00A37888" w:rsidRPr="007346B2">
              <w:t xml:space="preserve"> </w:t>
            </w:r>
          </w:p>
        </w:tc>
      </w:tr>
      <w:tr w:rsidR="00536600" w:rsidRPr="00D77455" w:rsidTr="002604CC">
        <w:tc>
          <w:tcPr>
            <w:tcW w:w="5000" w:type="pct"/>
            <w:gridSpan w:val="2"/>
            <w:tcBorders>
              <w:left w:val="single" w:sz="2" w:space="0" w:color="auto"/>
            </w:tcBorders>
          </w:tcPr>
          <w:p w:rsidR="00536600" w:rsidRPr="007346B2" w:rsidRDefault="00536600" w:rsidP="007346B2">
            <w:pPr>
              <w:pStyle w:val="Adressen1-3"/>
              <w:rPr>
                <w:sz w:val="8"/>
                <w:szCs w:val="8"/>
              </w:rPr>
            </w:pPr>
          </w:p>
        </w:tc>
      </w:tr>
      <w:tr w:rsidR="00536600" w:rsidRPr="00D77455" w:rsidTr="002604CC">
        <w:tc>
          <w:tcPr>
            <w:tcW w:w="5000" w:type="pct"/>
            <w:gridSpan w:val="2"/>
            <w:tcBorders>
              <w:left w:val="single" w:sz="2" w:space="0" w:color="auto"/>
            </w:tcBorders>
          </w:tcPr>
          <w:p w:rsidR="00536600" w:rsidRPr="005928F6" w:rsidRDefault="00536600" w:rsidP="007346B2">
            <w:pPr>
              <w:pStyle w:val="Adressen1-3"/>
            </w:pPr>
            <w:r w:rsidRPr="00536600">
              <w:rPr>
                <w:sz w:val="14"/>
              </w:rPr>
              <w:t>STELLVERTRETERIN DES MINISTERS FÜR AUSWÄRTIGE ANGELEGENHEITEN, VERANTWORTLICH FÜR DIE MENSCHENRECHTE:</w:t>
            </w:r>
            <w:r w:rsidRPr="00841440">
              <w:br/>
              <w:t>Laila Bahaa Eldin</w:t>
            </w:r>
            <w:r>
              <w:t xml:space="preserve">, </w:t>
            </w:r>
            <w:r w:rsidRPr="00841440">
              <w:t>Ministry of Foreign Affairs</w:t>
            </w:r>
            <w:r>
              <w:t xml:space="preserve">, Corniche el-Nile, Cairo, </w:t>
            </w:r>
            <w:r w:rsidRPr="00841440">
              <w:t>Egypt</w:t>
            </w:r>
            <w:r>
              <w:t>.</w:t>
            </w:r>
            <w:r>
              <w:br/>
            </w:r>
            <w:r w:rsidRPr="00841440">
              <w:t>Fax: +202 2574 9713</w:t>
            </w:r>
            <w:r>
              <w:t xml:space="preserve"> / </w:t>
            </w:r>
            <w:r w:rsidRPr="00841440">
              <w:t xml:space="preserve">E-Mail: </w:t>
            </w:r>
            <w:hyperlink r:id="rId14" w:history="1">
              <w:r w:rsidRPr="00841440">
                <w:rPr>
                  <w:rStyle w:val="Hyperlink"/>
                </w:rPr>
                <w:t>contact.us@mfa.gov.eg</w:t>
              </w:r>
            </w:hyperlink>
            <w:r w:rsidRPr="00841440">
              <w:t xml:space="preserve"> </w:t>
            </w:r>
            <w:r>
              <w:t xml:space="preserve">/ </w:t>
            </w:r>
            <w:r w:rsidRPr="00841440">
              <w:t>Twitter: @MfaEgypt</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5"/>
          <w:headerReference w:type="default" r:id="rId16"/>
          <w:pgSz w:w="11907" w:h="16840" w:code="9"/>
          <w:pgMar w:top="794" w:right="794" w:bottom="794" w:left="794" w:header="720" w:footer="720" w:gutter="0"/>
          <w:cols w:space="708"/>
          <w:docGrid w:linePitch="360"/>
        </w:sectPr>
      </w:pPr>
    </w:p>
    <w:p w:rsidR="00387FE5" w:rsidRPr="0060540A" w:rsidRDefault="00387FE5" w:rsidP="0060540A">
      <w:pPr>
        <w:rPr>
          <w:sz w:val="2"/>
          <w:szCs w:val="2"/>
        </w:r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4E47AE"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4E47AE" w:rsidP="00A9605F">
      <w:pPr>
        <w:pStyle w:val="AbschnittBriefe"/>
      </w:pPr>
      <w:r>
        <w:rPr>
          <w:noProof/>
          <w:lang w:eastAsia="de-CH"/>
        </w:rPr>
        <w:pict>
          <v:shape id="_x0000_s1116" type="#_x0000_t202" style="position:absolute;margin-left:349.6pt;margin-top:156.45pt;width:177.1pt;height:94.75pt;z-index:251662848;mso-position-horizontal-relative:page;mso-position-vertical-relative:page" o:allowincell="f" o:allowoverlap="f" filled="f" stroked="f">
            <v:textbox style="mso-next-textbox:#_x0000_s1116" inset="0,0,0,0">
              <w:txbxContent>
                <w:p w:rsidR="00684CBD" w:rsidRPr="00684CBD" w:rsidRDefault="00684CBD" w:rsidP="00684CBD">
                  <w:pPr>
                    <w:rPr>
                      <w:sz w:val="20"/>
                      <w:szCs w:val="20"/>
                      <w:lang w:val="en-GB"/>
                    </w:rPr>
                  </w:pPr>
                  <w:r w:rsidRPr="00684CBD">
                    <w:rPr>
                      <w:sz w:val="20"/>
                      <w:szCs w:val="20"/>
                      <w:lang w:val="en-GB"/>
                    </w:rPr>
                    <w:t xml:space="preserve">Mario Alberto </w:t>
                  </w:r>
                  <w:proofErr w:type="spellStart"/>
                  <w:r w:rsidRPr="00684CBD">
                    <w:rPr>
                      <w:sz w:val="20"/>
                      <w:szCs w:val="20"/>
                      <w:lang w:val="en-GB"/>
                    </w:rPr>
                    <w:t>Tenorio</w:t>
                  </w:r>
                  <w:proofErr w:type="spellEnd"/>
                </w:p>
                <w:p w:rsidR="00684CBD" w:rsidRPr="00684CBD" w:rsidRDefault="00684CBD" w:rsidP="00684CBD">
                  <w:pPr>
                    <w:rPr>
                      <w:szCs w:val="20"/>
                      <w:lang w:val="en-GB"/>
                    </w:rPr>
                  </w:pPr>
                  <w:proofErr w:type="spellStart"/>
                  <w:r w:rsidRPr="00684CBD">
                    <w:rPr>
                      <w:szCs w:val="20"/>
                      <w:lang w:val="en-GB"/>
                    </w:rPr>
                    <w:t>Presidente</w:t>
                  </w:r>
                  <w:proofErr w:type="spellEnd"/>
                  <w:r w:rsidRPr="00684CBD">
                    <w:rPr>
                      <w:szCs w:val="20"/>
                      <w:lang w:val="en-GB"/>
                    </w:rPr>
                    <w:t xml:space="preserve"> de la </w:t>
                  </w:r>
                  <w:proofErr w:type="spellStart"/>
                  <w:r w:rsidRPr="00684CBD">
                    <w:rPr>
                      <w:szCs w:val="20"/>
                      <w:lang w:val="en-GB"/>
                    </w:rPr>
                    <w:t>Comisión</w:t>
                  </w:r>
                  <w:proofErr w:type="spellEnd"/>
                  <w:r w:rsidRPr="00684CBD">
                    <w:rPr>
                      <w:szCs w:val="20"/>
                      <w:lang w:val="en-GB"/>
                    </w:rPr>
                    <w:t xml:space="preserve"> de </w:t>
                  </w:r>
                  <w:proofErr w:type="spellStart"/>
                  <w:r w:rsidRPr="00684CBD">
                    <w:rPr>
                      <w:szCs w:val="20"/>
                      <w:lang w:val="en-GB"/>
                    </w:rPr>
                    <w:t>Legislación</w:t>
                  </w:r>
                  <w:proofErr w:type="spellEnd"/>
                  <w:r w:rsidRPr="00684CBD">
                    <w:rPr>
                      <w:szCs w:val="20"/>
                      <w:lang w:val="en-GB"/>
                    </w:rPr>
                    <w:t xml:space="preserve"> y </w:t>
                  </w:r>
                  <w:proofErr w:type="spellStart"/>
                  <w:r w:rsidRPr="00684CBD">
                    <w:rPr>
                      <w:szCs w:val="20"/>
                      <w:lang w:val="en-GB"/>
                    </w:rPr>
                    <w:t>Puntos</w:t>
                  </w:r>
                  <w:proofErr w:type="spellEnd"/>
                  <w:r w:rsidRPr="00684CBD">
                    <w:rPr>
                      <w:szCs w:val="20"/>
                      <w:lang w:val="en-GB"/>
                    </w:rPr>
                    <w:t xml:space="preserve"> </w:t>
                  </w:r>
                  <w:proofErr w:type="spellStart"/>
                  <w:r w:rsidRPr="00684CBD">
                    <w:rPr>
                      <w:szCs w:val="20"/>
                      <w:lang w:val="en-GB"/>
                    </w:rPr>
                    <w:t>Constitucionales</w:t>
                  </w:r>
                  <w:proofErr w:type="spellEnd"/>
                  <w:r w:rsidRPr="00684CBD">
                    <w:rPr>
                      <w:szCs w:val="20"/>
                      <w:lang w:val="en-GB"/>
                    </w:rPr>
                    <w:t xml:space="preserve"> </w:t>
                  </w:r>
                  <w:proofErr w:type="spellStart"/>
                  <w:r w:rsidRPr="00684CBD">
                    <w:rPr>
                      <w:szCs w:val="20"/>
                      <w:lang w:val="en-GB"/>
                    </w:rPr>
                    <w:t>Asamblea</w:t>
                  </w:r>
                  <w:proofErr w:type="spellEnd"/>
                  <w:r w:rsidRPr="00684CBD">
                    <w:rPr>
                      <w:szCs w:val="20"/>
                      <w:lang w:val="en-GB"/>
                    </w:rPr>
                    <w:t xml:space="preserve"> </w:t>
                  </w:r>
                  <w:proofErr w:type="spellStart"/>
                  <w:r w:rsidRPr="00684CBD">
                    <w:rPr>
                      <w:szCs w:val="20"/>
                      <w:lang w:val="en-GB"/>
                    </w:rPr>
                    <w:t>Legislativa</w:t>
                  </w:r>
                  <w:proofErr w:type="spellEnd"/>
                </w:p>
                <w:p w:rsidR="00684CBD" w:rsidRPr="00684CBD" w:rsidRDefault="00684CBD" w:rsidP="00684CBD">
                  <w:pPr>
                    <w:rPr>
                      <w:szCs w:val="20"/>
                      <w:lang w:val="en-GB"/>
                    </w:rPr>
                  </w:pPr>
                  <w:r w:rsidRPr="00684CBD">
                    <w:rPr>
                      <w:szCs w:val="20"/>
                      <w:lang w:val="en-GB"/>
                    </w:rPr>
                    <w:t xml:space="preserve">Centro de </w:t>
                  </w:r>
                  <w:proofErr w:type="spellStart"/>
                  <w:r w:rsidRPr="00684CBD">
                    <w:rPr>
                      <w:szCs w:val="20"/>
                      <w:lang w:val="en-GB"/>
                    </w:rPr>
                    <w:t>Gobierno</w:t>
                  </w:r>
                  <w:proofErr w:type="spellEnd"/>
                  <w:r w:rsidRPr="00684CBD">
                    <w:rPr>
                      <w:szCs w:val="20"/>
                      <w:lang w:val="en-GB"/>
                    </w:rPr>
                    <w:t xml:space="preserve"> «José </w:t>
                  </w:r>
                  <w:proofErr w:type="spellStart"/>
                  <w:r w:rsidRPr="00684CBD">
                    <w:rPr>
                      <w:szCs w:val="20"/>
                      <w:lang w:val="en-GB"/>
                    </w:rPr>
                    <w:t>Simeón</w:t>
                  </w:r>
                  <w:proofErr w:type="spellEnd"/>
                  <w:r w:rsidRPr="00684CBD">
                    <w:rPr>
                      <w:szCs w:val="20"/>
                      <w:lang w:val="en-GB"/>
                    </w:rPr>
                    <w:t xml:space="preserve"> </w:t>
                  </w:r>
                  <w:proofErr w:type="spellStart"/>
                  <w:r w:rsidRPr="00684CBD">
                    <w:rPr>
                      <w:szCs w:val="20"/>
                      <w:lang w:val="en-GB"/>
                    </w:rPr>
                    <w:t>Cañas</w:t>
                  </w:r>
                  <w:proofErr w:type="spellEnd"/>
                  <w:r w:rsidRPr="00684CBD">
                    <w:rPr>
                      <w:szCs w:val="20"/>
                      <w:lang w:val="en-GB"/>
                    </w:rPr>
                    <w:t>»</w:t>
                  </w:r>
                </w:p>
                <w:p w:rsidR="00684CBD" w:rsidRPr="00684CBD" w:rsidRDefault="00684CBD" w:rsidP="00684CBD">
                  <w:pPr>
                    <w:rPr>
                      <w:sz w:val="20"/>
                      <w:szCs w:val="20"/>
                    </w:rPr>
                  </w:pPr>
                  <w:r w:rsidRPr="00684CBD">
                    <w:rPr>
                      <w:sz w:val="20"/>
                      <w:szCs w:val="20"/>
                    </w:rPr>
                    <w:t>San Salvador, CP 1101</w:t>
                  </w:r>
                </w:p>
                <w:p w:rsidR="00684CBD" w:rsidRPr="00684CBD" w:rsidRDefault="00684CBD" w:rsidP="00684CBD">
                  <w:pPr>
                    <w:rPr>
                      <w:sz w:val="20"/>
                      <w:szCs w:val="20"/>
                    </w:rPr>
                  </w:pPr>
                  <w:r w:rsidRPr="00684CBD">
                    <w:rPr>
                      <w:sz w:val="20"/>
                      <w:szCs w:val="20"/>
                    </w:rPr>
                    <w:t>EL SALVADOR</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E20660" w:rsidRPr="0028252A" w:rsidRDefault="00E20660" w:rsidP="00A9605F">
      <w:pPr>
        <w:pStyle w:val="AbschnittBriefe"/>
      </w:pPr>
    </w:p>
    <w:p w:rsidR="0028252A" w:rsidRPr="006D1E9C" w:rsidRDefault="0028252A" w:rsidP="006D1E9C">
      <w:pPr>
        <w:pStyle w:val="BetreffzeileBrief"/>
      </w:pPr>
      <w:r w:rsidRPr="00A83BCA">
        <w:t>Betr</w:t>
      </w:r>
      <w:r w:rsidR="00A83BCA" w:rsidRPr="00A83BCA">
        <w:t>IFFT: Teodora del Carmen Vásquez</w:t>
      </w:r>
    </w:p>
    <w:p w:rsidR="00912546" w:rsidRPr="00EC6E9F" w:rsidRDefault="00912546" w:rsidP="00A9605F">
      <w:pPr>
        <w:pStyle w:val="AbschnittBriefe"/>
      </w:pPr>
    </w:p>
    <w:p w:rsidR="00BC4C4C" w:rsidRDefault="00A83BCA" w:rsidP="00A9605F">
      <w:pPr>
        <w:pStyle w:val="AbschnittBriefe"/>
        <w:rPr>
          <w:noProof/>
          <w:lang w:eastAsia="de-CH"/>
        </w:rPr>
      </w:pPr>
      <w:r w:rsidRPr="00A83BCA">
        <w:rPr>
          <w:noProof/>
          <w:lang w:eastAsia="de-CH"/>
        </w:rPr>
        <w:t>Sehr geehrter Herr Vorsitzender</w:t>
      </w:r>
    </w:p>
    <w:p w:rsidR="00A83BCA" w:rsidRPr="00A331A8" w:rsidRDefault="00A83BCA" w:rsidP="00A9605F">
      <w:pPr>
        <w:pStyle w:val="AbschnittBriefe"/>
        <w:rPr>
          <w:highlight w:val="yellow"/>
        </w:rPr>
      </w:pPr>
    </w:p>
    <w:p w:rsidR="00B52F75" w:rsidRDefault="00B52F75" w:rsidP="00B52F75">
      <w:pPr>
        <w:pStyle w:val="AbschnittBriefe"/>
      </w:pPr>
      <w:r>
        <w:t xml:space="preserve">Nach einer Fehlgeburt wurde Teodora del Carmen Vásquez 2008 wegen «Mordes» zu 30 Jahren Haft verurteilt, weil man ihr vorwarf, heimlich einen verbotenen Schwangerschaftsabbruch vorgenommen zu haben. Inzwischen befindet sie sich bereits seit mehr als neun Jahren im Gefängnis. Am 26. Mai beantragte der Rechtsbeistand von Teodora del Carmen Vásquez eine Wiederaufnahme ihres Verfahrens, welche am 8. Juni vom Gericht angenommen wurde. Dies ist eine positive Entwicklung, weil der Fall Teodora del Carmen Vásquez jetzt noch einmal überprüft wird. </w:t>
      </w:r>
    </w:p>
    <w:p w:rsidR="00B52F75" w:rsidRDefault="00B52F75" w:rsidP="00B52F75">
      <w:pPr>
        <w:pStyle w:val="AbschnittBriefe"/>
      </w:pPr>
      <w:r>
        <w:t xml:space="preserve">Wegen </w:t>
      </w:r>
      <w:r w:rsidR="008E47CB">
        <w:t>der</w:t>
      </w:r>
      <w:r>
        <w:t xml:space="preserve"> Kriminalisierung von Schwangerschaftsabbrüchen sind Frauen wie Teodora del carmen ständig der Gefahr ausgesetzt, aufgrund von Notfällen während der Schwangerschaft oder der Geburt inhaftiert zu werden. Viele von ihnen können sich keinen Rechtsbeistand leisten und müssen eine ungerechte Strafe absitzen.</w:t>
      </w:r>
    </w:p>
    <w:p w:rsidR="00B52F75" w:rsidRDefault="00B52F75" w:rsidP="00B52F75">
      <w:pPr>
        <w:pStyle w:val="AbschnittBriefe"/>
      </w:pPr>
    </w:p>
    <w:p w:rsidR="00B52F75" w:rsidRDefault="00B52F75" w:rsidP="00B52F75">
      <w:pPr>
        <w:pStyle w:val="AbschnittBriefe"/>
      </w:pPr>
      <w:r>
        <w:t xml:space="preserve">Ich bin sehr besorgt über diese Situation und fordere Sie deshalb auf, </w:t>
      </w:r>
      <w:r w:rsidRPr="00B52F75">
        <w:rPr>
          <w:b/>
        </w:rPr>
        <w:t>die Reform des Strafgesetzbuches zu unterstützen, welche zu einer Entkriminalisierung von Schwangerschaftsabbrüchen führen könnte</w:t>
      </w:r>
      <w:r>
        <w:t xml:space="preserve">. </w:t>
      </w:r>
    </w:p>
    <w:p w:rsidR="00B52F75" w:rsidRDefault="00B52F75" w:rsidP="00B52F75">
      <w:pPr>
        <w:pStyle w:val="AbschnittBriefe"/>
      </w:pPr>
    </w:p>
    <w:p w:rsidR="00AE4BD1" w:rsidRDefault="00A331A8" w:rsidP="00A9605F">
      <w:pPr>
        <w:pStyle w:val="AbschnittBriefe"/>
      </w:pPr>
      <w:r w:rsidRPr="00B52F75">
        <w:t>Hochachtungsvoll</w:t>
      </w:r>
    </w:p>
    <w:p w:rsidR="00A83BCA" w:rsidRDefault="00A83BCA" w:rsidP="00A9605F">
      <w:pPr>
        <w:pStyle w:val="AbschnittBriefe"/>
      </w:pPr>
    </w:p>
    <w:p w:rsidR="00A83BCA" w:rsidRPr="00EC6E9F" w:rsidRDefault="00A83BCA" w:rsidP="00A9605F">
      <w:pPr>
        <w:pStyle w:val="AbschnittBriefe"/>
      </w:pPr>
    </w:p>
    <w:p w:rsidR="00A331A8" w:rsidRPr="00912546" w:rsidRDefault="004E47AE" w:rsidP="00A331A8">
      <w:pPr>
        <w:pStyle w:val="AbschnittBriefe"/>
      </w:pPr>
      <w:r>
        <w:rPr>
          <w:noProof/>
          <w:lang w:eastAsia="de-CH"/>
        </w:rPr>
        <w:pict>
          <v:shape id="_x0000_s1106" type="#_x0000_t202" style="position:absolute;margin-left:70.9pt;margin-top:773.65pt;width:481.9pt;height:33.45pt;z-index:251655680;mso-position-horizontal-relative:page;mso-position-vertical-relative:page" o:allowincell="f" o:allowoverlap="f" filled="f" stroked="f">
            <v:textbox style="mso-next-textbox:#_x0000_s1106" inset="0,0,0,0">
              <w:txbxContent>
                <w:p w:rsidR="0028252A" w:rsidRPr="00A83BCA" w:rsidRDefault="0028252A" w:rsidP="0028252A">
                  <w:pPr>
                    <w:rPr>
                      <w:b/>
                    </w:rPr>
                  </w:pPr>
                  <w:r w:rsidRPr="00A83BCA">
                    <w:rPr>
                      <w:b/>
                    </w:rPr>
                    <w:t>Kopie:</w:t>
                  </w:r>
                </w:p>
                <w:p w:rsidR="00A83BCA" w:rsidRPr="00A83BCA" w:rsidRDefault="00A83BCA" w:rsidP="00A83BCA">
                  <w:r w:rsidRPr="00A83BCA">
                    <w:t>Ambassade de la République d'El Salvador, Rue de Lausanne 65, 1202 Genève.</w:t>
                  </w:r>
                </w:p>
                <w:p w:rsidR="00A331A8" w:rsidRPr="00A331A8" w:rsidRDefault="00A83BCA" w:rsidP="00A83BCA">
                  <w:r w:rsidRPr="00A83BCA">
                    <w:t>Fax: 022</w:t>
                  </w:r>
                  <w:r>
                    <w:t xml:space="preserve"> 738 47 44 / E-Mail: mission.el-salvador@ties.itu.int</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4E47AE"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E20660" w:rsidRPr="0028252A" w:rsidRDefault="00E20660" w:rsidP="00A331A8">
      <w:pPr>
        <w:pStyle w:val="AbschnittBriefe"/>
      </w:pPr>
    </w:p>
    <w:p w:rsidR="00A331A8" w:rsidRPr="00EC6E9F" w:rsidRDefault="00A83BCA" w:rsidP="006D1E9C">
      <w:pPr>
        <w:pStyle w:val="BetreffzeileBrief"/>
      </w:pPr>
      <w:r>
        <w:t xml:space="preserve">BETRIFFT: </w:t>
      </w:r>
      <w:r w:rsidRPr="00A83BCA">
        <w:t>Aser Mohamed</w:t>
      </w:r>
    </w:p>
    <w:p w:rsidR="00A331A8" w:rsidRPr="00EC6E9F" w:rsidRDefault="00A331A8" w:rsidP="00A331A8">
      <w:pPr>
        <w:pStyle w:val="AbschnittBriefe"/>
      </w:pPr>
    </w:p>
    <w:p w:rsidR="00A331A8" w:rsidRPr="005E554A" w:rsidRDefault="004E47AE" w:rsidP="00A331A8">
      <w:pPr>
        <w:pStyle w:val="AbschnittBriefe"/>
        <w:rPr>
          <w:sz w:val="20"/>
          <w:szCs w:val="20"/>
          <w:highlight w:val="yellow"/>
        </w:rPr>
      </w:pPr>
      <w:r w:rsidRPr="004E47AE">
        <w:rPr>
          <w:noProof/>
          <w:sz w:val="20"/>
          <w:szCs w:val="20"/>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683E4C" w:rsidRPr="00683E4C" w:rsidRDefault="00683E4C" w:rsidP="00683E4C">
                  <w:pPr>
                    <w:rPr>
                      <w:sz w:val="22"/>
                      <w:szCs w:val="22"/>
                      <w:lang w:val="en-GB"/>
                    </w:rPr>
                  </w:pPr>
                  <w:r w:rsidRPr="00683E4C">
                    <w:rPr>
                      <w:sz w:val="22"/>
                      <w:szCs w:val="22"/>
                      <w:lang w:val="en-GB"/>
                    </w:rPr>
                    <w:t>Abdel Fattah al-</w:t>
                  </w:r>
                  <w:proofErr w:type="spellStart"/>
                  <w:r w:rsidRPr="00683E4C">
                    <w:rPr>
                      <w:sz w:val="22"/>
                      <w:szCs w:val="22"/>
                      <w:lang w:val="en-GB"/>
                    </w:rPr>
                    <w:t>Sisi</w:t>
                  </w:r>
                  <w:proofErr w:type="spellEnd"/>
                  <w:r w:rsidRPr="00683E4C">
                    <w:rPr>
                      <w:sz w:val="22"/>
                      <w:szCs w:val="22"/>
                      <w:lang w:val="en-GB"/>
                    </w:rPr>
                    <w:t>, President</w:t>
                  </w:r>
                </w:p>
                <w:p w:rsidR="00683E4C" w:rsidRPr="00683E4C" w:rsidRDefault="00683E4C" w:rsidP="00683E4C">
                  <w:pPr>
                    <w:rPr>
                      <w:sz w:val="22"/>
                      <w:szCs w:val="22"/>
                      <w:lang w:val="en-GB"/>
                    </w:rPr>
                  </w:pPr>
                  <w:r w:rsidRPr="00683E4C">
                    <w:rPr>
                      <w:sz w:val="22"/>
                      <w:szCs w:val="22"/>
                      <w:lang w:val="en-GB"/>
                    </w:rPr>
                    <w:t>Office of the President</w:t>
                  </w:r>
                </w:p>
                <w:p w:rsidR="00683E4C" w:rsidRPr="00683E4C" w:rsidRDefault="00683E4C" w:rsidP="00683E4C">
                  <w:pPr>
                    <w:rPr>
                      <w:sz w:val="22"/>
                      <w:szCs w:val="22"/>
                    </w:rPr>
                  </w:pPr>
                  <w:r w:rsidRPr="00683E4C">
                    <w:rPr>
                      <w:sz w:val="22"/>
                      <w:szCs w:val="22"/>
                    </w:rPr>
                    <w:t>Al Ittihadia Palace</w:t>
                  </w:r>
                </w:p>
                <w:p w:rsidR="00683E4C" w:rsidRDefault="00683E4C" w:rsidP="00683E4C">
                  <w:pPr>
                    <w:rPr>
                      <w:sz w:val="22"/>
                      <w:szCs w:val="22"/>
                    </w:rPr>
                  </w:pPr>
                  <w:r>
                    <w:rPr>
                      <w:sz w:val="22"/>
                      <w:szCs w:val="22"/>
                    </w:rPr>
                    <w:t>Cairo</w:t>
                  </w:r>
                </w:p>
                <w:p w:rsidR="00A331A8" w:rsidRPr="00683E4C" w:rsidRDefault="00683E4C" w:rsidP="00683E4C">
                  <w:pPr>
                    <w:rPr>
                      <w:szCs w:val="22"/>
                    </w:rPr>
                  </w:pPr>
                  <w:r w:rsidRPr="00683E4C">
                    <w:rPr>
                      <w:sz w:val="22"/>
                      <w:szCs w:val="22"/>
                    </w:rPr>
                    <w:t>Egypt</w:t>
                  </w:r>
                </w:p>
              </w:txbxContent>
            </v:textbox>
            <w10:wrap anchorx="page" anchory="page"/>
            <w10:anchorlock/>
          </v:shape>
        </w:pict>
      </w:r>
      <w:r w:rsidR="00D424D1" w:rsidRPr="005E554A">
        <w:rPr>
          <w:sz w:val="20"/>
          <w:szCs w:val="20"/>
        </w:rPr>
        <w:t>Sehr geehrter Herr Präsident</w:t>
      </w:r>
    </w:p>
    <w:p w:rsidR="00A331A8" w:rsidRPr="005E554A" w:rsidRDefault="00A331A8" w:rsidP="00A331A8">
      <w:pPr>
        <w:pStyle w:val="AbschnittBriefe"/>
        <w:rPr>
          <w:sz w:val="20"/>
          <w:szCs w:val="20"/>
          <w:highlight w:val="yellow"/>
        </w:rPr>
      </w:pPr>
    </w:p>
    <w:p w:rsidR="00E7181F" w:rsidRPr="005E554A" w:rsidRDefault="00E7181F" w:rsidP="00E7181F">
      <w:pPr>
        <w:pStyle w:val="AbschnittBriefe"/>
        <w:rPr>
          <w:sz w:val="20"/>
          <w:szCs w:val="20"/>
        </w:rPr>
      </w:pPr>
      <w:r w:rsidRPr="005E554A">
        <w:rPr>
          <w:sz w:val="20"/>
          <w:szCs w:val="20"/>
        </w:rPr>
        <w:t>Der damals 14jährige Aser Mohamed wurde am 12. Januar 2016 im Westen von Kairo festgenommen, als sein Elternhaus von bewaffneten Polizeieinheiten und dem ägyptischen Geheimdienst gestürmt wurde. Die Polizeikräfte zeigten weder einen Durchsuchungs- noch einen Haftbefehl vor und sagten den Angehörigen auch nicht, wohin der Junge gebracht wurde. Aser Mohamed war anschliessend 34 Tage lang verschwunden. Während dieser Zeit bestritten die Behörden, ihn festzuhalten und seine Angehörigen wussten nicht, wo er sich aufhielt.</w:t>
      </w:r>
    </w:p>
    <w:p w:rsidR="00E7181F" w:rsidRPr="005E554A" w:rsidRDefault="00E7181F" w:rsidP="00E7181F">
      <w:pPr>
        <w:pStyle w:val="AbschnittBriefe"/>
        <w:rPr>
          <w:sz w:val="20"/>
          <w:szCs w:val="20"/>
        </w:rPr>
      </w:pPr>
      <w:r w:rsidRPr="005E554A">
        <w:rPr>
          <w:sz w:val="20"/>
          <w:szCs w:val="20"/>
        </w:rPr>
        <w:t xml:space="preserve">Aser Mohamed wurde am 15. Februar 2016 von der Staatsanwaltschaft ohne seinen Rechtsbeistand verhört. Diese Praxis verstösst gegen ägyptisches Recht. </w:t>
      </w:r>
    </w:p>
    <w:p w:rsidR="00E7181F" w:rsidRPr="005E554A" w:rsidRDefault="00E7181F" w:rsidP="00E7181F">
      <w:pPr>
        <w:pStyle w:val="AbschnittBriefe"/>
        <w:rPr>
          <w:sz w:val="20"/>
          <w:szCs w:val="20"/>
        </w:rPr>
      </w:pPr>
      <w:r w:rsidRPr="005E554A">
        <w:rPr>
          <w:sz w:val="20"/>
          <w:szCs w:val="20"/>
        </w:rPr>
        <w:t>Anschliessend wurde der Junge in eine Hafteinrichtung der Zentralen Sicherheitskräfte in Gizeh überführt, wo er bis heute festgehalten wird. Dort wurde ihm schliesslich erlaubt, seine Angehörigen und seinen Rechtsbeistand anzurufen.</w:t>
      </w:r>
    </w:p>
    <w:p w:rsidR="00E7181F" w:rsidRPr="005E554A" w:rsidRDefault="00E7181F" w:rsidP="00E7181F">
      <w:pPr>
        <w:pStyle w:val="AbschnittBriefe"/>
        <w:rPr>
          <w:sz w:val="20"/>
          <w:szCs w:val="20"/>
        </w:rPr>
      </w:pPr>
      <w:r w:rsidRPr="005E554A">
        <w:rPr>
          <w:sz w:val="20"/>
          <w:szCs w:val="20"/>
        </w:rPr>
        <w:t>Während Aser Mohamed verschwunden war, wurde er gemeinsam mit erwachsenen Häftlingen rechtswidrig im Gewahrsam des Geheimdienstes festgehalten. Der Jugendliche berichtete, dass man ihn mit Elektroschocks gefoltert und misshandelt habe, um ihn zu zwingen, Straftaten zu «gestehen». Dazu zählt auch die vermeintliche Beteiligung an einem Anschlag, der am 7. Januar 2016 auf das Hotel Three Pyramids in Gizeh verübt worden war.</w:t>
      </w:r>
    </w:p>
    <w:p w:rsidR="00E7181F" w:rsidRPr="005E554A" w:rsidRDefault="00E7181F" w:rsidP="00E7181F">
      <w:pPr>
        <w:pStyle w:val="AbschnittBriefe"/>
        <w:rPr>
          <w:sz w:val="20"/>
          <w:szCs w:val="20"/>
        </w:rPr>
      </w:pPr>
      <w:r w:rsidRPr="005E554A">
        <w:rPr>
          <w:sz w:val="20"/>
          <w:szCs w:val="20"/>
        </w:rPr>
        <w:t>Die Angehörigen des Geheimdienstes verweigerten ihm die medizinische Versorgung</w:t>
      </w:r>
      <w:r w:rsidR="008E47CB">
        <w:rPr>
          <w:sz w:val="20"/>
          <w:szCs w:val="20"/>
        </w:rPr>
        <w:t>,</w:t>
      </w:r>
      <w:r w:rsidRPr="005E554A">
        <w:rPr>
          <w:sz w:val="20"/>
          <w:szCs w:val="20"/>
        </w:rPr>
        <w:t xml:space="preserve"> und die Staatsanwaltschaft lehnte die Untersuchung seiner Vorwürfe über Verschwindenlassen, Folter und andere Misshandlungen ab. Anerkannt wurden dagegen seine «Geständnisse», obwohl seine Rechtsbeistände geltend machten, dass diese unter Folter erzwungen worden waren. Aser Mohamed berichtet, dass ihm der Staatsanwalt mit weiterer Folter gedroht habe, sollte er seine «Geständnisse» widerrufen.</w:t>
      </w:r>
    </w:p>
    <w:p w:rsidR="00E7181F" w:rsidRPr="005E554A" w:rsidRDefault="00E7181F" w:rsidP="00E7181F">
      <w:pPr>
        <w:pStyle w:val="AbschnittBriefe"/>
        <w:rPr>
          <w:sz w:val="20"/>
          <w:szCs w:val="20"/>
        </w:rPr>
      </w:pPr>
    </w:p>
    <w:p w:rsidR="00E7181F" w:rsidRPr="005E554A" w:rsidRDefault="00E7181F" w:rsidP="00E7181F">
      <w:pPr>
        <w:pStyle w:val="AbschnittBriefe"/>
        <w:rPr>
          <w:b/>
          <w:sz w:val="20"/>
          <w:szCs w:val="20"/>
        </w:rPr>
      </w:pPr>
      <w:r w:rsidRPr="005E554A">
        <w:rPr>
          <w:b/>
          <w:sz w:val="20"/>
          <w:szCs w:val="20"/>
        </w:rPr>
        <w:t>Ich bin sehr besorgt über diese Situation und bitte Sie, Aser Mohamed sofort freizulassen, ihn bis dahin vor Folter und anderer Misshandlung zu schützen und ihm umfassenden Zugang zu seinem Rechtsbeistand, medizinischer Versorgung und seinen Angehörigen zu gewähren.</w:t>
      </w:r>
    </w:p>
    <w:p w:rsidR="00A331A8" w:rsidRPr="005E554A" w:rsidRDefault="00E7181F" w:rsidP="00E7181F">
      <w:pPr>
        <w:pStyle w:val="AbschnittBriefe"/>
        <w:rPr>
          <w:b/>
          <w:sz w:val="20"/>
          <w:szCs w:val="20"/>
        </w:rPr>
      </w:pPr>
      <w:r w:rsidRPr="005E554A">
        <w:rPr>
          <w:b/>
          <w:sz w:val="20"/>
          <w:szCs w:val="20"/>
        </w:rPr>
        <w:t>Ausserdem bitte ich Sie, für eine unparteiische und wirksame Untersuchung der rechtswidrigen Inhaftierung von Aser Mohamed, seines Verschwindenlassens sowie seiner Folter- und Misshandlungsvorwürfe zu sorgen.</w:t>
      </w:r>
    </w:p>
    <w:p w:rsidR="00E7181F" w:rsidRPr="005E554A" w:rsidRDefault="00E7181F" w:rsidP="00E7181F">
      <w:pPr>
        <w:pStyle w:val="AbschnittBriefe"/>
        <w:rPr>
          <w:sz w:val="20"/>
          <w:szCs w:val="20"/>
        </w:rPr>
      </w:pPr>
    </w:p>
    <w:p w:rsidR="00A331A8" w:rsidRPr="005E554A" w:rsidRDefault="00A331A8" w:rsidP="00A331A8">
      <w:pPr>
        <w:pStyle w:val="AbschnittBriefe"/>
        <w:rPr>
          <w:sz w:val="20"/>
          <w:szCs w:val="20"/>
        </w:rPr>
      </w:pPr>
      <w:r w:rsidRPr="005E554A">
        <w:rPr>
          <w:sz w:val="20"/>
          <w:szCs w:val="20"/>
        </w:rPr>
        <w:t>Hochachtungsvoll</w:t>
      </w:r>
    </w:p>
    <w:p w:rsidR="00A83BCA" w:rsidRDefault="00A83BCA" w:rsidP="00A331A8">
      <w:pPr>
        <w:pStyle w:val="AbschnittBriefe"/>
      </w:pPr>
    </w:p>
    <w:p w:rsidR="00A83BCA" w:rsidRPr="00EC6E9F" w:rsidRDefault="00A83BCA" w:rsidP="00A331A8">
      <w:pPr>
        <w:pStyle w:val="AbschnittBriefe"/>
      </w:pPr>
    </w:p>
    <w:p w:rsidR="00A331A8" w:rsidRPr="00912546" w:rsidRDefault="004E47AE" w:rsidP="00A331A8">
      <w:pPr>
        <w:pStyle w:val="AbschnittBriefe"/>
      </w:pPr>
      <w:r>
        <w:rPr>
          <w:noProof/>
          <w:lang w:eastAsia="de-CH"/>
        </w:rPr>
        <w:pict>
          <v:shape id="_x0000_s1111" type="#_x0000_t202" style="position:absolute;margin-left:70.9pt;margin-top:776.35pt;width:491.3pt;height:39.2pt;z-index:251658752;mso-position-horizontal-relative:page;mso-position-vertical-relative:page" o:allowincell="f" o:allowoverlap="f" filled="f" stroked="f">
            <v:textbox style="mso-next-textbox:#_x0000_s1111" inset="0,0,0,0">
              <w:txbxContent>
                <w:p w:rsidR="00A331A8" w:rsidRPr="005E554A" w:rsidRDefault="00A331A8" w:rsidP="00A331A8">
                  <w:pPr>
                    <w:rPr>
                      <w:b/>
                      <w:sz w:val="16"/>
                      <w:szCs w:val="16"/>
                    </w:rPr>
                  </w:pPr>
                  <w:r w:rsidRPr="005E554A">
                    <w:rPr>
                      <w:b/>
                      <w:sz w:val="16"/>
                      <w:szCs w:val="16"/>
                    </w:rPr>
                    <w:t>Kopie</w:t>
                  </w:r>
                  <w:r w:rsidR="00A83BCA" w:rsidRPr="005E554A">
                    <w:rPr>
                      <w:b/>
                      <w:sz w:val="16"/>
                      <w:szCs w:val="16"/>
                    </w:rPr>
                    <w:t>n</w:t>
                  </w:r>
                  <w:r w:rsidRPr="005E554A">
                    <w:rPr>
                      <w:b/>
                      <w:sz w:val="16"/>
                      <w:szCs w:val="16"/>
                    </w:rPr>
                    <w:t>:</w:t>
                  </w:r>
                </w:p>
                <w:p w:rsidR="00A83BCA" w:rsidRPr="005E554A" w:rsidRDefault="005E554A" w:rsidP="00A83BCA">
                  <w:pPr>
                    <w:rPr>
                      <w:sz w:val="8"/>
                      <w:szCs w:val="8"/>
                    </w:rPr>
                  </w:pPr>
                  <w:r>
                    <w:rPr>
                      <w:sz w:val="14"/>
                      <w:szCs w:val="14"/>
                    </w:rPr>
                    <w:t xml:space="preserve">- </w:t>
                  </w:r>
                  <w:r w:rsidR="00A83BCA" w:rsidRPr="005E554A">
                    <w:rPr>
                      <w:sz w:val="14"/>
                      <w:szCs w:val="14"/>
                    </w:rPr>
                    <w:t>Botschaft der Arabischen Republik Ägypten, Elfenauweg 61, 3006 Bern.</w:t>
                  </w:r>
                  <w:r w:rsidRPr="005E554A">
                    <w:rPr>
                      <w:sz w:val="14"/>
                      <w:szCs w:val="14"/>
                    </w:rPr>
                    <w:t xml:space="preserve"> / </w:t>
                  </w:r>
                  <w:r w:rsidR="00A83BCA" w:rsidRPr="005E554A">
                    <w:rPr>
                      <w:sz w:val="14"/>
                      <w:szCs w:val="14"/>
                    </w:rPr>
                    <w:t>Fax: 031 352 06 25 / E</w:t>
                  </w:r>
                  <w:r>
                    <w:rPr>
                      <w:sz w:val="14"/>
                      <w:szCs w:val="14"/>
                    </w:rPr>
                    <w:t xml:space="preserve">-mail: embassy.bern@mfa.gov.eg </w:t>
                  </w:r>
                </w:p>
                <w:p w:rsidR="00A331A8" w:rsidRPr="005E554A" w:rsidRDefault="005E554A" w:rsidP="00A83BCA">
                  <w:pPr>
                    <w:rPr>
                      <w:sz w:val="14"/>
                      <w:szCs w:val="14"/>
                      <w:lang w:val="en-GB"/>
                    </w:rPr>
                  </w:pPr>
                  <w:r>
                    <w:rPr>
                      <w:sz w:val="14"/>
                      <w:szCs w:val="14"/>
                      <w:lang w:val="en-GB"/>
                    </w:rPr>
                    <w:t xml:space="preserve">- </w:t>
                  </w:r>
                  <w:proofErr w:type="spellStart"/>
                  <w:r w:rsidR="00A83BCA" w:rsidRPr="005E554A">
                    <w:rPr>
                      <w:sz w:val="14"/>
                      <w:szCs w:val="14"/>
                      <w:lang w:val="en-GB"/>
                    </w:rPr>
                    <w:t>Laila</w:t>
                  </w:r>
                  <w:proofErr w:type="spellEnd"/>
                  <w:r w:rsidR="00A83BCA" w:rsidRPr="005E554A">
                    <w:rPr>
                      <w:sz w:val="14"/>
                      <w:szCs w:val="14"/>
                      <w:lang w:val="en-GB"/>
                    </w:rPr>
                    <w:t xml:space="preserve"> </w:t>
                  </w:r>
                  <w:proofErr w:type="spellStart"/>
                  <w:r w:rsidR="00A83BCA" w:rsidRPr="005E554A">
                    <w:rPr>
                      <w:sz w:val="14"/>
                      <w:szCs w:val="14"/>
                      <w:lang w:val="en-GB"/>
                    </w:rPr>
                    <w:t>Bahaa</w:t>
                  </w:r>
                  <w:proofErr w:type="spellEnd"/>
                  <w:r w:rsidR="00A83BCA" w:rsidRPr="005E554A">
                    <w:rPr>
                      <w:sz w:val="14"/>
                      <w:szCs w:val="14"/>
                      <w:lang w:val="en-GB"/>
                    </w:rPr>
                    <w:t xml:space="preserve"> </w:t>
                  </w:r>
                  <w:proofErr w:type="spellStart"/>
                  <w:r w:rsidR="00A83BCA" w:rsidRPr="005E554A">
                    <w:rPr>
                      <w:sz w:val="14"/>
                      <w:szCs w:val="14"/>
                      <w:lang w:val="en-GB"/>
                    </w:rPr>
                    <w:t>Eldin</w:t>
                  </w:r>
                  <w:proofErr w:type="spellEnd"/>
                  <w:r w:rsidR="00A83BCA" w:rsidRPr="005E554A">
                    <w:rPr>
                      <w:sz w:val="14"/>
                      <w:szCs w:val="14"/>
                      <w:lang w:val="en-GB"/>
                    </w:rPr>
                    <w:t xml:space="preserve">, Ministry of Foreign Affairs, </w:t>
                  </w:r>
                  <w:proofErr w:type="spellStart"/>
                  <w:r w:rsidR="00A83BCA" w:rsidRPr="005E554A">
                    <w:rPr>
                      <w:sz w:val="14"/>
                      <w:szCs w:val="14"/>
                      <w:lang w:val="en-GB"/>
                    </w:rPr>
                    <w:t>Corniche</w:t>
                  </w:r>
                  <w:proofErr w:type="spellEnd"/>
                  <w:r w:rsidR="00A83BCA" w:rsidRPr="005E554A">
                    <w:rPr>
                      <w:sz w:val="14"/>
                      <w:szCs w:val="14"/>
                      <w:lang w:val="en-GB"/>
                    </w:rPr>
                    <w:t xml:space="preserve"> el-Nile, Cairo, Egypt.</w:t>
                  </w:r>
                  <w:r w:rsidRPr="005E554A">
                    <w:rPr>
                      <w:sz w:val="14"/>
                      <w:szCs w:val="14"/>
                      <w:lang w:val="en-GB"/>
                    </w:rPr>
                    <w:t xml:space="preserve"> / </w:t>
                  </w:r>
                  <w:r w:rsidR="00A83BCA" w:rsidRPr="005E554A">
                    <w:rPr>
                      <w:sz w:val="14"/>
                      <w:szCs w:val="14"/>
                      <w:lang w:val="en-GB"/>
                    </w:rPr>
                    <w:t>Fax: +202 2574 9713 / E-Mail: contact.us@mfa.gov.eg / Twitter: @</w:t>
                  </w:r>
                  <w:proofErr w:type="spellStart"/>
                  <w:r w:rsidR="00A83BCA" w:rsidRPr="005E554A">
                    <w:rPr>
                      <w:sz w:val="14"/>
                      <w:szCs w:val="14"/>
                      <w:lang w:val="en-GB"/>
                    </w:rPr>
                    <w:t>MfaEgypt</w:t>
                  </w:r>
                  <w:proofErr w:type="spellEnd"/>
                </w:p>
              </w:txbxContent>
            </v:textbox>
            <w10:wrap anchorx="page" anchory="page"/>
            <w10:anchorlock/>
          </v:shape>
        </w:pic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4E47AE"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E20660" w:rsidRPr="0028252A" w:rsidRDefault="00E20660" w:rsidP="00A331A8">
      <w:pPr>
        <w:pStyle w:val="AbschnittBriefe"/>
      </w:pPr>
    </w:p>
    <w:p w:rsidR="00A83BCA" w:rsidRPr="00EC6E9F" w:rsidRDefault="00A83BCA" w:rsidP="00A83BCA">
      <w:pPr>
        <w:pStyle w:val="BetreffzeileBrief"/>
      </w:pPr>
      <w:r>
        <w:t xml:space="preserve">BETRIFFT: </w:t>
      </w:r>
      <w:r w:rsidRPr="00A83BCA">
        <w:t>Aser Mohamed</w:t>
      </w:r>
    </w:p>
    <w:p w:rsidR="00A331A8" w:rsidRPr="00693E88" w:rsidRDefault="00A331A8" w:rsidP="00A331A8">
      <w:pPr>
        <w:pStyle w:val="AbschnittBriefe"/>
        <w:rPr>
          <w:sz w:val="20"/>
          <w:szCs w:val="20"/>
        </w:rPr>
      </w:pPr>
    </w:p>
    <w:p w:rsidR="00A331A8" w:rsidRPr="00693E88" w:rsidRDefault="004E47AE" w:rsidP="00A331A8">
      <w:pPr>
        <w:pStyle w:val="AbschnittBriefe"/>
        <w:rPr>
          <w:sz w:val="20"/>
          <w:szCs w:val="20"/>
          <w:highlight w:val="yellow"/>
        </w:rPr>
      </w:pPr>
      <w:r w:rsidRPr="004E47AE">
        <w:rPr>
          <w:noProof/>
          <w:sz w:val="20"/>
          <w:szCs w:val="20"/>
          <w:highlight w:val="yellow"/>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683E4C" w:rsidRPr="00683E4C" w:rsidRDefault="00683E4C" w:rsidP="00683E4C">
                  <w:pPr>
                    <w:rPr>
                      <w:sz w:val="22"/>
                      <w:szCs w:val="22"/>
                      <w:lang w:val="en-GB"/>
                    </w:rPr>
                  </w:pPr>
                  <w:proofErr w:type="spellStart"/>
                  <w:r w:rsidRPr="00683E4C">
                    <w:rPr>
                      <w:sz w:val="22"/>
                      <w:szCs w:val="22"/>
                      <w:lang w:val="en-GB"/>
                    </w:rPr>
                    <w:t>Nabil</w:t>
                  </w:r>
                  <w:proofErr w:type="spellEnd"/>
                  <w:r w:rsidRPr="00683E4C">
                    <w:rPr>
                      <w:sz w:val="22"/>
                      <w:szCs w:val="22"/>
                      <w:lang w:val="en-GB"/>
                    </w:rPr>
                    <w:t xml:space="preserve"> </w:t>
                  </w:r>
                  <w:proofErr w:type="spellStart"/>
                  <w:r w:rsidRPr="00683E4C">
                    <w:rPr>
                      <w:sz w:val="22"/>
                      <w:szCs w:val="22"/>
                      <w:lang w:val="en-GB"/>
                    </w:rPr>
                    <w:t>Sadek</w:t>
                  </w:r>
                  <w:proofErr w:type="spellEnd"/>
                  <w:r w:rsidRPr="00683E4C">
                    <w:rPr>
                      <w:sz w:val="22"/>
                      <w:szCs w:val="22"/>
                      <w:lang w:val="en-GB"/>
                    </w:rPr>
                    <w:t>, Public Prosecutor</w:t>
                  </w:r>
                </w:p>
                <w:p w:rsidR="00683E4C" w:rsidRPr="00683E4C" w:rsidRDefault="00683E4C" w:rsidP="00683E4C">
                  <w:pPr>
                    <w:rPr>
                      <w:sz w:val="22"/>
                      <w:szCs w:val="22"/>
                      <w:lang w:val="en-GB"/>
                    </w:rPr>
                  </w:pPr>
                  <w:r w:rsidRPr="00683E4C">
                    <w:rPr>
                      <w:sz w:val="22"/>
                      <w:szCs w:val="22"/>
                      <w:lang w:val="en-GB"/>
                    </w:rPr>
                    <w:t>Office of the Public Prosecutor</w:t>
                  </w:r>
                </w:p>
                <w:p w:rsidR="00683E4C" w:rsidRPr="00CC109E" w:rsidRDefault="00683E4C" w:rsidP="00683E4C">
                  <w:pPr>
                    <w:rPr>
                      <w:sz w:val="22"/>
                      <w:szCs w:val="22"/>
                      <w:lang w:val="en-GB"/>
                    </w:rPr>
                  </w:pPr>
                  <w:proofErr w:type="spellStart"/>
                  <w:r w:rsidRPr="00CC109E">
                    <w:rPr>
                      <w:sz w:val="22"/>
                      <w:szCs w:val="22"/>
                      <w:lang w:val="en-GB"/>
                    </w:rPr>
                    <w:t>Madinat</w:t>
                  </w:r>
                  <w:proofErr w:type="spellEnd"/>
                  <w:r w:rsidRPr="00CC109E">
                    <w:rPr>
                      <w:sz w:val="22"/>
                      <w:szCs w:val="22"/>
                      <w:lang w:val="en-GB"/>
                    </w:rPr>
                    <w:t xml:space="preserve"> al-Rehab</w:t>
                  </w:r>
                </w:p>
                <w:p w:rsidR="00683E4C" w:rsidRPr="00CC109E" w:rsidRDefault="00683E4C" w:rsidP="00683E4C">
                  <w:pPr>
                    <w:rPr>
                      <w:sz w:val="22"/>
                      <w:szCs w:val="22"/>
                      <w:lang w:val="en-GB"/>
                    </w:rPr>
                  </w:pPr>
                  <w:r w:rsidRPr="00CC109E">
                    <w:rPr>
                      <w:sz w:val="22"/>
                      <w:szCs w:val="22"/>
                      <w:lang w:val="en-GB"/>
                    </w:rPr>
                    <w:t>New Cairo</w:t>
                  </w:r>
                </w:p>
                <w:p w:rsidR="00A331A8" w:rsidRPr="00CC109E" w:rsidRDefault="00683E4C" w:rsidP="00683E4C">
                  <w:pPr>
                    <w:rPr>
                      <w:szCs w:val="22"/>
                      <w:lang w:val="en-GB"/>
                    </w:rPr>
                  </w:pPr>
                  <w:r w:rsidRPr="00CC109E">
                    <w:rPr>
                      <w:sz w:val="22"/>
                      <w:szCs w:val="22"/>
                      <w:lang w:val="en-GB"/>
                    </w:rPr>
                    <w:t>Egypt</w:t>
                  </w:r>
                </w:p>
              </w:txbxContent>
            </v:textbox>
            <w10:wrap anchorx="page" anchory="page"/>
            <w10:anchorlock/>
          </v:shape>
        </w:pict>
      </w:r>
      <w:r w:rsidR="00D424D1" w:rsidRPr="00693E88">
        <w:rPr>
          <w:sz w:val="20"/>
          <w:szCs w:val="20"/>
        </w:rPr>
        <w:t>Sehr geehrter Herr Generalstaatsanwalt</w:t>
      </w:r>
    </w:p>
    <w:p w:rsidR="00693E88" w:rsidRPr="00693E88" w:rsidRDefault="00693E88" w:rsidP="00693E88">
      <w:pPr>
        <w:pStyle w:val="AbschnittBriefe"/>
        <w:rPr>
          <w:sz w:val="20"/>
          <w:szCs w:val="20"/>
          <w:highlight w:val="yellow"/>
        </w:rPr>
      </w:pPr>
    </w:p>
    <w:p w:rsidR="00693E88" w:rsidRPr="005E554A" w:rsidRDefault="00693E88" w:rsidP="00693E88">
      <w:pPr>
        <w:pStyle w:val="AbschnittBriefe"/>
        <w:rPr>
          <w:sz w:val="20"/>
          <w:szCs w:val="20"/>
        </w:rPr>
      </w:pPr>
      <w:r w:rsidRPr="00693E88">
        <w:rPr>
          <w:sz w:val="20"/>
          <w:szCs w:val="20"/>
        </w:rPr>
        <w:t>Der damals 14jährige Aser Mohamed wurde am 12. Januar 2016 im Westen von Kairo festgenommen,</w:t>
      </w:r>
      <w:r w:rsidRPr="005E554A">
        <w:rPr>
          <w:sz w:val="20"/>
          <w:szCs w:val="20"/>
        </w:rPr>
        <w:t xml:space="preserve"> als sein Elternhaus von bewaffneten Polizeieinheiten und dem ägyptischen Geheimdienst gestürmt wurde. Die Polizeikräfte zeigten weder einen Durchsuchungs- noch einen Haftbefehl vor und sagten den Angehörigen auch nicht, wohin der Junge gebracht wurde. Aser Mohamed war anschliessend 34 Tage lang verschwunden. Während dieser Zeit bestritten die Behörden, ihn festzuhalten und seine Angehörigen wussten nicht, wo er sich aufhielt.</w:t>
      </w:r>
    </w:p>
    <w:p w:rsidR="00693E88" w:rsidRPr="005E554A" w:rsidRDefault="00693E88" w:rsidP="00693E88">
      <w:pPr>
        <w:pStyle w:val="AbschnittBriefe"/>
        <w:rPr>
          <w:sz w:val="20"/>
          <w:szCs w:val="20"/>
        </w:rPr>
      </w:pPr>
      <w:r w:rsidRPr="005E554A">
        <w:rPr>
          <w:sz w:val="20"/>
          <w:szCs w:val="20"/>
        </w:rPr>
        <w:t xml:space="preserve">Aser Mohamed wurde am 15. Februar 2016 von der Staatsanwaltschaft ohne seinen Rechtsbeistand verhört. Diese Praxis verstösst gegen ägyptisches Recht. </w:t>
      </w:r>
    </w:p>
    <w:p w:rsidR="00693E88" w:rsidRPr="005E554A" w:rsidRDefault="00693E88" w:rsidP="00693E88">
      <w:pPr>
        <w:pStyle w:val="AbschnittBriefe"/>
        <w:rPr>
          <w:sz w:val="20"/>
          <w:szCs w:val="20"/>
        </w:rPr>
      </w:pPr>
      <w:r w:rsidRPr="005E554A">
        <w:rPr>
          <w:sz w:val="20"/>
          <w:szCs w:val="20"/>
        </w:rPr>
        <w:t>Anschliessend wurde der Junge in eine Hafteinrichtung der Zentralen Sicherheitskräfte in Gizeh überführt, wo er bis heute festgehalten wird. Dort wurde ihm schliesslich erlaubt, seine Angehörigen und seinen Rechtsbeistand anzurufen.</w:t>
      </w:r>
    </w:p>
    <w:p w:rsidR="00693E88" w:rsidRPr="005E554A" w:rsidRDefault="00693E88" w:rsidP="00693E88">
      <w:pPr>
        <w:pStyle w:val="AbschnittBriefe"/>
        <w:rPr>
          <w:sz w:val="20"/>
          <w:szCs w:val="20"/>
        </w:rPr>
      </w:pPr>
      <w:r w:rsidRPr="005E554A">
        <w:rPr>
          <w:sz w:val="20"/>
          <w:szCs w:val="20"/>
        </w:rPr>
        <w:t>Während Aser Mohamed verschwunden war, wurde er gemeinsam mit erwachsenen Häftlingen rechtswidrig im Gewahrsam des Geheimdienstes festgehalten. Der Jugendliche berichtete, dass man ihn mit Elektroschocks gefoltert und misshandelt habe, um ihn zu zwingen, Straftaten zu «gestehen». Dazu zählt auch die vermeintliche Beteiligung an einem Anschlag, der am 7. Januar 2016 auf das Hotel Three Pyramids in Gizeh verübt worden war.</w:t>
      </w:r>
    </w:p>
    <w:p w:rsidR="00693E88" w:rsidRPr="005E554A" w:rsidRDefault="00693E88" w:rsidP="00693E88">
      <w:pPr>
        <w:pStyle w:val="AbschnittBriefe"/>
        <w:rPr>
          <w:sz w:val="20"/>
          <w:szCs w:val="20"/>
        </w:rPr>
      </w:pPr>
      <w:r w:rsidRPr="005E554A">
        <w:rPr>
          <w:sz w:val="20"/>
          <w:szCs w:val="20"/>
        </w:rPr>
        <w:t>Die Angehörigen des Geheimdienstes verweigerten ihm die medizinische Versorgung</w:t>
      </w:r>
      <w:r w:rsidR="008E47CB">
        <w:rPr>
          <w:sz w:val="20"/>
          <w:szCs w:val="20"/>
        </w:rPr>
        <w:t>,</w:t>
      </w:r>
      <w:r w:rsidRPr="005E554A">
        <w:rPr>
          <w:sz w:val="20"/>
          <w:szCs w:val="20"/>
        </w:rPr>
        <w:t xml:space="preserve"> und die Staatsanwaltschaft lehnte die Untersuchung seiner Vorwürfe über Verschwindenlassen, Folter und andere Misshandlungen ab. Anerkannt wurden dagegen seine «Geständnisse», obwohl seine Rechtsbeistände geltend machten, dass diese unter Folter erzwungen worden waren. Aser Mohamed berichtet, dass ihm der Staatsanwalt mit weiterer Folter gedroht habe, sollte er seine «Geständnisse» widerrufen.</w:t>
      </w:r>
    </w:p>
    <w:p w:rsidR="00693E88" w:rsidRPr="005E554A" w:rsidRDefault="00693E88" w:rsidP="00693E88">
      <w:pPr>
        <w:pStyle w:val="AbschnittBriefe"/>
        <w:rPr>
          <w:sz w:val="20"/>
          <w:szCs w:val="20"/>
        </w:rPr>
      </w:pPr>
    </w:p>
    <w:p w:rsidR="00693E88" w:rsidRPr="005E554A" w:rsidRDefault="00693E88" w:rsidP="00693E88">
      <w:pPr>
        <w:pStyle w:val="AbschnittBriefe"/>
        <w:rPr>
          <w:b/>
          <w:sz w:val="20"/>
          <w:szCs w:val="20"/>
        </w:rPr>
      </w:pPr>
      <w:r w:rsidRPr="005E554A">
        <w:rPr>
          <w:b/>
          <w:sz w:val="20"/>
          <w:szCs w:val="20"/>
        </w:rPr>
        <w:t>Ich bin sehr besorgt über diese Situation und bitte Sie, Aser Mohamed sofort freizulassen, ihn bis dahin vor Folter und anderer Misshandlung zu schützen und ihm umfassenden Zugang zu seinem Rechtsbeistand, medizinischer Versorgung und seinen Angehörigen zu gewähren.</w:t>
      </w:r>
    </w:p>
    <w:p w:rsidR="00693E88" w:rsidRPr="005E554A" w:rsidRDefault="00693E88" w:rsidP="00693E88">
      <w:pPr>
        <w:pStyle w:val="AbschnittBriefe"/>
        <w:rPr>
          <w:sz w:val="20"/>
          <w:szCs w:val="20"/>
        </w:rPr>
      </w:pPr>
    </w:p>
    <w:p w:rsidR="00693E88" w:rsidRPr="005E554A" w:rsidRDefault="00693E88" w:rsidP="00693E88">
      <w:pPr>
        <w:pStyle w:val="AbschnittBriefe"/>
        <w:rPr>
          <w:sz w:val="20"/>
          <w:szCs w:val="20"/>
        </w:rPr>
      </w:pPr>
      <w:r w:rsidRPr="005E554A">
        <w:rPr>
          <w:sz w:val="20"/>
          <w:szCs w:val="20"/>
        </w:rPr>
        <w:t>Hochachtungsvoll</w:t>
      </w:r>
    </w:p>
    <w:p w:rsidR="00693E88" w:rsidRDefault="00693E88" w:rsidP="00693E88">
      <w:pPr>
        <w:pStyle w:val="AbschnittBriefe"/>
      </w:pPr>
    </w:p>
    <w:p w:rsidR="00693E88" w:rsidRPr="00342831" w:rsidRDefault="004E47AE" w:rsidP="00693E88">
      <w:pPr>
        <w:pStyle w:val="AbschnittBriefe"/>
      </w:pPr>
      <w:r>
        <w:rPr>
          <w:noProof/>
          <w:lang w:eastAsia="de-CH"/>
        </w:rPr>
        <w:pict>
          <v:shape id="_x0000_s1119" type="#_x0000_t202" style="position:absolute;margin-left:70.9pt;margin-top:778.75pt;width:491.3pt;height:39.2pt;z-index:251663872;mso-position-horizontal-relative:page;mso-position-vertical-relative:page" o:allowincell="f" o:allowoverlap="f" filled="f" stroked="f">
            <v:textbox style="mso-next-textbox:#_x0000_s1119" inset="0,0,0,0">
              <w:txbxContent>
                <w:p w:rsidR="00693E88" w:rsidRPr="005E554A" w:rsidRDefault="00693E88" w:rsidP="00693E88">
                  <w:pPr>
                    <w:rPr>
                      <w:b/>
                      <w:sz w:val="16"/>
                      <w:szCs w:val="16"/>
                    </w:rPr>
                  </w:pPr>
                  <w:r w:rsidRPr="005E554A">
                    <w:rPr>
                      <w:b/>
                      <w:sz w:val="16"/>
                      <w:szCs w:val="16"/>
                    </w:rPr>
                    <w:t>Kopien:</w:t>
                  </w:r>
                </w:p>
                <w:p w:rsidR="00693E88" w:rsidRPr="005E554A" w:rsidRDefault="00693E88" w:rsidP="00693E88">
                  <w:pPr>
                    <w:rPr>
                      <w:sz w:val="8"/>
                      <w:szCs w:val="8"/>
                    </w:rPr>
                  </w:pPr>
                  <w:r>
                    <w:rPr>
                      <w:sz w:val="14"/>
                      <w:szCs w:val="14"/>
                    </w:rPr>
                    <w:t xml:space="preserve">- </w:t>
                  </w:r>
                  <w:r w:rsidRPr="005E554A">
                    <w:rPr>
                      <w:sz w:val="14"/>
                      <w:szCs w:val="14"/>
                    </w:rPr>
                    <w:t>Botschaft der Arabischen Republik Ägypten, Elfenauweg 61, 3006 Bern. / Fax: 031 352 06 25 / E</w:t>
                  </w:r>
                  <w:r>
                    <w:rPr>
                      <w:sz w:val="14"/>
                      <w:szCs w:val="14"/>
                    </w:rPr>
                    <w:t xml:space="preserve">-mail: embassy.bern@mfa.gov.eg </w:t>
                  </w:r>
                </w:p>
                <w:p w:rsidR="00693E88" w:rsidRPr="005E554A" w:rsidRDefault="00693E88" w:rsidP="00693E88">
                  <w:pPr>
                    <w:rPr>
                      <w:sz w:val="14"/>
                      <w:szCs w:val="14"/>
                      <w:lang w:val="en-GB"/>
                    </w:rPr>
                  </w:pPr>
                  <w:r>
                    <w:rPr>
                      <w:sz w:val="14"/>
                      <w:szCs w:val="14"/>
                      <w:lang w:val="en-GB"/>
                    </w:rPr>
                    <w:t xml:space="preserve">- </w:t>
                  </w:r>
                  <w:proofErr w:type="spellStart"/>
                  <w:r w:rsidRPr="005E554A">
                    <w:rPr>
                      <w:sz w:val="14"/>
                      <w:szCs w:val="14"/>
                      <w:lang w:val="en-GB"/>
                    </w:rPr>
                    <w:t>Laila</w:t>
                  </w:r>
                  <w:proofErr w:type="spellEnd"/>
                  <w:r w:rsidRPr="005E554A">
                    <w:rPr>
                      <w:sz w:val="14"/>
                      <w:szCs w:val="14"/>
                      <w:lang w:val="en-GB"/>
                    </w:rPr>
                    <w:t xml:space="preserve"> </w:t>
                  </w:r>
                  <w:proofErr w:type="spellStart"/>
                  <w:r w:rsidRPr="005E554A">
                    <w:rPr>
                      <w:sz w:val="14"/>
                      <w:szCs w:val="14"/>
                      <w:lang w:val="en-GB"/>
                    </w:rPr>
                    <w:t>Bahaa</w:t>
                  </w:r>
                  <w:proofErr w:type="spellEnd"/>
                  <w:r w:rsidRPr="005E554A">
                    <w:rPr>
                      <w:sz w:val="14"/>
                      <w:szCs w:val="14"/>
                      <w:lang w:val="en-GB"/>
                    </w:rPr>
                    <w:t xml:space="preserve"> </w:t>
                  </w:r>
                  <w:proofErr w:type="spellStart"/>
                  <w:r w:rsidRPr="005E554A">
                    <w:rPr>
                      <w:sz w:val="14"/>
                      <w:szCs w:val="14"/>
                      <w:lang w:val="en-GB"/>
                    </w:rPr>
                    <w:t>Eldin</w:t>
                  </w:r>
                  <w:proofErr w:type="spellEnd"/>
                  <w:r w:rsidRPr="005E554A">
                    <w:rPr>
                      <w:sz w:val="14"/>
                      <w:szCs w:val="14"/>
                      <w:lang w:val="en-GB"/>
                    </w:rPr>
                    <w:t xml:space="preserve">, Ministry of Foreign Affairs, </w:t>
                  </w:r>
                  <w:proofErr w:type="spellStart"/>
                  <w:r w:rsidRPr="005E554A">
                    <w:rPr>
                      <w:sz w:val="14"/>
                      <w:szCs w:val="14"/>
                      <w:lang w:val="en-GB"/>
                    </w:rPr>
                    <w:t>Corniche</w:t>
                  </w:r>
                  <w:proofErr w:type="spellEnd"/>
                  <w:r w:rsidRPr="005E554A">
                    <w:rPr>
                      <w:sz w:val="14"/>
                      <w:szCs w:val="14"/>
                      <w:lang w:val="en-GB"/>
                    </w:rPr>
                    <w:t xml:space="preserve"> el-Nile, Cairo, Egypt. / Fax: +202 2574 9713 / E-Mail: contact.us@mfa.gov.eg / Twitter: @</w:t>
                  </w:r>
                  <w:proofErr w:type="spellStart"/>
                  <w:r w:rsidRPr="005E554A">
                    <w:rPr>
                      <w:sz w:val="14"/>
                      <w:szCs w:val="14"/>
                      <w:lang w:val="en-GB"/>
                    </w:rPr>
                    <w:t>MfaEgypt</w:t>
                  </w:r>
                  <w:proofErr w:type="spellEnd"/>
                </w:p>
              </w:txbxContent>
            </v:textbox>
            <w10:wrap anchorx="page" anchory="page"/>
            <w10:anchorlock/>
          </v:shape>
        </w:pict>
      </w:r>
    </w:p>
    <w:sectPr w:rsidR="00693E88" w:rsidRPr="00342831" w:rsidSect="00BA2BC4">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AC" w:rsidRPr="008702FA" w:rsidRDefault="00E907AC" w:rsidP="00553907">
      <w:r w:rsidRPr="008702FA">
        <w:separator/>
      </w:r>
    </w:p>
  </w:endnote>
  <w:endnote w:type="continuationSeparator" w:id="0">
    <w:p w:rsidR="00E907AC" w:rsidRPr="008702FA" w:rsidRDefault="00E907A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4E47AE" w:rsidP="00020788">
    <w:pPr>
      <w:pStyle w:val="AmnestyAdressblock"/>
    </w:pPr>
    <w:r w:rsidRPr="004E47AE">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FA68FF" w:rsidP="00020788">
                <w:r>
                  <w:rPr>
                    <w:rFonts w:ascii="Amnesty Trade Gothic" w:hAnsi="Amnesty Trade Gothic"/>
                    <w:noProof/>
                    <w:sz w:val="36"/>
                    <w:lang w:eastAsia="de-CH"/>
                  </w:rPr>
                  <w:drawing>
                    <wp:inline distT="0" distB="0" distL="0" distR="0">
                      <wp:extent cx="958850" cy="349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850" cy="34925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A83BCA" w:rsidRDefault="00FA68FF"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A83BCA">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AC" w:rsidRPr="008702FA" w:rsidRDefault="00E907AC" w:rsidP="00553907">
      <w:r w:rsidRPr="008702FA">
        <w:separator/>
      </w:r>
    </w:p>
  </w:footnote>
  <w:footnote w:type="continuationSeparator" w:id="0">
    <w:p w:rsidR="00E907AC" w:rsidRPr="008702FA" w:rsidRDefault="00E907A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4E47A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4E47AE"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4E47AE"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4E47AE"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4E47AE" w:rsidP="00012F60">
    <w:pPr>
      <w:pStyle w:val="Header"/>
      <w:jc w:val="center"/>
      <w:rPr>
        <w:sz w:val="28"/>
        <w:szCs w:val="28"/>
      </w:rPr>
    </w:pPr>
    <w:r w:rsidRPr="004E47AE">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4E47AE">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67FAF"/>
    <w:rsid w:val="00004532"/>
    <w:rsid w:val="00012F60"/>
    <w:rsid w:val="00013213"/>
    <w:rsid w:val="00014359"/>
    <w:rsid w:val="00020788"/>
    <w:rsid w:val="00025C14"/>
    <w:rsid w:val="00040CB3"/>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41ED9"/>
    <w:rsid w:val="0024497D"/>
    <w:rsid w:val="00254954"/>
    <w:rsid w:val="00254ED0"/>
    <w:rsid w:val="00256D0B"/>
    <w:rsid w:val="002609C7"/>
    <w:rsid w:val="0026113A"/>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7FE5"/>
    <w:rsid w:val="00396E52"/>
    <w:rsid w:val="003C09E1"/>
    <w:rsid w:val="003E6CC0"/>
    <w:rsid w:val="003E77CB"/>
    <w:rsid w:val="003F2034"/>
    <w:rsid w:val="003F2E00"/>
    <w:rsid w:val="004003E1"/>
    <w:rsid w:val="0041222D"/>
    <w:rsid w:val="00417E41"/>
    <w:rsid w:val="00432DA3"/>
    <w:rsid w:val="00446E7B"/>
    <w:rsid w:val="004733B1"/>
    <w:rsid w:val="004927F6"/>
    <w:rsid w:val="00495EA2"/>
    <w:rsid w:val="00497AF9"/>
    <w:rsid w:val="004A2D0C"/>
    <w:rsid w:val="004B15D3"/>
    <w:rsid w:val="004B2C97"/>
    <w:rsid w:val="004B7173"/>
    <w:rsid w:val="004E47AE"/>
    <w:rsid w:val="004F3441"/>
    <w:rsid w:val="004F6ED0"/>
    <w:rsid w:val="0050504D"/>
    <w:rsid w:val="00506E6C"/>
    <w:rsid w:val="00510FEC"/>
    <w:rsid w:val="0051256A"/>
    <w:rsid w:val="0052649A"/>
    <w:rsid w:val="00526988"/>
    <w:rsid w:val="00534AE5"/>
    <w:rsid w:val="00536600"/>
    <w:rsid w:val="00540269"/>
    <w:rsid w:val="005470B5"/>
    <w:rsid w:val="005478B9"/>
    <w:rsid w:val="00552E5F"/>
    <w:rsid w:val="00553907"/>
    <w:rsid w:val="0056064C"/>
    <w:rsid w:val="005651A7"/>
    <w:rsid w:val="005864A0"/>
    <w:rsid w:val="005928F6"/>
    <w:rsid w:val="00595256"/>
    <w:rsid w:val="00596DDE"/>
    <w:rsid w:val="005A778D"/>
    <w:rsid w:val="005C0044"/>
    <w:rsid w:val="005C36F5"/>
    <w:rsid w:val="005D6620"/>
    <w:rsid w:val="005E0B36"/>
    <w:rsid w:val="005E554A"/>
    <w:rsid w:val="005F68E3"/>
    <w:rsid w:val="00600B0C"/>
    <w:rsid w:val="0060540A"/>
    <w:rsid w:val="006058AB"/>
    <w:rsid w:val="0061101C"/>
    <w:rsid w:val="006244CF"/>
    <w:rsid w:val="006519BB"/>
    <w:rsid w:val="00665289"/>
    <w:rsid w:val="006672F2"/>
    <w:rsid w:val="0067489B"/>
    <w:rsid w:val="0067639B"/>
    <w:rsid w:val="00683E4C"/>
    <w:rsid w:val="006840C3"/>
    <w:rsid w:val="00684CBD"/>
    <w:rsid w:val="00693E88"/>
    <w:rsid w:val="006973E5"/>
    <w:rsid w:val="006A51AC"/>
    <w:rsid w:val="006B566F"/>
    <w:rsid w:val="006B5B6D"/>
    <w:rsid w:val="006C4A39"/>
    <w:rsid w:val="006D1E9C"/>
    <w:rsid w:val="006F17A0"/>
    <w:rsid w:val="006F1C06"/>
    <w:rsid w:val="007019A1"/>
    <w:rsid w:val="00720F40"/>
    <w:rsid w:val="007210EC"/>
    <w:rsid w:val="00723B23"/>
    <w:rsid w:val="00725708"/>
    <w:rsid w:val="0073376D"/>
    <w:rsid w:val="007346B2"/>
    <w:rsid w:val="00735E44"/>
    <w:rsid w:val="00744757"/>
    <w:rsid w:val="00746522"/>
    <w:rsid w:val="00767FAF"/>
    <w:rsid w:val="00773FD2"/>
    <w:rsid w:val="00781539"/>
    <w:rsid w:val="00783744"/>
    <w:rsid w:val="00790DBD"/>
    <w:rsid w:val="0079129D"/>
    <w:rsid w:val="007A3A48"/>
    <w:rsid w:val="007A6568"/>
    <w:rsid w:val="007A7075"/>
    <w:rsid w:val="007B481D"/>
    <w:rsid w:val="007C0588"/>
    <w:rsid w:val="007C0BB9"/>
    <w:rsid w:val="007C3A4D"/>
    <w:rsid w:val="007C7DA1"/>
    <w:rsid w:val="007E3E07"/>
    <w:rsid w:val="00802998"/>
    <w:rsid w:val="00815711"/>
    <w:rsid w:val="00817939"/>
    <w:rsid w:val="00841440"/>
    <w:rsid w:val="00860EAD"/>
    <w:rsid w:val="00864C07"/>
    <w:rsid w:val="008702FA"/>
    <w:rsid w:val="00873E0F"/>
    <w:rsid w:val="00894BFA"/>
    <w:rsid w:val="008A4D9D"/>
    <w:rsid w:val="008B30EC"/>
    <w:rsid w:val="008C3926"/>
    <w:rsid w:val="008D1C31"/>
    <w:rsid w:val="008E47CB"/>
    <w:rsid w:val="008E6C86"/>
    <w:rsid w:val="008F5CC4"/>
    <w:rsid w:val="00912546"/>
    <w:rsid w:val="009135E4"/>
    <w:rsid w:val="00927CA1"/>
    <w:rsid w:val="00931954"/>
    <w:rsid w:val="00935696"/>
    <w:rsid w:val="009421DF"/>
    <w:rsid w:val="00947320"/>
    <w:rsid w:val="00953FA4"/>
    <w:rsid w:val="00954DAE"/>
    <w:rsid w:val="00960361"/>
    <w:rsid w:val="00961DE3"/>
    <w:rsid w:val="00970BD0"/>
    <w:rsid w:val="00976CEE"/>
    <w:rsid w:val="00982B54"/>
    <w:rsid w:val="0098582C"/>
    <w:rsid w:val="0098633B"/>
    <w:rsid w:val="009A178E"/>
    <w:rsid w:val="009A2FB4"/>
    <w:rsid w:val="009B27B5"/>
    <w:rsid w:val="009B32B2"/>
    <w:rsid w:val="009B6BDE"/>
    <w:rsid w:val="009C3542"/>
    <w:rsid w:val="009C5A3E"/>
    <w:rsid w:val="009E2DE1"/>
    <w:rsid w:val="009F212C"/>
    <w:rsid w:val="009F3A50"/>
    <w:rsid w:val="00A106D4"/>
    <w:rsid w:val="00A1547F"/>
    <w:rsid w:val="00A2298E"/>
    <w:rsid w:val="00A331A8"/>
    <w:rsid w:val="00A3454C"/>
    <w:rsid w:val="00A37888"/>
    <w:rsid w:val="00A417C8"/>
    <w:rsid w:val="00A43A2F"/>
    <w:rsid w:val="00A54A70"/>
    <w:rsid w:val="00A63C78"/>
    <w:rsid w:val="00A6497C"/>
    <w:rsid w:val="00A73B28"/>
    <w:rsid w:val="00A83BCA"/>
    <w:rsid w:val="00A9605F"/>
    <w:rsid w:val="00AA171E"/>
    <w:rsid w:val="00AA60F1"/>
    <w:rsid w:val="00AB12FE"/>
    <w:rsid w:val="00AB23DD"/>
    <w:rsid w:val="00AC313B"/>
    <w:rsid w:val="00AC6099"/>
    <w:rsid w:val="00AE2629"/>
    <w:rsid w:val="00AE4BD1"/>
    <w:rsid w:val="00AE7279"/>
    <w:rsid w:val="00AF62CB"/>
    <w:rsid w:val="00B01A70"/>
    <w:rsid w:val="00B07E14"/>
    <w:rsid w:val="00B12EB4"/>
    <w:rsid w:val="00B1349E"/>
    <w:rsid w:val="00B2036D"/>
    <w:rsid w:val="00B24716"/>
    <w:rsid w:val="00B27E64"/>
    <w:rsid w:val="00B3343A"/>
    <w:rsid w:val="00B44706"/>
    <w:rsid w:val="00B52F75"/>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91712"/>
    <w:rsid w:val="00CA2B0D"/>
    <w:rsid w:val="00CB13D8"/>
    <w:rsid w:val="00CB1785"/>
    <w:rsid w:val="00CC109E"/>
    <w:rsid w:val="00CC49E1"/>
    <w:rsid w:val="00CC6921"/>
    <w:rsid w:val="00CE1E16"/>
    <w:rsid w:val="00CF5765"/>
    <w:rsid w:val="00D045EB"/>
    <w:rsid w:val="00D1445A"/>
    <w:rsid w:val="00D16E83"/>
    <w:rsid w:val="00D2055E"/>
    <w:rsid w:val="00D26ECA"/>
    <w:rsid w:val="00D323BE"/>
    <w:rsid w:val="00D37A73"/>
    <w:rsid w:val="00D424D1"/>
    <w:rsid w:val="00D44BDF"/>
    <w:rsid w:val="00D72DA4"/>
    <w:rsid w:val="00D777DB"/>
    <w:rsid w:val="00D80F93"/>
    <w:rsid w:val="00DA40D0"/>
    <w:rsid w:val="00DD2C87"/>
    <w:rsid w:val="00DE1229"/>
    <w:rsid w:val="00DF22BC"/>
    <w:rsid w:val="00DF5E3F"/>
    <w:rsid w:val="00DF632B"/>
    <w:rsid w:val="00E058C3"/>
    <w:rsid w:val="00E20660"/>
    <w:rsid w:val="00E210BF"/>
    <w:rsid w:val="00E7181F"/>
    <w:rsid w:val="00E90310"/>
    <w:rsid w:val="00E907AC"/>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A68FF"/>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7346B2"/>
    <w:rPr>
      <w:rFonts w:ascii="Arial" w:hAnsi="Arial"/>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7346B2"/>
    <w:rPr>
      <w:sz w:val="20"/>
    </w:rPr>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767FAF"/>
    <w:rPr>
      <w:color w:val="0000FF" w:themeColor="hyperlink"/>
      <w:u w:val="single"/>
    </w:rPr>
  </w:style>
  <w:style w:type="paragraph" w:styleId="ListParagraph">
    <w:name w:val="List Paragraph"/>
    <w:basedOn w:val="Normal"/>
    <w:uiPriority w:val="34"/>
    <w:qFormat/>
    <w:rsid w:val="005E554A"/>
    <w:pPr>
      <w:ind w:left="720"/>
      <w:contextualSpacing/>
    </w:p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el-salvador@ties.itu.int" TargetMode="External"/><Relationship Id="rId13" Type="http://schemas.openxmlformats.org/officeDocument/2006/relationships/hyperlink" Target="mailto:embassy.bern@mfa.gov.e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tenorio@asamblea.gob.sv" TargetMode="External"/><Relationship Id="rId12" Type="http://schemas.openxmlformats.org/officeDocument/2006/relationships/hyperlink" Target="https://www.facebook.com/AlSisiofficia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contact.us@mfa.gov.e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5</Pages>
  <Words>1807</Words>
  <Characters>11387</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24</cp:revision>
  <cp:lastPrinted>2010-07-27T08:03:00Z</cp:lastPrinted>
  <dcterms:created xsi:type="dcterms:W3CDTF">2017-08-25T11:37:00Z</dcterms:created>
  <dcterms:modified xsi:type="dcterms:W3CDTF">2017-08-28T12:50:00Z</dcterms:modified>
</cp:coreProperties>
</file>