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63" w:type="pct"/>
        <w:tblLook w:val="01E0" w:firstRow="1" w:lastRow="1" w:firstColumn="1" w:lastColumn="1" w:noHBand="0" w:noVBand="0"/>
      </w:tblPr>
      <w:tblGrid>
        <w:gridCol w:w="3993"/>
        <w:gridCol w:w="6250"/>
      </w:tblGrid>
      <w:tr w:rsidR="00774FE7" w:rsidRPr="00443908" w:rsidTr="00774FE7">
        <w:trPr>
          <w:trHeight w:val="397"/>
        </w:trPr>
        <w:tc>
          <w:tcPr>
            <w:tcW w:w="1949" w:type="pct"/>
            <w:hideMark/>
          </w:tcPr>
          <w:p w:rsidR="00774FE7" w:rsidRPr="00443908" w:rsidRDefault="00774FE7">
            <w:pPr>
              <w:pStyle w:val="BgdV12P"/>
            </w:pPr>
            <w:bookmarkStart w:id="0" w:name="_GoBack"/>
            <w:bookmarkEnd w:id="0"/>
            <w:r w:rsidRPr="00443908">
              <w:t>Briefe gegen das Vergessen - 1/3</w:t>
            </w:r>
          </w:p>
        </w:tc>
        <w:tc>
          <w:tcPr>
            <w:tcW w:w="3051" w:type="pct"/>
            <w:hideMark/>
          </w:tcPr>
          <w:p w:rsidR="00774FE7" w:rsidRPr="00443908" w:rsidRDefault="00DC26B0">
            <w:pPr>
              <w:pStyle w:val="MonatJahr12P"/>
            </w:pPr>
            <w:r w:rsidRPr="00443908">
              <w:t>Novemeber</w:t>
            </w:r>
            <w:r w:rsidR="00774FE7" w:rsidRPr="00443908">
              <w:t xml:space="preserve"> </w:t>
            </w:r>
            <w:r w:rsidRPr="00443908">
              <w:t>2020</w:t>
            </w:r>
          </w:p>
        </w:tc>
      </w:tr>
      <w:tr w:rsidR="00774FE7" w:rsidRPr="0099768F" w:rsidTr="00774FE7">
        <w:trPr>
          <w:trHeight w:val="583"/>
        </w:trPr>
        <w:tc>
          <w:tcPr>
            <w:tcW w:w="5000" w:type="pct"/>
            <w:gridSpan w:val="2"/>
            <w:vAlign w:val="bottom"/>
            <w:hideMark/>
          </w:tcPr>
          <w:p w:rsidR="00774FE7" w:rsidRPr="00C774A4" w:rsidRDefault="00DC26B0">
            <w:pPr>
              <w:pStyle w:val="TITELTHEMEN24P"/>
              <w:rPr>
                <w:lang w:val="de-CH"/>
              </w:rPr>
            </w:pPr>
            <w:r w:rsidRPr="00C774A4">
              <w:rPr>
                <w:lang w:val="de-CH"/>
              </w:rPr>
              <w:t>Drohende Haftstrafe für Journalistin</w:t>
            </w:r>
            <w:r w:rsidR="00C774A4" w:rsidRPr="00C774A4">
              <w:rPr>
                <w:lang w:val="de-CH"/>
              </w:rPr>
              <w:t xml:space="preserve"> u</w:t>
            </w:r>
            <w:r w:rsidR="00C774A4">
              <w:rPr>
                <w:lang w:val="de-CH"/>
              </w:rPr>
              <w:t>nd Journalisten</w:t>
            </w:r>
          </w:p>
        </w:tc>
      </w:tr>
      <w:tr w:rsidR="00774FE7" w:rsidRPr="00443908" w:rsidTr="00774FE7">
        <w:trPr>
          <w:trHeight w:val="454"/>
        </w:trPr>
        <w:tc>
          <w:tcPr>
            <w:tcW w:w="5000" w:type="pct"/>
            <w:gridSpan w:val="2"/>
            <w:hideMark/>
          </w:tcPr>
          <w:p w:rsidR="00774FE7" w:rsidRPr="00443908" w:rsidRDefault="00DC26B0">
            <w:pPr>
              <w:pStyle w:val="LAND14P"/>
            </w:pPr>
            <w:r w:rsidRPr="00443908">
              <w:t>Philip</w:t>
            </w:r>
            <w:r w:rsidR="00B51FC0">
              <w:t>p</w:t>
            </w:r>
            <w:r w:rsidRPr="00443908">
              <w:t>inen</w:t>
            </w:r>
            <w:r w:rsidR="00774FE7" w:rsidRPr="00443908">
              <w:t xml:space="preserve"> </w:t>
            </w:r>
          </w:p>
        </w:tc>
      </w:tr>
      <w:tr w:rsidR="00774FE7" w:rsidRPr="0099768F" w:rsidTr="00774FE7">
        <w:tc>
          <w:tcPr>
            <w:tcW w:w="5000" w:type="pct"/>
            <w:gridSpan w:val="2"/>
            <w:hideMark/>
          </w:tcPr>
          <w:p w:rsidR="00774FE7" w:rsidRPr="00443908" w:rsidRDefault="00DC26B0">
            <w:pPr>
              <w:pStyle w:val="Namen9P"/>
              <w:rPr>
                <w:sz w:val="20"/>
                <w:lang w:val="it-IT"/>
              </w:rPr>
            </w:pPr>
            <w:r w:rsidRPr="00443908">
              <w:rPr>
                <w:sz w:val="20"/>
                <w:lang w:val="it-IT"/>
              </w:rPr>
              <w:t>Maria Ressa und Reynaldo Santos JR</w:t>
            </w:r>
            <w:r w:rsidR="00A44AB4" w:rsidRPr="00443908">
              <w:rPr>
                <w:sz w:val="20"/>
                <w:lang w:val="it-IT"/>
              </w:rPr>
              <w:t xml:space="preserve"> </w:t>
            </w:r>
          </w:p>
        </w:tc>
      </w:tr>
    </w:tbl>
    <w:p w:rsidR="00774FE7" w:rsidRPr="00443908" w:rsidRDefault="00774FE7" w:rsidP="00774FE7">
      <w:pPr>
        <w:rPr>
          <w:sz w:val="20"/>
          <w:lang w:val="it-IT"/>
        </w:rPr>
      </w:pPr>
    </w:p>
    <w:tbl>
      <w:tblPr>
        <w:tblW w:w="4950" w:type="pct"/>
        <w:tblLook w:val="01E0" w:firstRow="1" w:lastRow="1" w:firstColumn="1" w:lastColumn="1" w:noHBand="0" w:noVBand="0"/>
      </w:tblPr>
      <w:tblGrid>
        <w:gridCol w:w="10319"/>
      </w:tblGrid>
      <w:tr w:rsidR="00774FE7" w:rsidRPr="0099768F" w:rsidTr="00774FE7">
        <w:trPr>
          <w:cantSplit/>
        </w:trPr>
        <w:tc>
          <w:tcPr>
            <w:tcW w:w="5000" w:type="pct"/>
            <w:noWrap/>
            <w:hideMark/>
          </w:tcPr>
          <w:p w:rsidR="00686523" w:rsidRPr="00443908" w:rsidRDefault="00686523" w:rsidP="00DC26B0">
            <w:pPr>
              <w:pStyle w:val="Fallbeschrieb"/>
              <w:rPr>
                <w:sz w:val="20"/>
                <w:lang w:val="de-CH"/>
              </w:rPr>
            </w:pPr>
            <w:r w:rsidRPr="00443908">
              <w:rPr>
                <w:sz w:val="20"/>
                <w:lang w:val="de-CH"/>
              </w:rPr>
              <w:t>Am 15. Juni 2020 wurden die Chefredaktorin der Nachrichtenwebsite Rappler, Maria Ressa, und der ehemalige Rappler-Mitarbeiter Reynaldo Santos Jr. wegen Verleumdung im Internet schuldig gesprochen. Ihnen drohen Haftstrafen von bis zu sechs Jahren</w:t>
            </w:r>
          </w:p>
          <w:p w:rsidR="00686523" w:rsidRPr="00443908" w:rsidRDefault="00686523" w:rsidP="00DC26B0">
            <w:pPr>
              <w:pStyle w:val="Fallbeschrieb"/>
              <w:rPr>
                <w:sz w:val="20"/>
                <w:lang w:val="de-CH"/>
              </w:rPr>
            </w:pPr>
          </w:p>
          <w:p w:rsidR="00DC26B0" w:rsidRPr="00443908" w:rsidRDefault="00DC26B0" w:rsidP="00DC26B0">
            <w:pPr>
              <w:pStyle w:val="Fallbeschrieb"/>
              <w:rPr>
                <w:sz w:val="20"/>
                <w:lang w:val="de-CH"/>
              </w:rPr>
            </w:pPr>
            <w:r w:rsidRPr="00443908">
              <w:rPr>
                <w:sz w:val="20"/>
                <w:lang w:val="de-CH"/>
              </w:rPr>
              <w:t>Maria Ressa und Reynaldo Santos JR. sind damit die ersten JournalistInnen auf den Philippinen, die aufgrund dieser «Straftat» verurteilt wurden. Das Urteil bezieht sich auf eine kritische Reportage von Reynaldo Santos Jr., die bereits Monate vor der Einführung des Gesetzes gegen Internetkriminalität, unter dem die beiden verurteilt wurden, veröffentlicht worden war. Gegen Maria Ressa wurden seit 2018 acht Strafverfahren eröffnet, gegen weitere Mitarbeitende von Rappler insgesamt elf.</w:t>
            </w:r>
          </w:p>
          <w:p w:rsidR="00DC26B0" w:rsidRPr="00443908" w:rsidRDefault="00DC26B0" w:rsidP="00DC26B0">
            <w:pPr>
              <w:pStyle w:val="Fallbeschrieb"/>
              <w:rPr>
                <w:sz w:val="20"/>
                <w:lang w:val="de-CH"/>
              </w:rPr>
            </w:pPr>
          </w:p>
          <w:p w:rsidR="00774FE7" w:rsidRPr="00443908" w:rsidRDefault="00DC26B0" w:rsidP="00DC26B0">
            <w:pPr>
              <w:pStyle w:val="Fallbeschrieb"/>
              <w:rPr>
                <w:sz w:val="20"/>
                <w:lang w:val="de-CH"/>
              </w:rPr>
            </w:pPr>
            <w:r w:rsidRPr="00443908">
              <w:rPr>
                <w:sz w:val="20"/>
                <w:lang w:val="de-CH"/>
              </w:rPr>
              <w:t>Seit Rodrigo Duterte 2016 in den Philippinen zum Präsidenten gewählt wurde, hat Rappler regelmässig darauf aufmerksam gemacht, was der von Duterte ausgerufene «Kampf gegen Drogen» wirklich bedeutet: Tausende in Armut lebende Menschen wurden in diesem «Kampf» rechtswidrig getötet. Durch ihre kontinuierliche Berichterstattung über diese Menschenrechtsverletzungen sind Maria Ressa und ihre KollegInnen zur Zielscheibe der philippinischen Behörden geworden.</w:t>
            </w:r>
            <w:r w:rsidR="00774FE7" w:rsidRPr="00443908">
              <w:rPr>
                <w:sz w:val="20"/>
                <w:lang w:val="de-CH"/>
              </w:rPr>
              <w:t xml:space="preserve">… </w:t>
            </w:r>
          </w:p>
        </w:tc>
      </w:tr>
    </w:tbl>
    <w:p w:rsidR="00774FE7" w:rsidRPr="00443908" w:rsidRDefault="00774FE7" w:rsidP="00774FE7">
      <w:pPr>
        <w:tabs>
          <w:tab w:val="left" w:pos="6085"/>
        </w:tabs>
        <w:rPr>
          <w:sz w:val="20"/>
          <w:lang w:val="de-CH"/>
        </w:rPr>
      </w:pPr>
    </w:p>
    <w:p w:rsidR="00774FE7" w:rsidRPr="00443908" w:rsidRDefault="00774FE7" w:rsidP="00774FE7">
      <w:pPr>
        <w:tabs>
          <w:tab w:val="left" w:pos="6085"/>
        </w:tabs>
        <w:rPr>
          <w:sz w:val="20"/>
          <w:lang w:val="de-CH"/>
        </w:rPr>
      </w:pPr>
    </w:p>
    <w:tbl>
      <w:tblPr>
        <w:tblW w:w="4963" w:type="pct"/>
        <w:tblLook w:val="01E0" w:firstRow="1" w:lastRow="1" w:firstColumn="1" w:lastColumn="1" w:noHBand="0" w:noVBand="0"/>
      </w:tblPr>
      <w:tblGrid>
        <w:gridCol w:w="10243"/>
      </w:tblGrid>
      <w:tr w:rsidR="00774FE7" w:rsidRPr="0099768F" w:rsidTr="00774FE7">
        <w:trPr>
          <w:trHeight w:val="284"/>
        </w:trPr>
        <w:tc>
          <w:tcPr>
            <w:tcW w:w="5000" w:type="pct"/>
            <w:hideMark/>
          </w:tcPr>
          <w:p w:rsidR="00774FE7" w:rsidRPr="00443908" w:rsidRDefault="00774FE7">
            <w:pPr>
              <w:pStyle w:val="BriefvorschlagundForderungen"/>
              <w:rPr>
                <w:sz w:val="20"/>
                <w:lang w:val="de-CH"/>
              </w:rPr>
            </w:pPr>
            <w:r w:rsidRPr="00443908">
              <w:rPr>
                <w:sz w:val="20"/>
                <w:lang w:val="de-CH"/>
              </w:rPr>
              <w:t>Aktionsvorschlag und Forderungen auf deutsch</w:t>
            </w:r>
          </w:p>
        </w:tc>
      </w:tr>
      <w:tr w:rsidR="00774FE7" w:rsidRPr="0099768F" w:rsidTr="00774FE7">
        <w:trPr>
          <w:trHeight w:val="340"/>
        </w:trPr>
        <w:tc>
          <w:tcPr>
            <w:tcW w:w="5000" w:type="pct"/>
            <w:hideMark/>
          </w:tcPr>
          <w:p w:rsidR="00774FE7" w:rsidRPr="00443908" w:rsidRDefault="00774FE7">
            <w:pPr>
              <w:pStyle w:val="BitteschreibenSie"/>
              <w:rPr>
                <w:sz w:val="20"/>
                <w:lang w:val="de-CH"/>
              </w:rPr>
            </w:pPr>
            <w:r w:rsidRPr="00443908">
              <w:rPr>
                <w:sz w:val="20"/>
                <w:lang w:val="de-CH"/>
              </w:rPr>
              <w:t xml:space="preserve">Bitte </w:t>
            </w:r>
            <w:r w:rsidRPr="00443908">
              <w:rPr>
                <w:b/>
                <w:sz w:val="20"/>
                <w:lang w:val="de-CH"/>
              </w:rPr>
              <w:t>schreiben Sie einen höflich formulierten Brief</w:t>
            </w:r>
            <w:r w:rsidRPr="00443908">
              <w:rPr>
                <w:sz w:val="20"/>
                <w:lang w:val="de-CH"/>
              </w:rPr>
              <w:t xml:space="preserve"> in </w:t>
            </w:r>
            <w:r w:rsidR="00DC26B0" w:rsidRPr="00443908">
              <w:rPr>
                <w:sz w:val="20"/>
                <w:lang w:val="de-CH"/>
              </w:rPr>
              <w:t xml:space="preserve">gutem Filipino, Englisch </w:t>
            </w:r>
            <w:r w:rsidRPr="00443908">
              <w:rPr>
                <w:sz w:val="20"/>
                <w:lang w:val="de-CH"/>
              </w:rPr>
              <w:t xml:space="preserve">oder auf Deutsch an </w:t>
            </w:r>
            <w:r w:rsidR="00DC26B0" w:rsidRPr="00443908">
              <w:rPr>
                <w:sz w:val="20"/>
                <w:lang w:val="de-CH"/>
              </w:rPr>
              <w:t>den Justizminister und bitten Sie ihn, sämtliche Anklagen gegen Maria Ressa und die aktuellen und ehemaligen Mitarbeitenden bei Rappler umgehend fallenzulassen. Fordern Sie ihn auf, dafür zu sorgen, dass die Regierung das Recht auf freie Meinungsäusserung und die Medienfreiheit in den Philippinen respektiert, schützt und fördert.</w:t>
            </w:r>
          </w:p>
        </w:tc>
      </w:tr>
      <w:tr w:rsidR="00774FE7" w:rsidRPr="0099768F" w:rsidTr="00774FE7">
        <w:trPr>
          <w:trHeight w:val="149"/>
        </w:trPr>
        <w:tc>
          <w:tcPr>
            <w:tcW w:w="5000" w:type="pct"/>
            <w:hideMark/>
          </w:tcPr>
          <w:p w:rsidR="00774FE7" w:rsidRPr="00443908" w:rsidRDefault="00774FE7">
            <w:pPr>
              <w:pStyle w:val="BitteschreibenSie"/>
              <w:rPr>
                <w:sz w:val="20"/>
                <w:lang w:val="de-CH"/>
              </w:rPr>
            </w:pPr>
          </w:p>
        </w:tc>
      </w:tr>
      <w:tr w:rsidR="00774FE7" w:rsidRPr="0099768F" w:rsidTr="00774FE7">
        <w:trPr>
          <w:trHeight w:val="149"/>
        </w:trPr>
        <w:tc>
          <w:tcPr>
            <w:tcW w:w="5000" w:type="pct"/>
          </w:tcPr>
          <w:p w:rsidR="00774FE7" w:rsidRPr="00443908" w:rsidRDefault="00774FE7">
            <w:pPr>
              <w:pStyle w:val="BitteschreibenSie"/>
              <w:rPr>
                <w:sz w:val="20"/>
                <w:lang w:val="de-CH"/>
              </w:rPr>
            </w:pPr>
          </w:p>
        </w:tc>
      </w:tr>
      <w:tr w:rsidR="00774FE7" w:rsidRPr="0099768F" w:rsidTr="00774FE7">
        <w:trPr>
          <w:trHeight w:val="149"/>
        </w:trPr>
        <w:tc>
          <w:tcPr>
            <w:tcW w:w="5000" w:type="pct"/>
            <w:hideMark/>
          </w:tcPr>
          <w:p w:rsidR="00774FE7" w:rsidRPr="00443908" w:rsidRDefault="00774FE7">
            <w:pPr>
              <w:pStyle w:val="BitteschreibenSie"/>
              <w:rPr>
                <w:sz w:val="20"/>
                <w:lang w:val="de-CH"/>
              </w:rPr>
            </w:pPr>
            <w:r w:rsidRPr="00443908">
              <w:rPr>
                <w:b/>
                <w:sz w:val="20"/>
              </w:rPr>
              <w:sym w:font="Wingdings" w:char="00E0"/>
            </w:r>
            <w:r w:rsidRPr="00443908">
              <w:rPr>
                <w:sz w:val="20"/>
                <w:lang w:val="de-CH"/>
              </w:rPr>
              <w:t xml:space="preserve"> </w:t>
            </w:r>
            <w:r w:rsidRPr="00443908">
              <w:rPr>
                <w:b/>
                <w:sz w:val="20"/>
                <w:lang w:val="de-CH"/>
              </w:rPr>
              <w:t>Anrede</w:t>
            </w:r>
            <w:r w:rsidRPr="00443908">
              <w:rPr>
                <w:sz w:val="20"/>
                <w:lang w:val="de-CH"/>
              </w:rPr>
              <w:t xml:space="preserve">: </w:t>
            </w:r>
            <w:r w:rsidR="00DC26B0" w:rsidRPr="00443908">
              <w:rPr>
                <w:sz w:val="20"/>
                <w:lang w:val="de-CH"/>
              </w:rPr>
              <w:t xml:space="preserve">Dear Secretary | Sehr geehrter Herr Minister </w:t>
            </w:r>
            <w:r w:rsidRPr="00443908">
              <w:rPr>
                <w:sz w:val="20"/>
                <w:lang w:val="de-CH"/>
              </w:rPr>
              <w:t>…</w:t>
            </w:r>
          </w:p>
        </w:tc>
      </w:tr>
      <w:tr w:rsidR="00774FE7" w:rsidRPr="0099768F" w:rsidTr="00774FE7">
        <w:trPr>
          <w:trHeight w:val="138"/>
        </w:trPr>
        <w:tc>
          <w:tcPr>
            <w:tcW w:w="5000" w:type="pct"/>
          </w:tcPr>
          <w:p w:rsidR="00774FE7" w:rsidRPr="00443908" w:rsidRDefault="00774FE7">
            <w:pPr>
              <w:pStyle w:val="BitteschreibenSie"/>
              <w:rPr>
                <w:sz w:val="20"/>
                <w:lang w:val="de-CH"/>
              </w:rPr>
            </w:pPr>
          </w:p>
        </w:tc>
      </w:tr>
      <w:tr w:rsidR="00774FE7" w:rsidRPr="00443908" w:rsidTr="00774FE7">
        <w:tc>
          <w:tcPr>
            <w:tcW w:w="5000" w:type="pct"/>
            <w:hideMark/>
          </w:tcPr>
          <w:p w:rsidR="00774FE7" w:rsidRPr="00443908" w:rsidRDefault="00774FE7">
            <w:pPr>
              <w:pStyle w:val="BitteschreibenSie"/>
              <w:rPr>
                <w:b/>
                <w:sz w:val="20"/>
              </w:rPr>
            </w:pPr>
            <w:r w:rsidRPr="00443908">
              <w:rPr>
                <w:b/>
                <w:sz w:val="20"/>
              </w:rPr>
              <w:sym w:font="Wingdings" w:char="00E0"/>
            </w:r>
            <w:r w:rsidRPr="00443908">
              <w:rPr>
                <w:sz w:val="20"/>
                <w:lang w:val="de-CH"/>
              </w:rPr>
              <w:t xml:space="preserve"> Einen fertigen </w:t>
            </w:r>
            <w:r w:rsidRPr="00443908">
              <w:rPr>
                <w:b/>
                <w:sz w:val="20"/>
                <w:lang w:val="de-CH"/>
              </w:rPr>
              <w:t>Modellbrief auf Deutsch</w:t>
            </w:r>
            <w:r w:rsidRPr="00443908">
              <w:rPr>
                <w:sz w:val="20"/>
                <w:lang w:val="de-CH"/>
              </w:rPr>
              <w:t xml:space="preserve"> zu diesem Fall finden Sie </w:t>
            </w:r>
            <w:r w:rsidRPr="00443908">
              <w:rPr>
                <w:b/>
                <w:sz w:val="20"/>
                <w:lang w:val="de-CH"/>
              </w:rPr>
              <w:t xml:space="preserve">auf der nächsten Seite. </w:t>
            </w:r>
            <w:r w:rsidRPr="00443908">
              <w:rPr>
                <w:b/>
                <w:color w:val="FF0000"/>
                <w:sz w:val="20"/>
              </w:rPr>
              <w:t>(Postversand)</w:t>
            </w:r>
          </w:p>
        </w:tc>
      </w:tr>
      <w:tr w:rsidR="00774FE7" w:rsidRPr="00443908" w:rsidTr="00774FE7">
        <w:tc>
          <w:tcPr>
            <w:tcW w:w="5000" w:type="pct"/>
            <w:hideMark/>
          </w:tcPr>
          <w:p w:rsidR="00774FE7" w:rsidRPr="00443908" w:rsidRDefault="00774FE7">
            <w:pPr>
              <w:pStyle w:val="BitteschreibenSie"/>
              <w:rPr>
                <w:sz w:val="20"/>
              </w:rPr>
            </w:pPr>
            <w:r w:rsidRPr="00443908">
              <w:rPr>
                <w:b/>
                <w:sz w:val="20"/>
              </w:rPr>
              <w:sym w:font="Wingdings" w:char="00E0"/>
            </w:r>
            <w:r w:rsidRPr="00443908">
              <w:rPr>
                <w:sz w:val="20"/>
                <w:lang w:val="de-CH"/>
              </w:rPr>
              <w:t xml:space="preserve"> Einen fertigen </w:t>
            </w:r>
            <w:r w:rsidRPr="00443908">
              <w:rPr>
                <w:b/>
                <w:sz w:val="20"/>
                <w:lang w:val="de-CH"/>
              </w:rPr>
              <w:t>Modellbrief auf Deutsch</w:t>
            </w:r>
            <w:r w:rsidRPr="00443908">
              <w:rPr>
                <w:sz w:val="20"/>
                <w:lang w:val="de-CH"/>
              </w:rPr>
              <w:t xml:space="preserve"> zu diesem Fall finden Sie </w:t>
            </w:r>
            <w:r w:rsidRPr="00443908">
              <w:rPr>
                <w:b/>
                <w:sz w:val="20"/>
                <w:lang w:val="de-CH"/>
              </w:rPr>
              <w:t xml:space="preserve">auf Seite 4. </w:t>
            </w:r>
            <w:r w:rsidRPr="00443908">
              <w:rPr>
                <w:b/>
                <w:color w:val="FF0000"/>
                <w:sz w:val="20"/>
              </w:rPr>
              <w:t>(Word-Dokument fürs Internet)</w:t>
            </w:r>
          </w:p>
        </w:tc>
      </w:tr>
    </w:tbl>
    <w:p w:rsidR="00774FE7" w:rsidRPr="00443908" w:rsidRDefault="00774FE7" w:rsidP="00774FE7">
      <w:pPr>
        <w:tabs>
          <w:tab w:val="left" w:pos="6085"/>
        </w:tabs>
        <w:rPr>
          <w:sz w:val="14"/>
          <w:lang w:val="de-CH"/>
        </w:rPr>
      </w:pPr>
      <w:r w:rsidRPr="00443908">
        <w:rPr>
          <w:b/>
          <w:sz w:val="20"/>
          <w:szCs w:val="20"/>
        </w:rPr>
        <w:sym w:font="Wingdings" w:char="00E0"/>
      </w:r>
      <w:r w:rsidRPr="00443908">
        <w:rPr>
          <w:sz w:val="20"/>
          <w:lang w:val="de-CH"/>
        </w:rPr>
        <w:t xml:space="preserve"> </w:t>
      </w:r>
      <w:r w:rsidRPr="00443908">
        <w:rPr>
          <w:sz w:val="14"/>
          <w:lang w:val="de-CH"/>
        </w:rPr>
        <w:t xml:space="preserve">Einen </w:t>
      </w:r>
      <w:r w:rsidRPr="00443908">
        <w:rPr>
          <w:b/>
          <w:sz w:val="14"/>
          <w:lang w:val="de-CH"/>
        </w:rPr>
        <w:t>Briefvorschlag auf Englisch</w:t>
      </w:r>
      <w:r w:rsidRPr="00443908">
        <w:rPr>
          <w:sz w:val="14"/>
          <w:lang w:val="de-CH"/>
        </w:rPr>
        <w:t xml:space="preserve"> finden Sie </w:t>
      </w:r>
      <w:r w:rsidRPr="00443908">
        <w:rPr>
          <w:b/>
          <w:sz w:val="14"/>
          <w:lang w:val="de-CH"/>
        </w:rPr>
        <w:t>auf unserer Website</w:t>
      </w:r>
      <w:r w:rsidRPr="00443908">
        <w:rPr>
          <w:sz w:val="14"/>
          <w:lang w:val="de-CH"/>
        </w:rPr>
        <w:t xml:space="preserve"> : </w:t>
      </w:r>
      <w:hyperlink r:id="rId7" w:history="1">
        <w:r w:rsidRPr="00443908">
          <w:rPr>
            <w:rStyle w:val="Hyperlink"/>
            <w:sz w:val="14"/>
            <w:lang w:val="de-CH"/>
          </w:rPr>
          <w:t>https://www.amnesty.ch/de/mitmachen/briefe-schreiben/briefe-gegen-das-vergessen/dok</w:t>
        </w:r>
      </w:hyperlink>
      <w:r w:rsidRPr="00443908">
        <w:rPr>
          <w:sz w:val="14"/>
          <w:lang w:val="de-CH"/>
        </w:rPr>
        <w:t xml:space="preserve"> </w:t>
      </w:r>
    </w:p>
    <w:p w:rsidR="00774FE7" w:rsidRPr="00443908" w:rsidRDefault="00774FE7" w:rsidP="00774FE7">
      <w:pPr>
        <w:tabs>
          <w:tab w:val="left" w:pos="6085"/>
        </w:tabs>
        <w:rPr>
          <w:sz w:val="20"/>
          <w:szCs w:val="20"/>
          <w:lang w:val="de-CH"/>
        </w:rPr>
      </w:pPr>
    </w:p>
    <w:p w:rsidR="00774FE7" w:rsidRPr="00443908" w:rsidRDefault="00774FE7" w:rsidP="00774FE7">
      <w:pPr>
        <w:rPr>
          <w:b/>
          <w:sz w:val="20"/>
          <w:szCs w:val="20"/>
          <w:lang w:eastAsia="zh-CN"/>
        </w:rPr>
      </w:pPr>
      <w:r w:rsidRPr="00443908">
        <w:rPr>
          <w:b/>
          <w:sz w:val="20"/>
          <w:szCs w:val="20"/>
        </w:rPr>
        <w:sym w:font="Wingdings" w:char="00E0"/>
      </w:r>
      <w:r w:rsidRPr="00443908">
        <w:rPr>
          <w:b/>
          <w:sz w:val="20"/>
          <w:szCs w:val="20"/>
        </w:rPr>
        <w:t xml:space="preserve"> Porto A-Post: </w:t>
      </w:r>
      <w:r w:rsidRPr="00443908">
        <w:rPr>
          <w:sz w:val="20"/>
          <w:szCs w:val="20"/>
        </w:rPr>
        <w:t>Europa: CHF 1.50 / übrige Länder: CHF 2.00</w:t>
      </w:r>
    </w:p>
    <w:p w:rsidR="00774FE7" w:rsidRPr="00443908" w:rsidRDefault="00774FE7" w:rsidP="00774FE7">
      <w:pPr>
        <w:tabs>
          <w:tab w:val="left" w:pos="6085"/>
        </w:tabs>
        <w:rPr>
          <w:sz w:val="20"/>
          <w:szCs w:val="20"/>
        </w:rPr>
      </w:pPr>
    </w:p>
    <w:p w:rsidR="00774FE7" w:rsidRPr="00443908" w:rsidRDefault="00774FE7" w:rsidP="00774FE7">
      <w:pPr>
        <w:tabs>
          <w:tab w:val="left" w:pos="6085"/>
        </w:tabs>
        <w:rPr>
          <w:sz w:val="20"/>
        </w:rPr>
      </w:pPr>
    </w:p>
    <w:tbl>
      <w:tblPr>
        <w:tblW w:w="4963" w:type="pct"/>
        <w:tblLook w:val="01E0" w:firstRow="1" w:lastRow="1" w:firstColumn="1" w:lastColumn="1" w:noHBand="0" w:noVBand="0"/>
      </w:tblPr>
      <w:tblGrid>
        <w:gridCol w:w="6758"/>
        <w:gridCol w:w="3482"/>
      </w:tblGrid>
      <w:tr w:rsidR="00774FE7" w:rsidRPr="00443908" w:rsidTr="00774FE7">
        <w:trPr>
          <w:trHeight w:val="126"/>
        </w:trPr>
        <w:tc>
          <w:tcPr>
            <w:tcW w:w="3300" w:type="pct"/>
            <w:tcBorders>
              <w:top w:val="nil"/>
              <w:left w:val="single" w:sz="2" w:space="0" w:color="auto"/>
              <w:bottom w:val="nil"/>
              <w:right w:val="single" w:sz="2" w:space="0" w:color="auto"/>
            </w:tcBorders>
            <w:hideMark/>
          </w:tcPr>
          <w:p w:rsidR="00774FE7" w:rsidRPr="00443908" w:rsidRDefault="00774FE7">
            <w:pPr>
              <w:pStyle w:val="BriefvorschlagundForderungen"/>
              <w:rPr>
                <w:sz w:val="20"/>
                <w:lang w:val="de-CH"/>
              </w:rPr>
            </w:pPr>
            <w:r w:rsidRPr="00443908">
              <w:rPr>
                <w:sz w:val="20"/>
                <w:lang w:val="de-CH"/>
              </w:rPr>
              <w:t>Höflich formulierten Brief schicken an</w:t>
            </w:r>
          </w:p>
        </w:tc>
        <w:tc>
          <w:tcPr>
            <w:tcW w:w="1700" w:type="pct"/>
            <w:tcBorders>
              <w:top w:val="nil"/>
              <w:left w:val="single" w:sz="2" w:space="0" w:color="auto"/>
              <w:bottom w:val="nil"/>
              <w:right w:val="nil"/>
            </w:tcBorders>
            <w:hideMark/>
          </w:tcPr>
          <w:p w:rsidR="00774FE7" w:rsidRPr="00443908" w:rsidRDefault="00774FE7">
            <w:pPr>
              <w:pStyle w:val="HflichformulierterBriefan"/>
              <w:rPr>
                <w:sz w:val="20"/>
              </w:rPr>
            </w:pPr>
            <w:r w:rsidRPr="00443908">
              <w:rPr>
                <w:sz w:val="20"/>
              </w:rPr>
              <w:t>Kopie an</w:t>
            </w:r>
          </w:p>
        </w:tc>
      </w:tr>
      <w:tr w:rsidR="00774FE7" w:rsidRPr="00443908" w:rsidTr="00774FE7">
        <w:trPr>
          <w:trHeight w:val="126"/>
        </w:trPr>
        <w:tc>
          <w:tcPr>
            <w:tcW w:w="3300" w:type="pct"/>
            <w:tcBorders>
              <w:top w:val="nil"/>
              <w:left w:val="single" w:sz="2" w:space="0" w:color="auto"/>
              <w:bottom w:val="nil"/>
              <w:right w:val="single" w:sz="2" w:space="0" w:color="auto"/>
            </w:tcBorders>
          </w:tcPr>
          <w:p w:rsidR="00774FE7" w:rsidRPr="00443908" w:rsidRDefault="00774FE7">
            <w:pPr>
              <w:pStyle w:val="BriefvorschlagundForderungen"/>
              <w:rPr>
                <w:sz w:val="12"/>
              </w:rPr>
            </w:pPr>
          </w:p>
        </w:tc>
        <w:tc>
          <w:tcPr>
            <w:tcW w:w="1700" w:type="pct"/>
            <w:tcBorders>
              <w:top w:val="nil"/>
              <w:left w:val="single" w:sz="2" w:space="0" w:color="auto"/>
              <w:bottom w:val="nil"/>
              <w:right w:val="nil"/>
            </w:tcBorders>
          </w:tcPr>
          <w:p w:rsidR="00774FE7" w:rsidRPr="00443908" w:rsidRDefault="00774FE7">
            <w:pPr>
              <w:pStyle w:val="HflichformulierterBriefan"/>
              <w:rPr>
                <w:sz w:val="12"/>
              </w:rPr>
            </w:pPr>
          </w:p>
        </w:tc>
      </w:tr>
      <w:tr w:rsidR="00774FE7" w:rsidRPr="00443908" w:rsidTr="00774FE7">
        <w:tc>
          <w:tcPr>
            <w:tcW w:w="3300" w:type="pct"/>
            <w:tcBorders>
              <w:top w:val="nil"/>
              <w:left w:val="single" w:sz="2" w:space="0" w:color="auto"/>
              <w:bottom w:val="nil"/>
              <w:right w:val="single" w:sz="2" w:space="0" w:color="auto"/>
            </w:tcBorders>
            <w:hideMark/>
          </w:tcPr>
          <w:p w:rsidR="00A44AB4" w:rsidRPr="00443908" w:rsidRDefault="00A44AB4" w:rsidP="00A44AB4">
            <w:pPr>
              <w:pStyle w:val="Adressen1-3"/>
              <w:rPr>
                <w:sz w:val="20"/>
                <w:lang w:val="en-GB"/>
              </w:rPr>
            </w:pPr>
            <w:r w:rsidRPr="00443908">
              <w:rPr>
                <w:sz w:val="20"/>
                <w:lang w:val="en-GB"/>
              </w:rPr>
              <w:t>Justizminister</w:t>
            </w:r>
          </w:p>
          <w:p w:rsidR="00A44AB4" w:rsidRPr="00443908" w:rsidRDefault="00A44AB4" w:rsidP="00A44AB4">
            <w:pPr>
              <w:pStyle w:val="Adressen1-3"/>
              <w:rPr>
                <w:sz w:val="20"/>
                <w:lang w:val="en-GB"/>
              </w:rPr>
            </w:pPr>
            <w:r w:rsidRPr="00443908">
              <w:rPr>
                <w:sz w:val="20"/>
                <w:lang w:val="en-GB"/>
              </w:rPr>
              <w:t>Menardo I. Guevarra</w:t>
            </w:r>
          </w:p>
          <w:p w:rsidR="00A44AB4" w:rsidRPr="00443908" w:rsidRDefault="00A44AB4" w:rsidP="00A44AB4">
            <w:pPr>
              <w:pStyle w:val="Adressen1-3"/>
              <w:rPr>
                <w:sz w:val="20"/>
                <w:lang w:val="en-GB"/>
              </w:rPr>
            </w:pPr>
            <w:r w:rsidRPr="00443908">
              <w:rPr>
                <w:sz w:val="20"/>
                <w:lang w:val="en-GB"/>
              </w:rPr>
              <w:t>Department of Justice, Philippines</w:t>
            </w:r>
          </w:p>
          <w:p w:rsidR="00A44AB4" w:rsidRPr="00443908" w:rsidRDefault="00A44AB4" w:rsidP="00A44AB4">
            <w:pPr>
              <w:pStyle w:val="Adressen1-3"/>
              <w:rPr>
                <w:sz w:val="20"/>
                <w:lang w:val="it-IT"/>
              </w:rPr>
            </w:pPr>
            <w:r w:rsidRPr="00443908">
              <w:rPr>
                <w:sz w:val="20"/>
                <w:lang w:val="it-IT"/>
              </w:rPr>
              <w:t>Padre Faura Street</w:t>
            </w:r>
          </w:p>
          <w:p w:rsidR="00A44AB4" w:rsidRPr="00443908" w:rsidRDefault="00A44AB4" w:rsidP="00A44AB4">
            <w:pPr>
              <w:pStyle w:val="Adressen1-3"/>
              <w:rPr>
                <w:sz w:val="20"/>
                <w:lang w:val="it-IT"/>
              </w:rPr>
            </w:pPr>
            <w:r w:rsidRPr="00443908">
              <w:rPr>
                <w:sz w:val="20"/>
                <w:lang w:val="it-IT"/>
              </w:rPr>
              <w:t>Ermita, Manila 1000</w:t>
            </w:r>
          </w:p>
          <w:p w:rsidR="00A44AB4" w:rsidRPr="00443908" w:rsidRDefault="00A44AB4" w:rsidP="00A44AB4">
            <w:pPr>
              <w:pStyle w:val="Adressen1-3"/>
              <w:rPr>
                <w:sz w:val="20"/>
                <w:lang w:val="de-CH"/>
              </w:rPr>
            </w:pPr>
            <w:r w:rsidRPr="00443908">
              <w:rPr>
                <w:sz w:val="20"/>
                <w:lang w:val="de-CH"/>
              </w:rPr>
              <w:t>PHILIPPINEN</w:t>
            </w:r>
          </w:p>
          <w:p w:rsidR="00A44AB4" w:rsidRPr="00443908" w:rsidRDefault="00A44AB4" w:rsidP="00A44AB4">
            <w:pPr>
              <w:pStyle w:val="Adressen1-3"/>
              <w:rPr>
                <w:sz w:val="20"/>
                <w:lang w:val="de-CH"/>
              </w:rPr>
            </w:pPr>
          </w:p>
          <w:p w:rsidR="00A44AB4" w:rsidRPr="00443908" w:rsidRDefault="00A44AB4" w:rsidP="00A44AB4">
            <w:pPr>
              <w:pStyle w:val="Adressen1-3"/>
              <w:rPr>
                <w:sz w:val="20"/>
                <w:lang w:val="de-CH"/>
              </w:rPr>
            </w:pPr>
            <w:r w:rsidRPr="00443908">
              <w:rPr>
                <w:sz w:val="20"/>
                <w:lang w:val="de-CH"/>
              </w:rPr>
              <w:t>Fax: (00632) 8526 2618</w:t>
            </w:r>
          </w:p>
          <w:p w:rsidR="00A44AB4" w:rsidRPr="00443908" w:rsidRDefault="00A44AB4" w:rsidP="00A44AB4">
            <w:pPr>
              <w:pStyle w:val="Adressen1-3"/>
              <w:rPr>
                <w:sz w:val="20"/>
                <w:lang w:val="de-CH"/>
              </w:rPr>
            </w:pPr>
            <w:r w:rsidRPr="00443908">
              <w:rPr>
                <w:sz w:val="20"/>
                <w:lang w:val="de-CH"/>
              </w:rPr>
              <w:t>E-Mail: osec@doj.gov.ph und osecmig@gmail.com</w:t>
            </w:r>
          </w:p>
          <w:p w:rsidR="00A44AB4" w:rsidRPr="00443908" w:rsidRDefault="00A44AB4" w:rsidP="00A44AB4">
            <w:pPr>
              <w:pStyle w:val="Adressen1-3"/>
              <w:rPr>
                <w:sz w:val="20"/>
                <w:lang w:val="en-GB"/>
              </w:rPr>
            </w:pPr>
            <w:r w:rsidRPr="00443908">
              <w:rPr>
                <w:sz w:val="20"/>
                <w:lang w:val="en-GB"/>
              </w:rPr>
              <w:t>Twitter: @DOJPH</w:t>
            </w:r>
          </w:p>
          <w:p w:rsidR="00774FE7" w:rsidRPr="00443908" w:rsidRDefault="00A44AB4" w:rsidP="00A44AB4">
            <w:pPr>
              <w:pStyle w:val="Adressen1-3"/>
              <w:rPr>
                <w:sz w:val="20"/>
                <w:lang w:val="en-GB"/>
              </w:rPr>
            </w:pPr>
            <w:r w:rsidRPr="00443908">
              <w:rPr>
                <w:sz w:val="20"/>
                <w:lang w:val="en-GB"/>
              </w:rPr>
              <w:t>Facebook: @dojphilippines.official</w:t>
            </w:r>
          </w:p>
        </w:tc>
        <w:tc>
          <w:tcPr>
            <w:tcW w:w="1700" w:type="pct"/>
            <w:tcBorders>
              <w:top w:val="nil"/>
              <w:left w:val="single" w:sz="2" w:space="0" w:color="auto"/>
              <w:bottom w:val="nil"/>
              <w:right w:val="nil"/>
            </w:tcBorders>
            <w:hideMark/>
          </w:tcPr>
          <w:p w:rsidR="00774FE7" w:rsidRPr="00443908" w:rsidRDefault="00DC26B0" w:rsidP="00DC26B0">
            <w:pPr>
              <w:pStyle w:val="Adressen1-3"/>
              <w:rPr>
                <w:sz w:val="20"/>
              </w:rPr>
            </w:pPr>
            <w:r w:rsidRPr="00443908">
              <w:rPr>
                <w:sz w:val="20"/>
              </w:rPr>
              <w:t>Ambassade de la République des Philippines</w:t>
            </w:r>
            <w:r w:rsidR="0006462C" w:rsidRPr="00443908">
              <w:rPr>
                <w:sz w:val="20"/>
              </w:rPr>
              <w:br/>
            </w:r>
            <w:r w:rsidRPr="00443908">
              <w:rPr>
                <w:sz w:val="20"/>
              </w:rPr>
              <w:t>Kirchenfeldstrasse 73-75</w:t>
            </w:r>
            <w:r w:rsidR="0006462C" w:rsidRPr="00443908">
              <w:rPr>
                <w:sz w:val="20"/>
              </w:rPr>
              <w:br/>
            </w:r>
            <w:r w:rsidRPr="00443908">
              <w:rPr>
                <w:sz w:val="20"/>
              </w:rPr>
              <w:t>3005 Berne</w:t>
            </w:r>
            <w:r w:rsidR="0006462C" w:rsidRPr="00443908">
              <w:rPr>
                <w:sz w:val="20"/>
              </w:rPr>
              <w:br/>
            </w:r>
            <w:r w:rsidRPr="00443908">
              <w:rPr>
                <w:sz w:val="20"/>
              </w:rPr>
              <w:t>Fax: 031 352 26 02</w:t>
            </w:r>
            <w:r w:rsidR="0006462C" w:rsidRPr="00443908">
              <w:rPr>
                <w:sz w:val="20"/>
              </w:rPr>
              <w:br/>
            </w:r>
            <w:r w:rsidRPr="00443908">
              <w:rPr>
                <w:sz w:val="20"/>
              </w:rPr>
              <w:t>E-mail: info@philembassyberne.ch // berne.pe@dfa.gov.ph</w:t>
            </w:r>
          </w:p>
        </w:tc>
      </w:tr>
    </w:tbl>
    <w:p w:rsidR="00774FE7" w:rsidRPr="00443908" w:rsidRDefault="00774FE7" w:rsidP="00774FE7">
      <w:pPr>
        <w:tabs>
          <w:tab w:val="left" w:pos="6085"/>
        </w:tabs>
        <w:rPr>
          <w:sz w:val="20"/>
          <w:szCs w:val="20"/>
        </w:rPr>
      </w:pPr>
    </w:p>
    <w:tbl>
      <w:tblPr>
        <w:tblW w:w="4963" w:type="pct"/>
        <w:tblLook w:val="01E0" w:firstRow="1" w:lastRow="1" w:firstColumn="1" w:lastColumn="1" w:noHBand="0" w:noVBand="0"/>
      </w:tblPr>
      <w:tblGrid>
        <w:gridCol w:w="6758"/>
        <w:gridCol w:w="3482"/>
      </w:tblGrid>
      <w:tr w:rsidR="00774FE7" w:rsidRPr="00443908" w:rsidTr="00A44AB4">
        <w:trPr>
          <w:trHeight w:val="340"/>
        </w:trPr>
        <w:tc>
          <w:tcPr>
            <w:tcW w:w="3300" w:type="pct"/>
            <w:tcBorders>
              <w:top w:val="nil"/>
              <w:left w:val="single" w:sz="2" w:space="0" w:color="auto"/>
              <w:bottom w:val="nil"/>
              <w:right w:val="single" w:sz="2" w:space="0" w:color="auto"/>
            </w:tcBorders>
          </w:tcPr>
          <w:p w:rsidR="00774FE7" w:rsidRPr="00B51FC0" w:rsidRDefault="00774FE7">
            <w:pPr>
              <w:pStyle w:val="BriefvorschlagundForderungen"/>
              <w:rPr>
                <w:sz w:val="20"/>
                <w:szCs w:val="20"/>
                <w:lang w:val="fr-FR"/>
              </w:rPr>
            </w:pPr>
          </w:p>
        </w:tc>
        <w:tc>
          <w:tcPr>
            <w:tcW w:w="1700" w:type="pct"/>
            <w:tcBorders>
              <w:top w:val="nil"/>
              <w:left w:val="single" w:sz="2" w:space="0" w:color="auto"/>
              <w:bottom w:val="nil"/>
              <w:right w:val="nil"/>
            </w:tcBorders>
          </w:tcPr>
          <w:p w:rsidR="00774FE7" w:rsidRPr="00443908" w:rsidRDefault="00774FE7">
            <w:pPr>
              <w:pStyle w:val="HflichformulierterBriefan"/>
              <w:rPr>
                <w:sz w:val="20"/>
                <w:szCs w:val="20"/>
              </w:rPr>
            </w:pPr>
          </w:p>
        </w:tc>
      </w:tr>
      <w:tr w:rsidR="00774FE7" w:rsidRPr="00443908" w:rsidTr="00A44AB4">
        <w:trPr>
          <w:trHeight w:val="419"/>
        </w:trPr>
        <w:tc>
          <w:tcPr>
            <w:tcW w:w="3300" w:type="pct"/>
            <w:tcBorders>
              <w:top w:val="nil"/>
              <w:left w:val="single" w:sz="2" w:space="0" w:color="auto"/>
              <w:bottom w:val="nil"/>
              <w:right w:val="single" w:sz="2" w:space="0" w:color="auto"/>
            </w:tcBorders>
          </w:tcPr>
          <w:p w:rsidR="00774FE7" w:rsidRPr="00443908" w:rsidRDefault="00774FE7">
            <w:pPr>
              <w:pStyle w:val="Adressen1-3"/>
              <w:rPr>
                <w:sz w:val="20"/>
                <w:szCs w:val="20"/>
              </w:rPr>
            </w:pPr>
          </w:p>
        </w:tc>
        <w:tc>
          <w:tcPr>
            <w:tcW w:w="1700" w:type="pct"/>
            <w:vMerge w:val="restart"/>
            <w:tcBorders>
              <w:top w:val="nil"/>
              <w:left w:val="single" w:sz="2" w:space="0" w:color="auto"/>
              <w:bottom w:val="nil"/>
              <w:right w:val="nil"/>
            </w:tcBorders>
          </w:tcPr>
          <w:p w:rsidR="00774FE7" w:rsidRPr="00B51FC0" w:rsidRDefault="00774FE7">
            <w:pPr>
              <w:pStyle w:val="Adressen1-3"/>
              <w:rPr>
                <w:sz w:val="20"/>
                <w:szCs w:val="20"/>
                <w:lang w:val="fr-FR"/>
              </w:rPr>
            </w:pPr>
          </w:p>
        </w:tc>
      </w:tr>
      <w:tr w:rsidR="00774FE7" w:rsidRPr="00443908" w:rsidTr="00A44AB4">
        <w:tc>
          <w:tcPr>
            <w:tcW w:w="3300" w:type="pct"/>
            <w:tcBorders>
              <w:top w:val="nil"/>
              <w:left w:val="single" w:sz="2" w:space="0" w:color="auto"/>
              <w:bottom w:val="nil"/>
              <w:right w:val="single" w:sz="2" w:space="0" w:color="auto"/>
            </w:tcBorders>
          </w:tcPr>
          <w:p w:rsidR="00774FE7" w:rsidRPr="00B51FC0" w:rsidRDefault="00774FE7">
            <w:pPr>
              <w:pStyle w:val="Adressen1-3"/>
              <w:rPr>
                <w:sz w:val="20"/>
                <w:szCs w:val="20"/>
                <w:lang w:val="fr-FR"/>
              </w:rPr>
            </w:pPr>
          </w:p>
        </w:tc>
        <w:tc>
          <w:tcPr>
            <w:tcW w:w="0" w:type="auto"/>
            <w:vMerge/>
            <w:tcBorders>
              <w:top w:val="nil"/>
              <w:left w:val="single" w:sz="2" w:space="0" w:color="auto"/>
              <w:bottom w:val="nil"/>
              <w:right w:val="nil"/>
            </w:tcBorders>
            <w:vAlign w:val="center"/>
          </w:tcPr>
          <w:p w:rsidR="00774FE7" w:rsidRPr="00B51FC0" w:rsidRDefault="00774FE7">
            <w:pPr>
              <w:rPr>
                <w:sz w:val="20"/>
                <w:szCs w:val="20"/>
                <w:lang w:val="fr-FR"/>
              </w:rPr>
            </w:pPr>
          </w:p>
        </w:tc>
      </w:tr>
      <w:tr w:rsidR="00774FE7" w:rsidRPr="00443908" w:rsidTr="00A44AB4">
        <w:tc>
          <w:tcPr>
            <w:tcW w:w="3300" w:type="pct"/>
            <w:tcBorders>
              <w:top w:val="nil"/>
              <w:left w:val="single" w:sz="2" w:space="0" w:color="auto"/>
              <w:bottom w:val="nil"/>
              <w:right w:val="single" w:sz="2" w:space="0" w:color="auto"/>
            </w:tcBorders>
          </w:tcPr>
          <w:p w:rsidR="00774FE7" w:rsidRPr="00443908" w:rsidRDefault="00774FE7">
            <w:pPr>
              <w:pStyle w:val="Adressen1-3"/>
              <w:rPr>
                <w:sz w:val="20"/>
                <w:szCs w:val="20"/>
              </w:rPr>
            </w:pPr>
          </w:p>
        </w:tc>
        <w:tc>
          <w:tcPr>
            <w:tcW w:w="0" w:type="auto"/>
            <w:vMerge/>
            <w:tcBorders>
              <w:top w:val="nil"/>
              <w:left w:val="single" w:sz="2" w:space="0" w:color="auto"/>
              <w:bottom w:val="nil"/>
              <w:right w:val="nil"/>
            </w:tcBorders>
            <w:vAlign w:val="center"/>
          </w:tcPr>
          <w:p w:rsidR="00774FE7" w:rsidRPr="00443908" w:rsidRDefault="00774FE7">
            <w:pPr>
              <w:rPr>
                <w:sz w:val="20"/>
                <w:szCs w:val="20"/>
              </w:rPr>
            </w:pPr>
          </w:p>
        </w:tc>
      </w:tr>
    </w:tbl>
    <w:p w:rsidR="00774FE7" w:rsidRPr="00443908" w:rsidRDefault="00774FE7" w:rsidP="00774FE7">
      <w:pPr>
        <w:rPr>
          <w:sz w:val="2"/>
          <w:szCs w:val="2"/>
        </w:rPr>
      </w:pPr>
    </w:p>
    <w:p w:rsidR="00774FE7" w:rsidRPr="00443908" w:rsidRDefault="00774FE7" w:rsidP="00774FE7">
      <w:pPr>
        <w:rPr>
          <w:sz w:val="2"/>
          <w:szCs w:val="2"/>
        </w:rPr>
      </w:pPr>
    </w:p>
    <w:p w:rsidR="00774FE7" w:rsidRPr="00443908" w:rsidRDefault="00774FE7" w:rsidP="00774FE7">
      <w:pPr>
        <w:rPr>
          <w:sz w:val="2"/>
          <w:szCs w:val="2"/>
        </w:rPr>
        <w:sectPr w:rsidR="00774FE7" w:rsidRPr="00443908">
          <w:pgSz w:w="11907" w:h="16840"/>
          <w:pgMar w:top="794" w:right="794" w:bottom="794" w:left="794" w:header="720" w:footer="720" w:gutter="0"/>
          <w:cols w:space="720"/>
        </w:sectPr>
      </w:pPr>
    </w:p>
    <w:tbl>
      <w:tblPr>
        <w:tblW w:w="5000" w:type="pct"/>
        <w:tblLook w:val="01E0" w:firstRow="1" w:lastRow="1" w:firstColumn="1" w:lastColumn="1" w:noHBand="0" w:noVBand="0"/>
      </w:tblPr>
      <w:tblGrid>
        <w:gridCol w:w="3993"/>
        <w:gridCol w:w="6326"/>
      </w:tblGrid>
      <w:tr w:rsidR="00774FE7" w:rsidRPr="00443908" w:rsidTr="00774FE7">
        <w:trPr>
          <w:trHeight w:val="397"/>
        </w:trPr>
        <w:tc>
          <w:tcPr>
            <w:tcW w:w="1935" w:type="pct"/>
            <w:hideMark/>
          </w:tcPr>
          <w:p w:rsidR="00774FE7" w:rsidRPr="00443908" w:rsidRDefault="00774FE7">
            <w:pPr>
              <w:pStyle w:val="BgdV12P"/>
            </w:pPr>
            <w:r w:rsidRPr="00443908">
              <w:lastRenderedPageBreak/>
              <w:t>Briefe gegen das Vergessen - 2/3</w:t>
            </w:r>
          </w:p>
        </w:tc>
        <w:tc>
          <w:tcPr>
            <w:tcW w:w="3065" w:type="pct"/>
            <w:hideMark/>
          </w:tcPr>
          <w:p w:rsidR="00774FE7" w:rsidRPr="00443908" w:rsidRDefault="00686523">
            <w:pPr>
              <w:pStyle w:val="MonatJahr12P"/>
            </w:pPr>
            <w:r w:rsidRPr="00443908">
              <w:t>November</w:t>
            </w:r>
            <w:r w:rsidR="00774FE7" w:rsidRPr="00443908">
              <w:t xml:space="preserve"> </w:t>
            </w:r>
            <w:r w:rsidRPr="00443908">
              <w:t>2020</w:t>
            </w:r>
          </w:p>
        </w:tc>
      </w:tr>
      <w:tr w:rsidR="00774FE7" w:rsidRPr="00443908" w:rsidTr="00774FE7">
        <w:trPr>
          <w:trHeight w:val="583"/>
        </w:trPr>
        <w:tc>
          <w:tcPr>
            <w:tcW w:w="5000" w:type="pct"/>
            <w:gridSpan w:val="2"/>
            <w:hideMark/>
          </w:tcPr>
          <w:p w:rsidR="00774FE7" w:rsidRPr="00443908" w:rsidRDefault="00833E5F">
            <w:pPr>
              <w:pStyle w:val="TITELTHEMEN24P"/>
            </w:pPr>
            <w:bookmarkStart w:id="1" w:name="_Hlk55908845"/>
            <w:r w:rsidRPr="00443908">
              <w:t>U</w:t>
            </w:r>
            <w:r w:rsidR="00C363BF">
              <w:t>gandischer Menschenrechtsverteidiger in Einwanderungshaft</w:t>
            </w:r>
            <w:bookmarkEnd w:id="1"/>
          </w:p>
        </w:tc>
      </w:tr>
      <w:tr w:rsidR="00774FE7" w:rsidRPr="00443908" w:rsidTr="00774FE7">
        <w:trPr>
          <w:trHeight w:val="454"/>
        </w:trPr>
        <w:tc>
          <w:tcPr>
            <w:tcW w:w="5000" w:type="pct"/>
            <w:gridSpan w:val="2"/>
            <w:hideMark/>
          </w:tcPr>
          <w:p w:rsidR="00774FE7" w:rsidRPr="00443908" w:rsidRDefault="00833E5F">
            <w:pPr>
              <w:pStyle w:val="LAND14P"/>
            </w:pPr>
            <w:r w:rsidRPr="00443908">
              <w:t>USA</w:t>
            </w:r>
            <w:r w:rsidR="00774FE7" w:rsidRPr="00443908">
              <w:t xml:space="preserve"> </w:t>
            </w:r>
          </w:p>
        </w:tc>
      </w:tr>
      <w:tr w:rsidR="00774FE7" w:rsidRPr="00443908" w:rsidTr="00774FE7">
        <w:tc>
          <w:tcPr>
            <w:tcW w:w="5000" w:type="pct"/>
            <w:gridSpan w:val="2"/>
            <w:hideMark/>
          </w:tcPr>
          <w:p w:rsidR="00774FE7" w:rsidRPr="00443908" w:rsidRDefault="00833E5F">
            <w:pPr>
              <w:pStyle w:val="Namen9P"/>
              <w:rPr>
                <w:sz w:val="20"/>
              </w:rPr>
            </w:pPr>
            <w:r w:rsidRPr="00443908">
              <w:rPr>
                <w:sz w:val="20"/>
              </w:rPr>
              <w:t>Steven Tendo</w:t>
            </w:r>
          </w:p>
        </w:tc>
      </w:tr>
    </w:tbl>
    <w:p w:rsidR="00774FE7" w:rsidRPr="00443908" w:rsidRDefault="00774FE7" w:rsidP="00774FE7">
      <w:pPr>
        <w:rPr>
          <w:sz w:val="20"/>
        </w:rPr>
      </w:pPr>
    </w:p>
    <w:tbl>
      <w:tblPr>
        <w:tblW w:w="4950" w:type="pct"/>
        <w:tblLook w:val="01E0" w:firstRow="1" w:lastRow="1" w:firstColumn="1" w:lastColumn="1" w:noHBand="0" w:noVBand="0"/>
      </w:tblPr>
      <w:tblGrid>
        <w:gridCol w:w="10319"/>
      </w:tblGrid>
      <w:tr w:rsidR="00774FE7" w:rsidRPr="00B51FC0" w:rsidTr="00774FE7">
        <w:trPr>
          <w:cantSplit/>
        </w:trPr>
        <w:tc>
          <w:tcPr>
            <w:tcW w:w="5000" w:type="pct"/>
            <w:noWrap/>
            <w:hideMark/>
          </w:tcPr>
          <w:p w:rsidR="00686523" w:rsidRPr="00443908" w:rsidRDefault="00686523" w:rsidP="00833E5F">
            <w:pPr>
              <w:pStyle w:val="Fallbeschrieb"/>
              <w:rPr>
                <w:sz w:val="20"/>
                <w:lang w:val="de-CH"/>
              </w:rPr>
            </w:pPr>
            <w:r w:rsidRPr="00443908">
              <w:rPr>
                <w:sz w:val="20"/>
                <w:lang w:val="de-CH"/>
              </w:rPr>
              <w:t>Steven Tendo ist ein 35-jähriger Pastor aus Uganda, der vor Folter und Morddrohungen geflüchtet ist. Im Dezember 2018 beantragte der Menschenrechtler in den USA Asyl und befindet sich seither in Texas in Einwanderungshaft. Sein Gesundheitszustand ist besorgniserregend.</w:t>
            </w:r>
          </w:p>
          <w:p w:rsidR="00686523" w:rsidRPr="00443908" w:rsidRDefault="00686523" w:rsidP="00833E5F">
            <w:pPr>
              <w:pStyle w:val="Fallbeschrieb"/>
              <w:rPr>
                <w:sz w:val="20"/>
                <w:lang w:val="de-CH"/>
              </w:rPr>
            </w:pPr>
          </w:p>
          <w:p w:rsidR="00833E5F" w:rsidRPr="00443908" w:rsidRDefault="00833E5F" w:rsidP="00833E5F">
            <w:pPr>
              <w:pStyle w:val="Fallbeschrieb"/>
              <w:rPr>
                <w:sz w:val="20"/>
                <w:lang w:val="de-CH"/>
              </w:rPr>
            </w:pPr>
            <w:r w:rsidRPr="00443908">
              <w:rPr>
                <w:sz w:val="20"/>
                <w:lang w:val="de-CH"/>
              </w:rPr>
              <w:t>Die US-Einwanderungs- und Zollbehörde ICE hatte angedroht, ihn am 3. September 2020 nach Uganda abzuschieben. Am 7. September 2020 konnten Amnesty International und andere Organisationen die Abschiebung verhindern. Nun muss er die Entscheidung über sein Asylverfahren in Haft abwarten. Die nächste Anhörung soll Ende 2020 stattfinden.</w:t>
            </w:r>
          </w:p>
          <w:p w:rsidR="00774FE7" w:rsidRPr="00443908" w:rsidRDefault="00833E5F" w:rsidP="00833E5F">
            <w:pPr>
              <w:pStyle w:val="Fallbeschrieb"/>
              <w:rPr>
                <w:sz w:val="20"/>
                <w:lang w:val="de-CH"/>
              </w:rPr>
            </w:pPr>
            <w:r w:rsidRPr="00443908">
              <w:rPr>
                <w:sz w:val="20"/>
                <w:lang w:val="de-CH"/>
              </w:rPr>
              <w:t>Nach fast zwei Jahren unzureichender medizinischer Versorgung hat sich der Gesundheitszustand von Steven Tendo erheblich verschlechtert: Er leidet an Diabetes sowie Taubheit und ständigem Kribbeln in seinen Gliedmassen. Zudem ist Steven Tendo auf einem Auge erblindet und könnte auch auf dem anderen Auge die Sehkraft verlieren, was jedoch durch eine Operation verhindert werden könnte. Steven Tendo ist in Gefahr, sich mit dem Coronavirus anzustecken – eine Erkrankung an Covid-19 wäre für ihn lebensgefährlich.</w:t>
            </w:r>
            <w:r w:rsidR="00774FE7" w:rsidRPr="00443908">
              <w:rPr>
                <w:sz w:val="20"/>
                <w:lang w:val="de-CH"/>
              </w:rPr>
              <w:t xml:space="preserve">… </w:t>
            </w:r>
          </w:p>
        </w:tc>
      </w:tr>
    </w:tbl>
    <w:p w:rsidR="00774FE7" w:rsidRPr="00443908" w:rsidRDefault="00774FE7" w:rsidP="00774FE7">
      <w:pPr>
        <w:tabs>
          <w:tab w:val="left" w:pos="6085"/>
        </w:tabs>
        <w:rPr>
          <w:sz w:val="20"/>
          <w:lang w:val="de-CH"/>
        </w:rPr>
      </w:pPr>
    </w:p>
    <w:tbl>
      <w:tblPr>
        <w:tblW w:w="4963" w:type="pct"/>
        <w:tblLook w:val="01E0" w:firstRow="1" w:lastRow="1" w:firstColumn="1" w:lastColumn="1" w:noHBand="0" w:noVBand="0"/>
      </w:tblPr>
      <w:tblGrid>
        <w:gridCol w:w="10243"/>
      </w:tblGrid>
      <w:tr w:rsidR="00774FE7" w:rsidRPr="00B51FC0" w:rsidTr="00774FE7">
        <w:trPr>
          <w:trHeight w:val="284"/>
        </w:trPr>
        <w:tc>
          <w:tcPr>
            <w:tcW w:w="5000" w:type="pct"/>
            <w:hideMark/>
          </w:tcPr>
          <w:p w:rsidR="00774FE7" w:rsidRPr="00443908" w:rsidRDefault="00774FE7">
            <w:pPr>
              <w:pStyle w:val="BriefvorschlagundForderungen"/>
              <w:rPr>
                <w:sz w:val="20"/>
                <w:lang w:val="de-CH"/>
              </w:rPr>
            </w:pPr>
            <w:r w:rsidRPr="00443908">
              <w:rPr>
                <w:sz w:val="20"/>
                <w:lang w:val="de-CH"/>
              </w:rPr>
              <w:t>Aktionsvorschlag und Forderungen auf deutsch</w:t>
            </w:r>
          </w:p>
        </w:tc>
      </w:tr>
      <w:tr w:rsidR="00774FE7" w:rsidRPr="00B51FC0" w:rsidTr="00774FE7">
        <w:trPr>
          <w:trHeight w:val="340"/>
        </w:trPr>
        <w:tc>
          <w:tcPr>
            <w:tcW w:w="5000" w:type="pct"/>
            <w:hideMark/>
          </w:tcPr>
          <w:p w:rsidR="00774FE7" w:rsidRPr="00443908" w:rsidRDefault="00774FE7">
            <w:pPr>
              <w:pStyle w:val="BitteschreibenSie"/>
              <w:rPr>
                <w:sz w:val="20"/>
                <w:lang w:val="de-CH"/>
              </w:rPr>
            </w:pPr>
            <w:r w:rsidRPr="00443908">
              <w:rPr>
                <w:sz w:val="20"/>
                <w:lang w:val="de-CH"/>
              </w:rPr>
              <w:t xml:space="preserve">Bitte </w:t>
            </w:r>
            <w:r w:rsidRPr="00443908">
              <w:rPr>
                <w:b/>
                <w:sz w:val="20"/>
                <w:lang w:val="de-CH"/>
              </w:rPr>
              <w:t>schreiben Sie einen höflich formulierten Brief</w:t>
            </w:r>
            <w:r w:rsidRPr="00443908">
              <w:rPr>
                <w:sz w:val="20"/>
                <w:lang w:val="de-CH"/>
              </w:rPr>
              <w:t xml:space="preserve"> in </w:t>
            </w:r>
            <w:r w:rsidR="0086022C" w:rsidRPr="00443908">
              <w:rPr>
                <w:sz w:val="20"/>
                <w:lang w:val="de-CH"/>
              </w:rPr>
              <w:t xml:space="preserve">gutem Englisch oder auf Deutsch </w:t>
            </w:r>
            <w:r w:rsidRPr="00443908">
              <w:rPr>
                <w:sz w:val="20"/>
                <w:lang w:val="de-CH"/>
              </w:rPr>
              <w:t xml:space="preserve">an </w:t>
            </w:r>
            <w:r w:rsidR="0086022C" w:rsidRPr="00443908">
              <w:rPr>
                <w:sz w:val="20"/>
                <w:lang w:val="de-CH"/>
              </w:rPr>
              <w:t xml:space="preserve">die zuständige Beamtin der US-Einwanderungsbehörde ICE, Deborah Achim, und bitten Sie um die umgehende Freilassung von Steven Tendo aus humanitären Gründen. </w:t>
            </w:r>
          </w:p>
        </w:tc>
      </w:tr>
      <w:tr w:rsidR="00774FE7" w:rsidRPr="00B51FC0" w:rsidTr="00774FE7">
        <w:trPr>
          <w:trHeight w:val="149"/>
        </w:trPr>
        <w:tc>
          <w:tcPr>
            <w:tcW w:w="5000" w:type="pct"/>
            <w:hideMark/>
          </w:tcPr>
          <w:p w:rsidR="00774FE7" w:rsidRPr="00443908" w:rsidRDefault="00774FE7">
            <w:pPr>
              <w:pStyle w:val="BitteschreibenSie"/>
              <w:rPr>
                <w:sz w:val="20"/>
                <w:lang w:val="de-CH"/>
              </w:rPr>
            </w:pPr>
          </w:p>
        </w:tc>
      </w:tr>
      <w:tr w:rsidR="00774FE7" w:rsidRPr="00B51FC0" w:rsidTr="00774FE7">
        <w:trPr>
          <w:trHeight w:val="149"/>
        </w:trPr>
        <w:tc>
          <w:tcPr>
            <w:tcW w:w="5000" w:type="pct"/>
          </w:tcPr>
          <w:p w:rsidR="00774FE7" w:rsidRPr="00443908" w:rsidRDefault="00774FE7">
            <w:pPr>
              <w:pStyle w:val="BitteschreibenSie"/>
              <w:rPr>
                <w:sz w:val="20"/>
                <w:lang w:val="de-CH"/>
              </w:rPr>
            </w:pPr>
          </w:p>
        </w:tc>
      </w:tr>
      <w:tr w:rsidR="00774FE7" w:rsidRPr="00B51FC0" w:rsidTr="00774FE7">
        <w:trPr>
          <w:trHeight w:val="149"/>
        </w:trPr>
        <w:tc>
          <w:tcPr>
            <w:tcW w:w="5000" w:type="pct"/>
            <w:hideMark/>
          </w:tcPr>
          <w:p w:rsidR="00774FE7" w:rsidRPr="00443908" w:rsidRDefault="00774FE7">
            <w:pPr>
              <w:pStyle w:val="BitteschreibenSie"/>
              <w:rPr>
                <w:sz w:val="20"/>
                <w:lang w:val="de-CH"/>
              </w:rPr>
            </w:pPr>
            <w:r w:rsidRPr="00443908">
              <w:rPr>
                <w:b/>
                <w:sz w:val="20"/>
              </w:rPr>
              <w:sym w:font="Wingdings" w:char="00E0"/>
            </w:r>
            <w:r w:rsidRPr="00443908">
              <w:rPr>
                <w:sz w:val="20"/>
                <w:lang w:val="de-CH"/>
              </w:rPr>
              <w:t xml:space="preserve"> </w:t>
            </w:r>
            <w:r w:rsidRPr="00443908">
              <w:rPr>
                <w:b/>
                <w:sz w:val="20"/>
                <w:lang w:val="de-CH"/>
              </w:rPr>
              <w:t>Anrede</w:t>
            </w:r>
            <w:r w:rsidRPr="00443908">
              <w:rPr>
                <w:sz w:val="20"/>
                <w:lang w:val="de-CH"/>
              </w:rPr>
              <w:t xml:space="preserve">: </w:t>
            </w:r>
            <w:r w:rsidR="0086022C" w:rsidRPr="00443908">
              <w:rPr>
                <w:sz w:val="20"/>
                <w:lang w:val="de-CH"/>
              </w:rPr>
              <w:t>Dear Deputy FOD Achim / Sehr geehrte Frau Achim</w:t>
            </w:r>
          </w:p>
        </w:tc>
      </w:tr>
      <w:tr w:rsidR="00774FE7" w:rsidRPr="00B51FC0" w:rsidTr="00774FE7">
        <w:trPr>
          <w:trHeight w:val="138"/>
        </w:trPr>
        <w:tc>
          <w:tcPr>
            <w:tcW w:w="5000" w:type="pct"/>
          </w:tcPr>
          <w:p w:rsidR="00774FE7" w:rsidRPr="00443908" w:rsidRDefault="00774FE7">
            <w:pPr>
              <w:pStyle w:val="BitteschreibenSie"/>
              <w:rPr>
                <w:sz w:val="20"/>
                <w:lang w:val="de-CH"/>
              </w:rPr>
            </w:pPr>
          </w:p>
        </w:tc>
      </w:tr>
      <w:tr w:rsidR="00774FE7" w:rsidRPr="00443908" w:rsidTr="00774FE7">
        <w:tc>
          <w:tcPr>
            <w:tcW w:w="5000" w:type="pct"/>
            <w:hideMark/>
          </w:tcPr>
          <w:p w:rsidR="00774FE7" w:rsidRPr="00443908" w:rsidRDefault="00774FE7">
            <w:pPr>
              <w:pStyle w:val="BitteschreibenSie"/>
              <w:rPr>
                <w:b/>
                <w:sz w:val="20"/>
              </w:rPr>
            </w:pPr>
            <w:r w:rsidRPr="00443908">
              <w:rPr>
                <w:b/>
                <w:sz w:val="20"/>
              </w:rPr>
              <w:sym w:font="Wingdings" w:char="00E0"/>
            </w:r>
            <w:r w:rsidRPr="00443908">
              <w:rPr>
                <w:sz w:val="20"/>
                <w:lang w:val="de-CH"/>
              </w:rPr>
              <w:t xml:space="preserve"> Einen fertigen </w:t>
            </w:r>
            <w:r w:rsidRPr="00443908">
              <w:rPr>
                <w:b/>
                <w:sz w:val="20"/>
                <w:lang w:val="de-CH"/>
              </w:rPr>
              <w:t>Modellbrief auf Deutsch</w:t>
            </w:r>
            <w:r w:rsidRPr="00443908">
              <w:rPr>
                <w:sz w:val="20"/>
                <w:lang w:val="de-CH"/>
              </w:rPr>
              <w:t xml:space="preserve"> zu diesem Fall finden Sie </w:t>
            </w:r>
            <w:r w:rsidRPr="00443908">
              <w:rPr>
                <w:b/>
                <w:sz w:val="20"/>
                <w:lang w:val="de-CH"/>
              </w:rPr>
              <w:t xml:space="preserve">auf der nächsten Seite. </w:t>
            </w:r>
            <w:r w:rsidRPr="00443908">
              <w:rPr>
                <w:b/>
                <w:color w:val="FF0000"/>
                <w:sz w:val="20"/>
              </w:rPr>
              <w:t>(Postversand)</w:t>
            </w:r>
          </w:p>
        </w:tc>
      </w:tr>
      <w:tr w:rsidR="00774FE7" w:rsidRPr="00443908" w:rsidTr="00774FE7">
        <w:tc>
          <w:tcPr>
            <w:tcW w:w="5000" w:type="pct"/>
            <w:hideMark/>
          </w:tcPr>
          <w:p w:rsidR="00774FE7" w:rsidRPr="00443908" w:rsidRDefault="00774FE7">
            <w:pPr>
              <w:pStyle w:val="BitteschreibenSie"/>
              <w:rPr>
                <w:sz w:val="20"/>
              </w:rPr>
            </w:pPr>
            <w:r w:rsidRPr="00443908">
              <w:rPr>
                <w:b/>
                <w:sz w:val="20"/>
              </w:rPr>
              <w:sym w:font="Wingdings" w:char="00E0"/>
            </w:r>
            <w:r w:rsidRPr="00443908">
              <w:rPr>
                <w:sz w:val="20"/>
                <w:lang w:val="de-CH"/>
              </w:rPr>
              <w:t xml:space="preserve"> Einen fertigen </w:t>
            </w:r>
            <w:r w:rsidRPr="00443908">
              <w:rPr>
                <w:b/>
                <w:sz w:val="20"/>
                <w:lang w:val="de-CH"/>
              </w:rPr>
              <w:t>Modellbrief auf Deutsch</w:t>
            </w:r>
            <w:r w:rsidRPr="00443908">
              <w:rPr>
                <w:sz w:val="20"/>
                <w:lang w:val="de-CH"/>
              </w:rPr>
              <w:t xml:space="preserve"> zu diesem Fall finden Sie </w:t>
            </w:r>
            <w:r w:rsidRPr="00443908">
              <w:rPr>
                <w:b/>
                <w:sz w:val="20"/>
                <w:lang w:val="de-CH"/>
              </w:rPr>
              <w:t xml:space="preserve">auf Seite 5. </w:t>
            </w:r>
            <w:r w:rsidRPr="00443908">
              <w:rPr>
                <w:b/>
                <w:color w:val="FF0000"/>
                <w:sz w:val="20"/>
              </w:rPr>
              <w:t>(Word-Dokument fürs Internet)</w:t>
            </w:r>
          </w:p>
        </w:tc>
      </w:tr>
    </w:tbl>
    <w:p w:rsidR="00774FE7" w:rsidRPr="00443908" w:rsidRDefault="00774FE7" w:rsidP="00774FE7">
      <w:pPr>
        <w:tabs>
          <w:tab w:val="left" w:pos="6085"/>
        </w:tabs>
        <w:rPr>
          <w:sz w:val="14"/>
          <w:lang w:val="de-CH"/>
        </w:rPr>
      </w:pPr>
      <w:r w:rsidRPr="00443908">
        <w:rPr>
          <w:b/>
          <w:sz w:val="20"/>
          <w:szCs w:val="20"/>
        </w:rPr>
        <w:sym w:font="Wingdings" w:char="00E0"/>
      </w:r>
      <w:r w:rsidRPr="00443908">
        <w:rPr>
          <w:sz w:val="20"/>
          <w:lang w:val="de-CH"/>
        </w:rPr>
        <w:t xml:space="preserve"> </w:t>
      </w:r>
      <w:r w:rsidRPr="00443908">
        <w:rPr>
          <w:sz w:val="14"/>
          <w:lang w:val="de-CH"/>
        </w:rPr>
        <w:t xml:space="preserve">Einen </w:t>
      </w:r>
      <w:r w:rsidRPr="00443908">
        <w:rPr>
          <w:b/>
          <w:sz w:val="14"/>
          <w:lang w:val="de-CH"/>
        </w:rPr>
        <w:t>Briefvorschlag auf Englisch</w:t>
      </w:r>
      <w:r w:rsidRPr="00443908">
        <w:rPr>
          <w:sz w:val="14"/>
          <w:lang w:val="de-CH"/>
        </w:rPr>
        <w:t xml:space="preserve"> finden Sie </w:t>
      </w:r>
      <w:r w:rsidRPr="00443908">
        <w:rPr>
          <w:b/>
          <w:sz w:val="14"/>
          <w:lang w:val="de-CH"/>
        </w:rPr>
        <w:t>auf unserer Website</w:t>
      </w:r>
      <w:r w:rsidRPr="00443908">
        <w:rPr>
          <w:sz w:val="14"/>
          <w:lang w:val="de-CH"/>
        </w:rPr>
        <w:t xml:space="preserve"> : </w:t>
      </w:r>
      <w:hyperlink r:id="rId8" w:history="1">
        <w:r w:rsidRPr="00443908">
          <w:rPr>
            <w:rStyle w:val="Hyperlink"/>
            <w:sz w:val="14"/>
            <w:lang w:val="de-CH"/>
          </w:rPr>
          <w:t>https://www.amnesty.ch/de/mitmachen/briefe-schreiben/briefe-gegen-das-vergessen/dok</w:t>
        </w:r>
      </w:hyperlink>
      <w:r w:rsidRPr="00443908">
        <w:rPr>
          <w:sz w:val="14"/>
          <w:lang w:val="de-CH"/>
        </w:rPr>
        <w:t xml:space="preserve"> </w:t>
      </w:r>
    </w:p>
    <w:p w:rsidR="00774FE7" w:rsidRPr="00443908" w:rsidRDefault="00774FE7" w:rsidP="00774FE7">
      <w:pPr>
        <w:tabs>
          <w:tab w:val="left" w:pos="6085"/>
        </w:tabs>
        <w:rPr>
          <w:sz w:val="20"/>
          <w:szCs w:val="20"/>
          <w:lang w:val="de-CH"/>
        </w:rPr>
      </w:pPr>
    </w:p>
    <w:p w:rsidR="00774FE7" w:rsidRPr="00443908" w:rsidRDefault="00774FE7" w:rsidP="00774FE7">
      <w:pPr>
        <w:rPr>
          <w:b/>
          <w:sz w:val="20"/>
          <w:szCs w:val="20"/>
          <w:lang w:eastAsia="zh-CN"/>
        </w:rPr>
      </w:pPr>
      <w:r w:rsidRPr="00443908">
        <w:rPr>
          <w:b/>
          <w:sz w:val="20"/>
          <w:szCs w:val="20"/>
        </w:rPr>
        <w:sym w:font="Wingdings" w:char="00E0"/>
      </w:r>
      <w:r w:rsidRPr="00443908">
        <w:rPr>
          <w:b/>
          <w:sz w:val="20"/>
          <w:szCs w:val="20"/>
        </w:rPr>
        <w:t xml:space="preserve"> Porto A-Post: </w:t>
      </w:r>
      <w:r w:rsidRPr="00443908">
        <w:rPr>
          <w:sz w:val="20"/>
          <w:szCs w:val="20"/>
        </w:rPr>
        <w:t>Europa: CHF 1.50 / übrige Länder: CHF 2.00</w:t>
      </w:r>
    </w:p>
    <w:p w:rsidR="00774FE7" w:rsidRPr="00443908" w:rsidRDefault="00774FE7" w:rsidP="00774FE7">
      <w:pPr>
        <w:tabs>
          <w:tab w:val="left" w:pos="6085"/>
        </w:tabs>
        <w:rPr>
          <w:sz w:val="20"/>
        </w:rPr>
      </w:pPr>
    </w:p>
    <w:tbl>
      <w:tblPr>
        <w:tblW w:w="4963" w:type="pct"/>
        <w:tblLook w:val="01E0" w:firstRow="1" w:lastRow="1" w:firstColumn="1" w:lastColumn="1" w:noHBand="0" w:noVBand="0"/>
      </w:tblPr>
      <w:tblGrid>
        <w:gridCol w:w="6758"/>
        <w:gridCol w:w="3482"/>
      </w:tblGrid>
      <w:tr w:rsidR="00774FE7" w:rsidRPr="00443908" w:rsidTr="00774FE7">
        <w:trPr>
          <w:trHeight w:val="126"/>
        </w:trPr>
        <w:tc>
          <w:tcPr>
            <w:tcW w:w="3300" w:type="pct"/>
            <w:tcBorders>
              <w:top w:val="nil"/>
              <w:left w:val="single" w:sz="2" w:space="0" w:color="auto"/>
              <w:bottom w:val="nil"/>
              <w:right w:val="single" w:sz="2" w:space="0" w:color="auto"/>
            </w:tcBorders>
            <w:hideMark/>
          </w:tcPr>
          <w:p w:rsidR="00774FE7" w:rsidRPr="00443908" w:rsidRDefault="00774FE7">
            <w:pPr>
              <w:pStyle w:val="BriefvorschlagundForderungen"/>
              <w:rPr>
                <w:sz w:val="20"/>
                <w:lang w:val="de-CH"/>
              </w:rPr>
            </w:pPr>
            <w:r w:rsidRPr="00443908">
              <w:rPr>
                <w:sz w:val="20"/>
                <w:lang w:val="de-CH"/>
              </w:rPr>
              <w:t>Höflich formulierten Brief schicken an</w:t>
            </w:r>
          </w:p>
        </w:tc>
        <w:tc>
          <w:tcPr>
            <w:tcW w:w="1700" w:type="pct"/>
            <w:tcBorders>
              <w:top w:val="nil"/>
              <w:left w:val="single" w:sz="2" w:space="0" w:color="auto"/>
              <w:bottom w:val="nil"/>
              <w:right w:val="nil"/>
            </w:tcBorders>
            <w:hideMark/>
          </w:tcPr>
          <w:p w:rsidR="00774FE7" w:rsidRPr="00443908" w:rsidRDefault="00774FE7">
            <w:pPr>
              <w:pStyle w:val="HflichformulierterBriefan"/>
              <w:rPr>
                <w:sz w:val="20"/>
              </w:rPr>
            </w:pPr>
            <w:r w:rsidRPr="00443908">
              <w:rPr>
                <w:sz w:val="20"/>
              </w:rPr>
              <w:t>Kopie an</w:t>
            </w:r>
          </w:p>
        </w:tc>
      </w:tr>
      <w:tr w:rsidR="00774FE7" w:rsidRPr="00443908" w:rsidTr="00774FE7">
        <w:trPr>
          <w:trHeight w:val="126"/>
        </w:trPr>
        <w:tc>
          <w:tcPr>
            <w:tcW w:w="3300" w:type="pct"/>
            <w:tcBorders>
              <w:top w:val="nil"/>
              <w:left w:val="single" w:sz="2" w:space="0" w:color="auto"/>
              <w:bottom w:val="nil"/>
              <w:right w:val="single" w:sz="2" w:space="0" w:color="auto"/>
            </w:tcBorders>
          </w:tcPr>
          <w:p w:rsidR="00774FE7" w:rsidRPr="00443908" w:rsidRDefault="00774FE7">
            <w:pPr>
              <w:pStyle w:val="BriefvorschlagundForderungen"/>
              <w:rPr>
                <w:sz w:val="12"/>
              </w:rPr>
            </w:pPr>
          </w:p>
        </w:tc>
        <w:tc>
          <w:tcPr>
            <w:tcW w:w="1700" w:type="pct"/>
            <w:tcBorders>
              <w:top w:val="nil"/>
              <w:left w:val="single" w:sz="2" w:space="0" w:color="auto"/>
              <w:bottom w:val="nil"/>
              <w:right w:val="nil"/>
            </w:tcBorders>
          </w:tcPr>
          <w:p w:rsidR="00774FE7" w:rsidRPr="00443908" w:rsidRDefault="00774FE7">
            <w:pPr>
              <w:pStyle w:val="HflichformulierterBriefan"/>
              <w:rPr>
                <w:sz w:val="12"/>
              </w:rPr>
            </w:pPr>
          </w:p>
        </w:tc>
      </w:tr>
      <w:tr w:rsidR="00774FE7" w:rsidRPr="00443908" w:rsidTr="00774FE7">
        <w:tc>
          <w:tcPr>
            <w:tcW w:w="3300" w:type="pct"/>
            <w:tcBorders>
              <w:top w:val="nil"/>
              <w:left w:val="single" w:sz="2" w:space="0" w:color="auto"/>
              <w:bottom w:val="nil"/>
              <w:right w:val="single" w:sz="2" w:space="0" w:color="auto"/>
            </w:tcBorders>
            <w:hideMark/>
          </w:tcPr>
          <w:p w:rsidR="0086022C" w:rsidRPr="00443908" w:rsidRDefault="0086022C" w:rsidP="0086022C">
            <w:pPr>
              <w:pStyle w:val="Adressen1-3"/>
              <w:rPr>
                <w:sz w:val="20"/>
              </w:rPr>
            </w:pPr>
            <w:r w:rsidRPr="00443908">
              <w:rPr>
                <w:sz w:val="20"/>
              </w:rPr>
              <w:t xml:space="preserve">Deborah Achim </w:t>
            </w:r>
            <w:r w:rsidRPr="00443908">
              <w:rPr>
                <w:sz w:val="20"/>
              </w:rPr>
              <w:br/>
              <w:t xml:space="preserve">1777 NE Loop 410 Floor 15 </w:t>
            </w:r>
            <w:r w:rsidRPr="00443908">
              <w:rPr>
                <w:sz w:val="20"/>
              </w:rPr>
              <w:br/>
              <w:t>San Antonio, TX, 78217, USA</w:t>
            </w:r>
            <w:r w:rsidRPr="00443908">
              <w:rPr>
                <w:sz w:val="20"/>
              </w:rPr>
              <w:br/>
            </w:r>
            <w:r w:rsidRPr="00443908">
              <w:rPr>
                <w:sz w:val="20"/>
              </w:rPr>
              <w:br/>
              <w:t>(Anrede: Dear Deputy FOD Achim / Sehr geehrte Frau Achim)</w:t>
            </w:r>
          </w:p>
          <w:p w:rsidR="00774FE7" w:rsidRPr="00443908" w:rsidRDefault="0086022C" w:rsidP="0086022C">
            <w:pPr>
              <w:pStyle w:val="Adressen1-3"/>
              <w:rPr>
                <w:sz w:val="20"/>
              </w:rPr>
            </w:pPr>
            <w:r w:rsidRPr="00443908">
              <w:rPr>
                <w:sz w:val="20"/>
              </w:rPr>
              <w:t>E-Mail: Deborah.Achim@ice.dhs.gov oder: SanAntonio.Outreach@ice.dhs.gov</w:t>
            </w:r>
          </w:p>
        </w:tc>
        <w:tc>
          <w:tcPr>
            <w:tcW w:w="1700" w:type="pct"/>
            <w:tcBorders>
              <w:top w:val="nil"/>
              <w:left w:val="single" w:sz="2" w:space="0" w:color="auto"/>
              <w:bottom w:val="nil"/>
              <w:right w:val="nil"/>
            </w:tcBorders>
            <w:hideMark/>
          </w:tcPr>
          <w:p w:rsidR="00ED5B22" w:rsidRPr="00443908" w:rsidRDefault="00ED5B22" w:rsidP="00ED5B22">
            <w:pPr>
              <w:pStyle w:val="Adressen1-3"/>
              <w:rPr>
                <w:sz w:val="20"/>
              </w:rPr>
            </w:pPr>
            <w:r w:rsidRPr="00443908">
              <w:rPr>
                <w:sz w:val="20"/>
              </w:rPr>
              <w:t>Ambassade des Etats-Unis d'Amérique</w:t>
            </w:r>
          </w:p>
          <w:p w:rsidR="00ED5B22" w:rsidRPr="00443908" w:rsidRDefault="00ED5B22" w:rsidP="00ED5B22">
            <w:pPr>
              <w:pStyle w:val="Adressen1-3"/>
              <w:rPr>
                <w:sz w:val="20"/>
              </w:rPr>
            </w:pPr>
            <w:r w:rsidRPr="00443908">
              <w:rPr>
                <w:sz w:val="20"/>
              </w:rPr>
              <w:t>Sulgeneckstrasse 19</w:t>
            </w:r>
          </w:p>
          <w:p w:rsidR="00ED5B22" w:rsidRPr="00443908" w:rsidRDefault="00ED5B22" w:rsidP="00ED5B22">
            <w:pPr>
              <w:pStyle w:val="Adressen1-3"/>
              <w:rPr>
                <w:sz w:val="20"/>
              </w:rPr>
            </w:pPr>
            <w:r w:rsidRPr="00443908">
              <w:rPr>
                <w:sz w:val="20"/>
              </w:rPr>
              <w:t>3007 Berne</w:t>
            </w:r>
            <w:r w:rsidRPr="00443908">
              <w:rPr>
                <w:sz w:val="20"/>
              </w:rPr>
              <w:br/>
            </w:r>
          </w:p>
          <w:p w:rsidR="00ED5B22" w:rsidRPr="00443908" w:rsidRDefault="00ED5B22" w:rsidP="00ED5B22">
            <w:pPr>
              <w:pStyle w:val="Adressen1-3"/>
              <w:rPr>
                <w:sz w:val="20"/>
              </w:rPr>
            </w:pPr>
            <w:r w:rsidRPr="00443908">
              <w:rPr>
                <w:sz w:val="20"/>
              </w:rPr>
              <w:t>Fax : 031 357 73 20</w:t>
            </w:r>
          </w:p>
          <w:p w:rsidR="00774FE7" w:rsidRPr="00443908" w:rsidRDefault="00ED5B22" w:rsidP="00ED5B22">
            <w:pPr>
              <w:pStyle w:val="Adressen1-3"/>
              <w:rPr>
                <w:sz w:val="20"/>
                <w:lang w:val="it-IT"/>
              </w:rPr>
            </w:pPr>
            <w:r w:rsidRPr="00443908">
              <w:rPr>
                <w:sz w:val="20"/>
                <w:lang w:val="it-IT"/>
              </w:rPr>
              <w:t>E-mail: bernpa@state.gov // bern-protocol@state.gov</w:t>
            </w:r>
          </w:p>
        </w:tc>
      </w:tr>
    </w:tbl>
    <w:p w:rsidR="00774FE7" w:rsidRPr="00443908" w:rsidRDefault="00774FE7" w:rsidP="00774FE7">
      <w:pPr>
        <w:tabs>
          <w:tab w:val="left" w:pos="6085"/>
        </w:tabs>
        <w:rPr>
          <w:sz w:val="20"/>
          <w:szCs w:val="20"/>
          <w:lang w:val="it-IT"/>
        </w:rPr>
      </w:pPr>
    </w:p>
    <w:tbl>
      <w:tblPr>
        <w:tblW w:w="4963" w:type="pct"/>
        <w:tblLook w:val="01E0" w:firstRow="1" w:lastRow="1" w:firstColumn="1" w:lastColumn="1" w:noHBand="0" w:noVBand="0"/>
      </w:tblPr>
      <w:tblGrid>
        <w:gridCol w:w="6758"/>
        <w:gridCol w:w="3482"/>
      </w:tblGrid>
      <w:tr w:rsidR="00774FE7" w:rsidRPr="00443908" w:rsidTr="00ED5B22">
        <w:trPr>
          <w:trHeight w:val="340"/>
        </w:trPr>
        <w:tc>
          <w:tcPr>
            <w:tcW w:w="3300" w:type="pct"/>
            <w:tcBorders>
              <w:top w:val="nil"/>
              <w:left w:val="single" w:sz="2" w:space="0" w:color="auto"/>
              <w:bottom w:val="nil"/>
              <w:right w:val="single" w:sz="2" w:space="0" w:color="auto"/>
            </w:tcBorders>
            <w:hideMark/>
          </w:tcPr>
          <w:p w:rsidR="00774FE7" w:rsidRPr="00443908" w:rsidRDefault="0086022C">
            <w:pPr>
              <w:pStyle w:val="BriefvorschlagundForderungen"/>
              <w:rPr>
                <w:sz w:val="20"/>
                <w:szCs w:val="20"/>
              </w:rPr>
            </w:pPr>
            <w:r w:rsidRPr="00443908">
              <w:rPr>
                <w:sz w:val="20"/>
              </w:rPr>
              <w:t>Solidaritätsbriefe oder Postkarten</w:t>
            </w:r>
          </w:p>
        </w:tc>
        <w:tc>
          <w:tcPr>
            <w:tcW w:w="1700" w:type="pct"/>
            <w:tcBorders>
              <w:top w:val="nil"/>
              <w:left w:val="single" w:sz="2" w:space="0" w:color="auto"/>
              <w:bottom w:val="nil"/>
              <w:right w:val="nil"/>
            </w:tcBorders>
          </w:tcPr>
          <w:p w:rsidR="00774FE7" w:rsidRPr="00443908" w:rsidRDefault="00774FE7">
            <w:pPr>
              <w:pStyle w:val="HflichformulierterBriefan"/>
              <w:rPr>
                <w:sz w:val="20"/>
                <w:szCs w:val="20"/>
              </w:rPr>
            </w:pPr>
          </w:p>
        </w:tc>
      </w:tr>
      <w:tr w:rsidR="00774FE7" w:rsidRPr="00443908" w:rsidTr="00ED5B22">
        <w:trPr>
          <w:trHeight w:val="419"/>
        </w:trPr>
        <w:tc>
          <w:tcPr>
            <w:tcW w:w="3300" w:type="pct"/>
            <w:tcBorders>
              <w:top w:val="nil"/>
              <w:left w:val="single" w:sz="2" w:space="0" w:color="auto"/>
              <w:bottom w:val="nil"/>
              <w:right w:val="single" w:sz="2" w:space="0" w:color="auto"/>
            </w:tcBorders>
            <w:hideMark/>
          </w:tcPr>
          <w:p w:rsidR="0086022C" w:rsidRPr="00443908" w:rsidRDefault="0086022C" w:rsidP="0086022C">
            <w:pPr>
              <w:pStyle w:val="Adressen1-3"/>
              <w:rPr>
                <w:sz w:val="20"/>
                <w:szCs w:val="20"/>
                <w:lang w:val="de-CH"/>
              </w:rPr>
            </w:pPr>
            <w:r w:rsidRPr="00443908">
              <w:rPr>
                <w:sz w:val="20"/>
                <w:szCs w:val="20"/>
                <w:lang w:val="de-CH"/>
              </w:rPr>
              <w:t>Sie können auch Solidaritätsbriefe oder Postkarten an Pastor Steven Tendon senden, in denen Sie ihm viel Erfolg für das weitere Asylverfahren und gute Genesung wünschen – er freut sich!</w:t>
            </w:r>
            <w:r w:rsidRPr="00443908">
              <w:rPr>
                <w:sz w:val="20"/>
                <w:szCs w:val="20"/>
                <w:lang w:val="de-CH"/>
              </w:rPr>
              <w:br/>
            </w:r>
          </w:p>
          <w:p w:rsidR="0086022C" w:rsidRPr="00443908" w:rsidRDefault="0086022C" w:rsidP="0086022C">
            <w:pPr>
              <w:pStyle w:val="Adressen1-3"/>
              <w:rPr>
                <w:sz w:val="20"/>
                <w:szCs w:val="20"/>
                <w:lang w:val="de-CH"/>
              </w:rPr>
            </w:pPr>
            <w:r w:rsidRPr="00443908">
              <w:rPr>
                <w:sz w:val="20"/>
                <w:szCs w:val="20"/>
                <w:lang w:val="de-CH"/>
              </w:rPr>
              <w:t>Schreiben Sie in gutem Englisch oder auf Deutsch an:</w:t>
            </w:r>
            <w:r w:rsidRPr="00443908">
              <w:rPr>
                <w:sz w:val="20"/>
                <w:szCs w:val="20"/>
                <w:lang w:val="de-CH"/>
              </w:rPr>
              <w:br/>
            </w:r>
          </w:p>
          <w:p w:rsidR="0086022C" w:rsidRPr="00443908" w:rsidRDefault="0086022C" w:rsidP="0086022C">
            <w:pPr>
              <w:pStyle w:val="Adressen1-3"/>
              <w:rPr>
                <w:sz w:val="20"/>
                <w:szCs w:val="20"/>
                <w:lang w:val="it-IT"/>
              </w:rPr>
            </w:pPr>
            <w:r w:rsidRPr="00443908">
              <w:rPr>
                <w:sz w:val="20"/>
                <w:szCs w:val="20"/>
                <w:lang w:val="it-IT"/>
              </w:rPr>
              <w:t>Pastor Steven Tendo, A# 201-520-012</w:t>
            </w:r>
          </w:p>
          <w:p w:rsidR="0086022C" w:rsidRPr="00443908" w:rsidRDefault="0086022C" w:rsidP="0086022C">
            <w:pPr>
              <w:pStyle w:val="Adressen1-3"/>
              <w:rPr>
                <w:sz w:val="20"/>
                <w:szCs w:val="20"/>
                <w:lang w:val="it-IT"/>
              </w:rPr>
            </w:pPr>
            <w:r w:rsidRPr="00443908">
              <w:rPr>
                <w:sz w:val="20"/>
                <w:szCs w:val="20"/>
                <w:lang w:val="it-IT"/>
              </w:rPr>
              <w:t>Port Isabel Service Processing Center ICE</w:t>
            </w:r>
          </w:p>
          <w:p w:rsidR="0086022C" w:rsidRPr="00443908" w:rsidRDefault="0086022C" w:rsidP="0086022C">
            <w:pPr>
              <w:pStyle w:val="Adressen1-3"/>
              <w:rPr>
                <w:sz w:val="20"/>
                <w:szCs w:val="20"/>
                <w:lang w:val="it-IT"/>
              </w:rPr>
            </w:pPr>
            <w:r w:rsidRPr="00443908">
              <w:rPr>
                <w:sz w:val="20"/>
                <w:szCs w:val="20"/>
                <w:lang w:val="it-IT"/>
              </w:rPr>
              <w:t>27991 Buena Vista Boulevard</w:t>
            </w:r>
          </w:p>
          <w:p w:rsidR="0086022C" w:rsidRPr="00443908" w:rsidRDefault="0086022C" w:rsidP="0086022C">
            <w:pPr>
              <w:pStyle w:val="Adressen1-3"/>
              <w:rPr>
                <w:sz w:val="20"/>
                <w:szCs w:val="20"/>
              </w:rPr>
            </w:pPr>
            <w:r w:rsidRPr="00443908">
              <w:rPr>
                <w:sz w:val="20"/>
                <w:szCs w:val="20"/>
              </w:rPr>
              <w:t>Los Fresnos, Texas 78566</w:t>
            </w:r>
          </w:p>
          <w:p w:rsidR="00774FE7" w:rsidRPr="00443908" w:rsidRDefault="0086022C" w:rsidP="0086022C">
            <w:pPr>
              <w:pStyle w:val="Adressen1-3"/>
              <w:rPr>
                <w:sz w:val="20"/>
                <w:szCs w:val="20"/>
              </w:rPr>
            </w:pPr>
            <w:r w:rsidRPr="00443908">
              <w:rPr>
                <w:sz w:val="20"/>
                <w:szCs w:val="20"/>
              </w:rPr>
              <w:t>USA</w:t>
            </w:r>
          </w:p>
        </w:tc>
        <w:tc>
          <w:tcPr>
            <w:tcW w:w="1700" w:type="pct"/>
            <w:vMerge w:val="restart"/>
            <w:tcBorders>
              <w:top w:val="nil"/>
              <w:left w:val="single" w:sz="2" w:space="0" w:color="auto"/>
              <w:bottom w:val="nil"/>
              <w:right w:val="nil"/>
            </w:tcBorders>
          </w:tcPr>
          <w:p w:rsidR="00774FE7" w:rsidRPr="00443908" w:rsidRDefault="00774FE7">
            <w:pPr>
              <w:pStyle w:val="Adressen1-3"/>
              <w:rPr>
                <w:sz w:val="20"/>
                <w:szCs w:val="20"/>
              </w:rPr>
            </w:pPr>
          </w:p>
        </w:tc>
      </w:tr>
      <w:tr w:rsidR="00774FE7" w:rsidRPr="00443908" w:rsidTr="00ED5B22">
        <w:tc>
          <w:tcPr>
            <w:tcW w:w="3300" w:type="pct"/>
            <w:tcBorders>
              <w:top w:val="nil"/>
              <w:left w:val="single" w:sz="2" w:space="0" w:color="auto"/>
              <w:bottom w:val="nil"/>
              <w:right w:val="single" w:sz="2" w:space="0" w:color="auto"/>
            </w:tcBorders>
          </w:tcPr>
          <w:p w:rsidR="00774FE7" w:rsidRPr="00443908" w:rsidRDefault="00774FE7">
            <w:pPr>
              <w:pStyle w:val="Adressen1-3"/>
              <w:rPr>
                <w:sz w:val="20"/>
                <w:szCs w:val="20"/>
              </w:rPr>
            </w:pPr>
          </w:p>
        </w:tc>
        <w:tc>
          <w:tcPr>
            <w:tcW w:w="0" w:type="auto"/>
            <w:vMerge/>
            <w:tcBorders>
              <w:top w:val="nil"/>
              <w:left w:val="single" w:sz="2" w:space="0" w:color="auto"/>
              <w:bottom w:val="nil"/>
              <w:right w:val="nil"/>
            </w:tcBorders>
            <w:vAlign w:val="center"/>
          </w:tcPr>
          <w:p w:rsidR="00774FE7" w:rsidRPr="00443908" w:rsidRDefault="00774FE7">
            <w:pPr>
              <w:rPr>
                <w:sz w:val="20"/>
                <w:szCs w:val="20"/>
              </w:rPr>
            </w:pPr>
          </w:p>
        </w:tc>
      </w:tr>
      <w:tr w:rsidR="00774FE7" w:rsidRPr="00443908" w:rsidTr="00ED5B22">
        <w:tc>
          <w:tcPr>
            <w:tcW w:w="3300" w:type="pct"/>
            <w:tcBorders>
              <w:top w:val="nil"/>
              <w:left w:val="single" w:sz="2" w:space="0" w:color="auto"/>
              <w:bottom w:val="nil"/>
              <w:right w:val="single" w:sz="2" w:space="0" w:color="auto"/>
            </w:tcBorders>
          </w:tcPr>
          <w:p w:rsidR="00774FE7" w:rsidRPr="00443908" w:rsidRDefault="00774FE7" w:rsidP="0086022C">
            <w:pPr>
              <w:pStyle w:val="Adressen1-3"/>
              <w:rPr>
                <w:sz w:val="20"/>
                <w:szCs w:val="20"/>
              </w:rPr>
            </w:pPr>
          </w:p>
        </w:tc>
        <w:tc>
          <w:tcPr>
            <w:tcW w:w="0" w:type="auto"/>
            <w:vMerge/>
            <w:tcBorders>
              <w:top w:val="nil"/>
              <w:left w:val="single" w:sz="2" w:space="0" w:color="auto"/>
              <w:bottom w:val="nil"/>
              <w:right w:val="nil"/>
            </w:tcBorders>
            <w:vAlign w:val="center"/>
          </w:tcPr>
          <w:p w:rsidR="00774FE7" w:rsidRPr="00443908" w:rsidRDefault="00774FE7">
            <w:pPr>
              <w:rPr>
                <w:sz w:val="20"/>
                <w:szCs w:val="20"/>
              </w:rPr>
            </w:pPr>
          </w:p>
        </w:tc>
      </w:tr>
    </w:tbl>
    <w:p w:rsidR="00774FE7" w:rsidRPr="00443908" w:rsidRDefault="00774FE7" w:rsidP="00774FE7">
      <w:pPr>
        <w:rPr>
          <w:sz w:val="2"/>
          <w:szCs w:val="2"/>
        </w:rPr>
      </w:pPr>
    </w:p>
    <w:p w:rsidR="00774FE7" w:rsidRPr="00443908" w:rsidRDefault="00774FE7" w:rsidP="00774FE7">
      <w:pPr>
        <w:rPr>
          <w:sz w:val="2"/>
          <w:szCs w:val="2"/>
        </w:rPr>
      </w:pPr>
    </w:p>
    <w:p w:rsidR="00774FE7" w:rsidRPr="00443908" w:rsidRDefault="00774FE7" w:rsidP="00774FE7">
      <w:pPr>
        <w:rPr>
          <w:sz w:val="2"/>
          <w:szCs w:val="2"/>
        </w:rPr>
        <w:sectPr w:rsidR="00774FE7" w:rsidRPr="00443908">
          <w:pgSz w:w="11907" w:h="16840"/>
          <w:pgMar w:top="794" w:right="794" w:bottom="794" w:left="794" w:header="720" w:footer="720" w:gutter="0"/>
          <w:cols w:space="720"/>
        </w:sectPr>
      </w:pPr>
    </w:p>
    <w:p w:rsidR="00774FE7" w:rsidRPr="00443908" w:rsidRDefault="00774FE7" w:rsidP="00774FE7">
      <w:pPr>
        <w:rPr>
          <w:sz w:val="2"/>
          <w:szCs w:val="2"/>
        </w:rPr>
      </w:pPr>
    </w:p>
    <w:tbl>
      <w:tblPr>
        <w:tblW w:w="4963" w:type="pct"/>
        <w:tblLook w:val="01E0" w:firstRow="1" w:lastRow="1" w:firstColumn="1" w:lastColumn="1" w:noHBand="0" w:noVBand="0"/>
      </w:tblPr>
      <w:tblGrid>
        <w:gridCol w:w="3993"/>
        <w:gridCol w:w="6250"/>
      </w:tblGrid>
      <w:tr w:rsidR="00774FE7" w:rsidRPr="00443908" w:rsidTr="00774FE7">
        <w:trPr>
          <w:trHeight w:val="397"/>
        </w:trPr>
        <w:tc>
          <w:tcPr>
            <w:tcW w:w="1949" w:type="pct"/>
            <w:hideMark/>
          </w:tcPr>
          <w:p w:rsidR="00774FE7" w:rsidRPr="00443908" w:rsidRDefault="00774FE7">
            <w:pPr>
              <w:pStyle w:val="BgdV12P"/>
            </w:pPr>
            <w:r w:rsidRPr="00443908">
              <w:t>Briefe gegen das Vergessen - 3/3</w:t>
            </w:r>
          </w:p>
        </w:tc>
        <w:tc>
          <w:tcPr>
            <w:tcW w:w="3051" w:type="pct"/>
            <w:hideMark/>
          </w:tcPr>
          <w:p w:rsidR="00774FE7" w:rsidRPr="00443908" w:rsidRDefault="00686523">
            <w:pPr>
              <w:pStyle w:val="MonatJahr12P"/>
            </w:pPr>
            <w:r w:rsidRPr="00443908">
              <w:t>November</w:t>
            </w:r>
            <w:r w:rsidR="00774FE7" w:rsidRPr="00443908">
              <w:t xml:space="preserve"> </w:t>
            </w:r>
            <w:r w:rsidRPr="00443908">
              <w:t>2020</w:t>
            </w:r>
          </w:p>
        </w:tc>
      </w:tr>
      <w:tr w:rsidR="00774FE7" w:rsidRPr="00443908" w:rsidTr="00774FE7">
        <w:trPr>
          <w:trHeight w:val="583"/>
        </w:trPr>
        <w:tc>
          <w:tcPr>
            <w:tcW w:w="5000" w:type="pct"/>
            <w:gridSpan w:val="2"/>
            <w:vAlign w:val="bottom"/>
            <w:hideMark/>
          </w:tcPr>
          <w:p w:rsidR="00774FE7" w:rsidRPr="00443908" w:rsidRDefault="00686523">
            <w:pPr>
              <w:pStyle w:val="TITELTHEMEN24P"/>
            </w:pPr>
            <w:r w:rsidRPr="00443908">
              <w:t xml:space="preserve">Menschenrechtsanwalt in Haft </w:t>
            </w:r>
          </w:p>
        </w:tc>
      </w:tr>
      <w:tr w:rsidR="00774FE7" w:rsidRPr="00443908" w:rsidTr="00774FE7">
        <w:trPr>
          <w:trHeight w:val="454"/>
        </w:trPr>
        <w:tc>
          <w:tcPr>
            <w:tcW w:w="5000" w:type="pct"/>
            <w:gridSpan w:val="2"/>
            <w:hideMark/>
          </w:tcPr>
          <w:p w:rsidR="00774FE7" w:rsidRPr="00443908" w:rsidRDefault="00686523">
            <w:pPr>
              <w:pStyle w:val="LAND14P"/>
            </w:pPr>
            <w:r w:rsidRPr="00443908">
              <w:t>China</w:t>
            </w:r>
            <w:r w:rsidR="00774FE7" w:rsidRPr="00443908">
              <w:t xml:space="preserve"> </w:t>
            </w:r>
          </w:p>
        </w:tc>
      </w:tr>
      <w:tr w:rsidR="00774FE7" w:rsidRPr="00B51FC0" w:rsidTr="00774FE7">
        <w:tc>
          <w:tcPr>
            <w:tcW w:w="5000" w:type="pct"/>
            <w:gridSpan w:val="2"/>
            <w:hideMark/>
          </w:tcPr>
          <w:p w:rsidR="00774FE7" w:rsidRPr="00443908" w:rsidRDefault="00686523">
            <w:pPr>
              <w:pStyle w:val="Namen9P"/>
              <w:rPr>
                <w:sz w:val="20"/>
                <w:lang w:val="de-CH"/>
              </w:rPr>
            </w:pPr>
            <w:r w:rsidRPr="00443908">
              <w:rPr>
                <w:sz w:val="20"/>
                <w:lang w:val="de-CH"/>
              </w:rPr>
              <w:t>Yu Wensheng und Xu Yan</w:t>
            </w:r>
          </w:p>
        </w:tc>
      </w:tr>
    </w:tbl>
    <w:p w:rsidR="00774FE7" w:rsidRPr="00443908" w:rsidRDefault="00774FE7" w:rsidP="00774FE7">
      <w:pPr>
        <w:rPr>
          <w:sz w:val="20"/>
          <w:lang w:val="de-CH"/>
        </w:rPr>
      </w:pPr>
    </w:p>
    <w:p w:rsidR="00774FE7" w:rsidRPr="00443908" w:rsidRDefault="00774FE7" w:rsidP="00774FE7">
      <w:pPr>
        <w:rPr>
          <w:sz w:val="20"/>
          <w:lang w:val="de-CH"/>
        </w:rPr>
      </w:pPr>
    </w:p>
    <w:tbl>
      <w:tblPr>
        <w:tblW w:w="5000" w:type="pct"/>
        <w:tblLook w:val="01E0" w:firstRow="1" w:lastRow="1" w:firstColumn="1" w:lastColumn="1" w:noHBand="0" w:noVBand="0"/>
      </w:tblPr>
      <w:tblGrid>
        <w:gridCol w:w="10319"/>
      </w:tblGrid>
      <w:tr w:rsidR="00774FE7" w:rsidRPr="00443908" w:rsidTr="00BF67D3">
        <w:trPr>
          <w:cantSplit/>
        </w:trPr>
        <w:tc>
          <w:tcPr>
            <w:tcW w:w="5000" w:type="pct"/>
            <w:noWrap/>
            <w:hideMark/>
          </w:tcPr>
          <w:p w:rsidR="00BF67D3" w:rsidRPr="00443908" w:rsidRDefault="00BF67D3" w:rsidP="00BF67D3">
            <w:pPr>
              <w:tabs>
                <w:tab w:val="left" w:pos="6085"/>
              </w:tabs>
              <w:rPr>
                <w:sz w:val="20"/>
                <w:lang w:val="de-CH"/>
              </w:rPr>
            </w:pPr>
            <w:r w:rsidRPr="00443908">
              <w:rPr>
                <w:sz w:val="20"/>
                <w:lang w:val="de-CH"/>
              </w:rPr>
              <w:t xml:space="preserve">Yu Wensheng ist ein Rechtsanwalt, der 2015 bei dem beispiellosen Vorgehen der chinesischen Regierung gegen MenschenrechtsverteidigerInnen und AktivistInnen viele Menschen vertreten hatte. Seit seiner Festnahme 2018 wird er ohne Kontakt zu Rechtsbeiständen oder seiner Familie festgehalten. </w:t>
            </w:r>
          </w:p>
          <w:p w:rsidR="00BF67D3" w:rsidRPr="00443908" w:rsidRDefault="00BF67D3" w:rsidP="00BF67D3">
            <w:pPr>
              <w:tabs>
                <w:tab w:val="left" w:pos="6085"/>
              </w:tabs>
              <w:rPr>
                <w:sz w:val="20"/>
                <w:lang w:val="de-CH"/>
              </w:rPr>
            </w:pPr>
            <w:r w:rsidRPr="00443908">
              <w:rPr>
                <w:sz w:val="20"/>
                <w:lang w:val="de-CH"/>
              </w:rPr>
              <w:t>Am 17. Juni 2020 wurde Yu Wensheng wegen «Anstiftung zur Untergrabung der Staatsgewalt» zu vier Jahren Gefängnis und dem dreijährigen Entzug seiner politischen Rechte verurteilt. Die Behörden informierten seine Ehefrau Xu Yan erst, als das Urteil bereits gesprochen war. Sie kämpft seit 2018 unermüdlich für die Freilassung von Yu Wensheng und hat bezüglich der Inhaftierung ihres Mannes etwa 300 Anträge bei verschiedenen Regierungsstellen eingereicht – erfolglos. Xu Yan wird systematisch überwacht und schikaniert und ist mittlerweile auch um die psychische Gesundheit ihres Sohns besorgt, der durch die Geschehnisse traumatisiert ist.</w:t>
            </w:r>
          </w:p>
          <w:p w:rsidR="00BF67D3" w:rsidRPr="00443908" w:rsidRDefault="00BF67D3" w:rsidP="00BF67D3">
            <w:pPr>
              <w:tabs>
                <w:tab w:val="left" w:pos="6085"/>
              </w:tabs>
              <w:rPr>
                <w:sz w:val="20"/>
              </w:rPr>
            </w:pPr>
            <w:r w:rsidRPr="00443908">
              <w:rPr>
                <w:sz w:val="20"/>
                <w:lang w:val="de-CH"/>
              </w:rPr>
              <w:t xml:space="preserve">Leider sind Folter und andere Misshandlungen in China nicht ungewöhnlich. Insbesondere RechtsanwältInnen, die im Zuge der Verfolgungsaktion durch die chinesische Regierung festgenommen wurden, werden in Haft brutal misshandelt. </w:t>
            </w:r>
            <w:r w:rsidRPr="00443908">
              <w:rPr>
                <w:sz w:val="20"/>
              </w:rPr>
              <w:t>Berichten zufolge wird auch Yu Wensheng gefoltert.</w:t>
            </w:r>
          </w:p>
          <w:p w:rsidR="00774FE7" w:rsidRPr="00443908" w:rsidRDefault="00774FE7">
            <w:pPr>
              <w:pStyle w:val="Fallbeschrieb"/>
              <w:rPr>
                <w:sz w:val="20"/>
              </w:rPr>
            </w:pPr>
            <w:r w:rsidRPr="00443908">
              <w:rPr>
                <w:sz w:val="20"/>
              </w:rPr>
              <w:t xml:space="preserve"> </w:t>
            </w:r>
          </w:p>
        </w:tc>
      </w:tr>
    </w:tbl>
    <w:p w:rsidR="00774FE7" w:rsidRPr="00443908" w:rsidRDefault="00774FE7" w:rsidP="00774FE7">
      <w:pPr>
        <w:tabs>
          <w:tab w:val="left" w:pos="6085"/>
        </w:tabs>
        <w:rPr>
          <w:sz w:val="20"/>
        </w:rPr>
      </w:pPr>
    </w:p>
    <w:tbl>
      <w:tblPr>
        <w:tblW w:w="4963" w:type="pct"/>
        <w:tblLook w:val="01E0" w:firstRow="1" w:lastRow="1" w:firstColumn="1" w:lastColumn="1" w:noHBand="0" w:noVBand="0"/>
      </w:tblPr>
      <w:tblGrid>
        <w:gridCol w:w="10243"/>
      </w:tblGrid>
      <w:tr w:rsidR="00774FE7" w:rsidRPr="00B51FC0" w:rsidTr="00774FE7">
        <w:trPr>
          <w:trHeight w:val="284"/>
        </w:trPr>
        <w:tc>
          <w:tcPr>
            <w:tcW w:w="5000" w:type="pct"/>
            <w:hideMark/>
          </w:tcPr>
          <w:p w:rsidR="00774FE7" w:rsidRPr="00443908" w:rsidRDefault="00774FE7">
            <w:pPr>
              <w:pStyle w:val="BriefvorschlagundForderungen"/>
              <w:rPr>
                <w:sz w:val="20"/>
                <w:lang w:val="de-CH"/>
              </w:rPr>
            </w:pPr>
            <w:r w:rsidRPr="00443908">
              <w:rPr>
                <w:sz w:val="20"/>
                <w:lang w:val="de-CH"/>
              </w:rPr>
              <w:t>Aktionsvorschlag und Forderungen auf deutsch</w:t>
            </w:r>
          </w:p>
        </w:tc>
      </w:tr>
      <w:tr w:rsidR="00774FE7" w:rsidRPr="00B51FC0" w:rsidTr="00774FE7">
        <w:trPr>
          <w:trHeight w:val="340"/>
        </w:trPr>
        <w:tc>
          <w:tcPr>
            <w:tcW w:w="5000" w:type="pct"/>
            <w:hideMark/>
          </w:tcPr>
          <w:p w:rsidR="00774FE7" w:rsidRPr="00443908" w:rsidRDefault="00774FE7">
            <w:pPr>
              <w:pStyle w:val="BitteschreibenSie"/>
              <w:rPr>
                <w:sz w:val="20"/>
                <w:lang w:val="de-CH"/>
              </w:rPr>
            </w:pPr>
            <w:r w:rsidRPr="00443908">
              <w:rPr>
                <w:sz w:val="20"/>
                <w:lang w:val="de-CH"/>
              </w:rPr>
              <w:t xml:space="preserve">Bitte </w:t>
            </w:r>
            <w:r w:rsidRPr="00443908">
              <w:rPr>
                <w:b/>
                <w:sz w:val="20"/>
                <w:lang w:val="de-CH"/>
              </w:rPr>
              <w:t>schreiben Sie einen höflich formulierten Brief</w:t>
            </w:r>
            <w:r w:rsidRPr="00443908">
              <w:rPr>
                <w:sz w:val="20"/>
                <w:lang w:val="de-CH"/>
              </w:rPr>
              <w:t xml:space="preserve"> in </w:t>
            </w:r>
            <w:r w:rsidR="003E158B" w:rsidRPr="00443908">
              <w:rPr>
                <w:sz w:val="20"/>
                <w:lang w:val="de-CH"/>
              </w:rPr>
              <w:t>gutem Chinesisch, Englisch oder auf Deutsch an</w:t>
            </w:r>
            <w:r w:rsidR="003E158B" w:rsidRPr="00443908">
              <w:rPr>
                <w:lang w:val="de-CH"/>
              </w:rPr>
              <w:t xml:space="preserve"> den </w:t>
            </w:r>
            <w:r w:rsidR="003E158B" w:rsidRPr="00443908">
              <w:rPr>
                <w:sz w:val="20"/>
                <w:lang w:val="de-CH"/>
              </w:rPr>
              <w:t>Präsidenten der Volksrepublik China</w:t>
            </w:r>
            <w:r w:rsidR="003E158B" w:rsidRPr="00443908">
              <w:rPr>
                <w:lang w:val="de-CH"/>
              </w:rPr>
              <w:t xml:space="preserve"> </w:t>
            </w:r>
            <w:r w:rsidR="003E158B" w:rsidRPr="00443908">
              <w:rPr>
                <w:sz w:val="20"/>
                <w:lang w:val="de-CH"/>
              </w:rPr>
              <w:t xml:space="preserve">und bitten Sie ihn, Yu Wensheng umgehend und bedingungslos freizulassen. Bitten Sie ihn anzuordnen, dass die Behörden die Schikane und Überwachung von Xu Yan einstellen. Fordern Sie ihn auf, zu veranlassen, dass Yu Wensheng der regelmässige Kontakt zu einem Rechtsbeistand seiner Wahl gewährt wird. Bis zu seiner Freilassung muss ausserdem sichergestellt werden, dass er nicht gefoltert oder anderweitig misshandelt wird.  </w:t>
            </w:r>
          </w:p>
        </w:tc>
      </w:tr>
      <w:tr w:rsidR="00774FE7" w:rsidRPr="00B51FC0" w:rsidTr="00774FE7">
        <w:trPr>
          <w:trHeight w:val="149"/>
        </w:trPr>
        <w:tc>
          <w:tcPr>
            <w:tcW w:w="5000" w:type="pct"/>
            <w:hideMark/>
          </w:tcPr>
          <w:p w:rsidR="00774FE7" w:rsidRPr="00443908" w:rsidRDefault="00774FE7">
            <w:pPr>
              <w:pStyle w:val="BitteschreibenSie"/>
              <w:rPr>
                <w:sz w:val="20"/>
                <w:lang w:val="de-CH"/>
              </w:rPr>
            </w:pPr>
          </w:p>
        </w:tc>
      </w:tr>
      <w:tr w:rsidR="00774FE7" w:rsidRPr="00B51FC0" w:rsidTr="00774FE7">
        <w:trPr>
          <w:trHeight w:val="149"/>
        </w:trPr>
        <w:tc>
          <w:tcPr>
            <w:tcW w:w="5000" w:type="pct"/>
          </w:tcPr>
          <w:p w:rsidR="00774FE7" w:rsidRPr="00443908" w:rsidRDefault="00774FE7">
            <w:pPr>
              <w:pStyle w:val="BitteschreibenSie"/>
              <w:rPr>
                <w:sz w:val="20"/>
                <w:lang w:val="de-CH"/>
              </w:rPr>
            </w:pPr>
          </w:p>
        </w:tc>
      </w:tr>
      <w:tr w:rsidR="00774FE7" w:rsidRPr="00B51FC0" w:rsidTr="00774FE7">
        <w:trPr>
          <w:trHeight w:val="149"/>
        </w:trPr>
        <w:tc>
          <w:tcPr>
            <w:tcW w:w="5000" w:type="pct"/>
            <w:hideMark/>
          </w:tcPr>
          <w:p w:rsidR="00774FE7" w:rsidRPr="00443908" w:rsidRDefault="00774FE7">
            <w:pPr>
              <w:pStyle w:val="BitteschreibenSie"/>
              <w:rPr>
                <w:sz w:val="20"/>
                <w:lang w:val="de-CH"/>
              </w:rPr>
            </w:pPr>
            <w:r w:rsidRPr="00443908">
              <w:rPr>
                <w:b/>
                <w:sz w:val="20"/>
              </w:rPr>
              <w:sym w:font="Wingdings" w:char="00E0"/>
            </w:r>
            <w:r w:rsidRPr="00443908">
              <w:rPr>
                <w:b/>
                <w:sz w:val="20"/>
                <w:lang w:val="de-CH"/>
              </w:rPr>
              <w:t xml:space="preserve"> Anrede</w:t>
            </w:r>
            <w:r w:rsidRPr="00443908">
              <w:rPr>
                <w:sz w:val="20"/>
                <w:lang w:val="de-CH"/>
              </w:rPr>
              <w:t xml:space="preserve">: </w:t>
            </w:r>
            <w:r w:rsidR="003E158B" w:rsidRPr="00443908">
              <w:rPr>
                <w:sz w:val="20"/>
                <w:lang w:val="de-CH"/>
              </w:rPr>
              <w:t>Dear President / Sehr geehrter Herr Präsident</w:t>
            </w:r>
          </w:p>
        </w:tc>
      </w:tr>
      <w:tr w:rsidR="00774FE7" w:rsidRPr="00B51FC0" w:rsidTr="00774FE7">
        <w:trPr>
          <w:trHeight w:val="138"/>
        </w:trPr>
        <w:tc>
          <w:tcPr>
            <w:tcW w:w="5000" w:type="pct"/>
          </w:tcPr>
          <w:p w:rsidR="00774FE7" w:rsidRPr="00443908" w:rsidRDefault="00774FE7">
            <w:pPr>
              <w:pStyle w:val="BitteschreibenSie"/>
              <w:rPr>
                <w:sz w:val="20"/>
                <w:lang w:val="de-CH"/>
              </w:rPr>
            </w:pPr>
          </w:p>
        </w:tc>
      </w:tr>
      <w:tr w:rsidR="00774FE7" w:rsidRPr="00443908" w:rsidTr="00774FE7">
        <w:tc>
          <w:tcPr>
            <w:tcW w:w="5000" w:type="pct"/>
            <w:hideMark/>
          </w:tcPr>
          <w:p w:rsidR="00774FE7" w:rsidRPr="00443908" w:rsidRDefault="00774FE7">
            <w:pPr>
              <w:pStyle w:val="BitteschreibenSie"/>
              <w:rPr>
                <w:b/>
                <w:sz w:val="20"/>
              </w:rPr>
            </w:pPr>
            <w:r w:rsidRPr="00443908">
              <w:rPr>
                <w:b/>
                <w:sz w:val="20"/>
              </w:rPr>
              <w:sym w:font="Wingdings" w:char="00E0"/>
            </w:r>
            <w:r w:rsidRPr="00443908">
              <w:rPr>
                <w:sz w:val="20"/>
                <w:lang w:val="de-CH"/>
              </w:rPr>
              <w:t xml:space="preserve"> Einen fertigen </w:t>
            </w:r>
            <w:r w:rsidRPr="00443908">
              <w:rPr>
                <w:b/>
                <w:sz w:val="20"/>
                <w:lang w:val="de-CH"/>
              </w:rPr>
              <w:t>Modellbrief auf Deutsch</w:t>
            </w:r>
            <w:r w:rsidRPr="00443908">
              <w:rPr>
                <w:sz w:val="20"/>
                <w:lang w:val="de-CH"/>
              </w:rPr>
              <w:t xml:space="preserve"> zu diesem Fall finden Sie </w:t>
            </w:r>
            <w:r w:rsidRPr="00443908">
              <w:rPr>
                <w:b/>
                <w:sz w:val="20"/>
                <w:lang w:val="de-CH"/>
              </w:rPr>
              <w:t xml:space="preserve">auf der nächsten Seite. </w:t>
            </w:r>
            <w:r w:rsidRPr="00443908">
              <w:rPr>
                <w:b/>
                <w:color w:val="FF0000"/>
                <w:sz w:val="20"/>
              </w:rPr>
              <w:t>(Postversand)</w:t>
            </w:r>
          </w:p>
        </w:tc>
      </w:tr>
      <w:tr w:rsidR="00774FE7" w:rsidRPr="00443908" w:rsidTr="00774FE7">
        <w:tc>
          <w:tcPr>
            <w:tcW w:w="5000" w:type="pct"/>
            <w:hideMark/>
          </w:tcPr>
          <w:p w:rsidR="00774FE7" w:rsidRPr="00443908" w:rsidRDefault="00774FE7">
            <w:pPr>
              <w:pStyle w:val="BitteschreibenSie"/>
              <w:rPr>
                <w:sz w:val="20"/>
              </w:rPr>
            </w:pPr>
            <w:r w:rsidRPr="00443908">
              <w:rPr>
                <w:b/>
                <w:sz w:val="20"/>
              </w:rPr>
              <w:sym w:font="Wingdings" w:char="00E0"/>
            </w:r>
            <w:r w:rsidRPr="00443908">
              <w:rPr>
                <w:sz w:val="20"/>
                <w:lang w:val="de-CH"/>
              </w:rPr>
              <w:t xml:space="preserve"> Einen fertigen </w:t>
            </w:r>
            <w:r w:rsidRPr="00443908">
              <w:rPr>
                <w:b/>
                <w:sz w:val="20"/>
                <w:lang w:val="de-CH"/>
              </w:rPr>
              <w:t>Modellbrief auf Deutsch</w:t>
            </w:r>
            <w:r w:rsidRPr="00443908">
              <w:rPr>
                <w:sz w:val="20"/>
                <w:lang w:val="de-CH"/>
              </w:rPr>
              <w:t xml:space="preserve"> zu diesem Fall finden Sie </w:t>
            </w:r>
            <w:r w:rsidRPr="00443908">
              <w:rPr>
                <w:b/>
                <w:sz w:val="20"/>
                <w:lang w:val="de-CH"/>
              </w:rPr>
              <w:t xml:space="preserve">auf Seite 6. </w:t>
            </w:r>
            <w:r w:rsidRPr="00443908">
              <w:rPr>
                <w:b/>
                <w:color w:val="FF0000"/>
                <w:sz w:val="20"/>
              </w:rPr>
              <w:t>(Word-Dokument fürs Internet)</w:t>
            </w:r>
          </w:p>
        </w:tc>
      </w:tr>
    </w:tbl>
    <w:p w:rsidR="00774FE7" w:rsidRPr="00443908" w:rsidRDefault="00774FE7" w:rsidP="00774FE7">
      <w:pPr>
        <w:tabs>
          <w:tab w:val="left" w:pos="6085"/>
        </w:tabs>
        <w:rPr>
          <w:sz w:val="14"/>
          <w:lang w:val="de-CH"/>
        </w:rPr>
      </w:pPr>
      <w:r w:rsidRPr="00443908">
        <w:rPr>
          <w:b/>
          <w:sz w:val="20"/>
          <w:szCs w:val="20"/>
        </w:rPr>
        <w:sym w:font="Wingdings" w:char="00E0"/>
      </w:r>
      <w:r w:rsidRPr="00443908">
        <w:rPr>
          <w:sz w:val="20"/>
          <w:lang w:val="de-CH"/>
        </w:rPr>
        <w:t xml:space="preserve"> </w:t>
      </w:r>
      <w:r w:rsidRPr="00443908">
        <w:rPr>
          <w:sz w:val="14"/>
          <w:lang w:val="de-CH"/>
        </w:rPr>
        <w:t xml:space="preserve">Einen </w:t>
      </w:r>
      <w:r w:rsidRPr="00443908">
        <w:rPr>
          <w:b/>
          <w:sz w:val="14"/>
          <w:lang w:val="de-CH"/>
        </w:rPr>
        <w:t>Briefvorschlag auf Englisch</w:t>
      </w:r>
      <w:r w:rsidRPr="00443908">
        <w:rPr>
          <w:sz w:val="14"/>
          <w:lang w:val="de-CH"/>
        </w:rPr>
        <w:t xml:space="preserve"> finden Sie </w:t>
      </w:r>
      <w:r w:rsidRPr="00443908">
        <w:rPr>
          <w:b/>
          <w:sz w:val="14"/>
          <w:lang w:val="de-CH"/>
        </w:rPr>
        <w:t>auf unserer Website</w:t>
      </w:r>
      <w:r w:rsidRPr="00443908">
        <w:rPr>
          <w:sz w:val="14"/>
          <w:lang w:val="de-CH"/>
        </w:rPr>
        <w:t xml:space="preserve"> : </w:t>
      </w:r>
      <w:hyperlink r:id="rId9" w:history="1">
        <w:r w:rsidRPr="00443908">
          <w:rPr>
            <w:rStyle w:val="Hyperlink"/>
            <w:sz w:val="14"/>
            <w:lang w:val="de-CH"/>
          </w:rPr>
          <w:t>https://www.amnesty.ch/de/mitmachen/briefe-schreiben/briefe-gegen-das-vergessen/dok</w:t>
        </w:r>
      </w:hyperlink>
      <w:r w:rsidRPr="00443908">
        <w:rPr>
          <w:sz w:val="14"/>
          <w:lang w:val="de-CH"/>
        </w:rPr>
        <w:t xml:space="preserve"> </w:t>
      </w:r>
    </w:p>
    <w:p w:rsidR="00774FE7" w:rsidRPr="00443908" w:rsidRDefault="00774FE7" w:rsidP="00774FE7">
      <w:pPr>
        <w:tabs>
          <w:tab w:val="left" w:pos="6085"/>
        </w:tabs>
        <w:rPr>
          <w:sz w:val="20"/>
          <w:szCs w:val="20"/>
          <w:lang w:val="de-CH"/>
        </w:rPr>
      </w:pPr>
    </w:p>
    <w:p w:rsidR="00774FE7" w:rsidRPr="00443908" w:rsidRDefault="00774FE7" w:rsidP="00774FE7">
      <w:pPr>
        <w:rPr>
          <w:b/>
          <w:sz w:val="20"/>
          <w:szCs w:val="20"/>
          <w:lang w:eastAsia="zh-CN"/>
        </w:rPr>
      </w:pPr>
      <w:r w:rsidRPr="00443908">
        <w:rPr>
          <w:b/>
          <w:sz w:val="20"/>
          <w:szCs w:val="20"/>
        </w:rPr>
        <w:sym w:font="Wingdings" w:char="00E0"/>
      </w:r>
      <w:r w:rsidRPr="00443908">
        <w:rPr>
          <w:b/>
          <w:sz w:val="20"/>
          <w:szCs w:val="20"/>
        </w:rPr>
        <w:t xml:space="preserve"> Porto A-Post: </w:t>
      </w:r>
      <w:r w:rsidRPr="00443908">
        <w:rPr>
          <w:sz w:val="20"/>
          <w:szCs w:val="20"/>
        </w:rPr>
        <w:t>Europa: CHF 1.50 / übrige Länder: CHF 2.00</w:t>
      </w:r>
    </w:p>
    <w:p w:rsidR="00774FE7" w:rsidRPr="00443908" w:rsidRDefault="00774FE7" w:rsidP="00774FE7">
      <w:pPr>
        <w:tabs>
          <w:tab w:val="left" w:pos="6085"/>
        </w:tabs>
        <w:rPr>
          <w:sz w:val="20"/>
          <w:szCs w:val="20"/>
        </w:rPr>
      </w:pPr>
    </w:p>
    <w:p w:rsidR="00774FE7" w:rsidRPr="00443908" w:rsidRDefault="00774FE7" w:rsidP="00774FE7">
      <w:pPr>
        <w:tabs>
          <w:tab w:val="left" w:pos="6085"/>
        </w:tabs>
        <w:rPr>
          <w:sz w:val="20"/>
        </w:rPr>
      </w:pPr>
    </w:p>
    <w:tbl>
      <w:tblPr>
        <w:tblW w:w="4963" w:type="pct"/>
        <w:tblLook w:val="01E0" w:firstRow="1" w:lastRow="1" w:firstColumn="1" w:lastColumn="1" w:noHBand="0" w:noVBand="0"/>
      </w:tblPr>
      <w:tblGrid>
        <w:gridCol w:w="6758"/>
        <w:gridCol w:w="3482"/>
      </w:tblGrid>
      <w:tr w:rsidR="00774FE7" w:rsidRPr="00443908" w:rsidTr="00774FE7">
        <w:trPr>
          <w:trHeight w:val="126"/>
        </w:trPr>
        <w:tc>
          <w:tcPr>
            <w:tcW w:w="3300" w:type="pct"/>
            <w:tcBorders>
              <w:top w:val="nil"/>
              <w:left w:val="single" w:sz="2" w:space="0" w:color="auto"/>
              <w:bottom w:val="nil"/>
              <w:right w:val="single" w:sz="2" w:space="0" w:color="auto"/>
            </w:tcBorders>
            <w:hideMark/>
          </w:tcPr>
          <w:p w:rsidR="00774FE7" w:rsidRPr="00443908" w:rsidRDefault="00774FE7">
            <w:pPr>
              <w:pStyle w:val="BriefvorschlagundForderungen"/>
              <w:rPr>
                <w:sz w:val="20"/>
                <w:lang w:val="de-CH"/>
              </w:rPr>
            </w:pPr>
            <w:r w:rsidRPr="00443908">
              <w:rPr>
                <w:sz w:val="20"/>
                <w:lang w:val="de-CH"/>
              </w:rPr>
              <w:t>Höflich formulierten Brief schicken an</w:t>
            </w:r>
          </w:p>
        </w:tc>
        <w:tc>
          <w:tcPr>
            <w:tcW w:w="1700" w:type="pct"/>
            <w:tcBorders>
              <w:top w:val="nil"/>
              <w:left w:val="single" w:sz="2" w:space="0" w:color="auto"/>
              <w:bottom w:val="nil"/>
              <w:right w:val="nil"/>
            </w:tcBorders>
            <w:hideMark/>
          </w:tcPr>
          <w:p w:rsidR="00774FE7" w:rsidRPr="00443908" w:rsidRDefault="00774FE7">
            <w:pPr>
              <w:pStyle w:val="HflichformulierterBriefan"/>
              <w:rPr>
                <w:sz w:val="20"/>
              </w:rPr>
            </w:pPr>
            <w:r w:rsidRPr="00443908">
              <w:rPr>
                <w:sz w:val="20"/>
              </w:rPr>
              <w:t>Kopie an</w:t>
            </w:r>
          </w:p>
        </w:tc>
      </w:tr>
      <w:tr w:rsidR="00774FE7" w:rsidRPr="00443908" w:rsidTr="00774FE7">
        <w:trPr>
          <w:trHeight w:val="126"/>
        </w:trPr>
        <w:tc>
          <w:tcPr>
            <w:tcW w:w="3300" w:type="pct"/>
            <w:tcBorders>
              <w:top w:val="nil"/>
              <w:left w:val="single" w:sz="2" w:space="0" w:color="auto"/>
              <w:bottom w:val="nil"/>
              <w:right w:val="single" w:sz="2" w:space="0" w:color="auto"/>
            </w:tcBorders>
          </w:tcPr>
          <w:p w:rsidR="00774FE7" w:rsidRPr="00443908" w:rsidRDefault="00774FE7">
            <w:pPr>
              <w:pStyle w:val="BriefvorschlagundForderungen"/>
              <w:rPr>
                <w:sz w:val="12"/>
              </w:rPr>
            </w:pPr>
          </w:p>
        </w:tc>
        <w:tc>
          <w:tcPr>
            <w:tcW w:w="1700" w:type="pct"/>
            <w:tcBorders>
              <w:top w:val="nil"/>
              <w:left w:val="single" w:sz="2" w:space="0" w:color="auto"/>
              <w:bottom w:val="nil"/>
              <w:right w:val="nil"/>
            </w:tcBorders>
          </w:tcPr>
          <w:p w:rsidR="00774FE7" w:rsidRPr="00443908" w:rsidRDefault="00774FE7">
            <w:pPr>
              <w:pStyle w:val="HflichformulierterBriefan"/>
              <w:rPr>
                <w:sz w:val="12"/>
              </w:rPr>
            </w:pPr>
          </w:p>
        </w:tc>
      </w:tr>
      <w:tr w:rsidR="00774FE7" w:rsidRPr="00B51FC0" w:rsidTr="00774FE7">
        <w:tc>
          <w:tcPr>
            <w:tcW w:w="3300" w:type="pct"/>
            <w:tcBorders>
              <w:top w:val="nil"/>
              <w:left w:val="single" w:sz="2" w:space="0" w:color="auto"/>
              <w:bottom w:val="nil"/>
              <w:right w:val="single" w:sz="2" w:space="0" w:color="auto"/>
            </w:tcBorders>
            <w:hideMark/>
          </w:tcPr>
          <w:p w:rsidR="003E158B" w:rsidRPr="00443908" w:rsidRDefault="003E158B" w:rsidP="003E158B">
            <w:pPr>
              <w:pStyle w:val="Adressen1-3"/>
              <w:rPr>
                <w:sz w:val="20"/>
              </w:rPr>
            </w:pPr>
            <w:r w:rsidRPr="00443908">
              <w:rPr>
                <w:sz w:val="20"/>
              </w:rPr>
              <w:t>Xi Jinping</w:t>
            </w:r>
          </w:p>
          <w:p w:rsidR="003E158B" w:rsidRPr="00443908" w:rsidRDefault="003E158B" w:rsidP="003E158B">
            <w:pPr>
              <w:pStyle w:val="Adressen1-3"/>
              <w:rPr>
                <w:sz w:val="20"/>
              </w:rPr>
            </w:pPr>
            <w:r w:rsidRPr="00443908">
              <w:rPr>
                <w:sz w:val="20"/>
              </w:rPr>
              <w:t>Zhongnanhai</w:t>
            </w:r>
          </w:p>
          <w:p w:rsidR="003E158B" w:rsidRPr="00443908" w:rsidRDefault="003E158B" w:rsidP="003E158B">
            <w:pPr>
              <w:pStyle w:val="Adressen1-3"/>
              <w:rPr>
                <w:sz w:val="20"/>
              </w:rPr>
            </w:pPr>
            <w:r w:rsidRPr="00443908">
              <w:rPr>
                <w:sz w:val="20"/>
              </w:rPr>
              <w:t>Xichangan’jie</w:t>
            </w:r>
          </w:p>
          <w:p w:rsidR="003E158B" w:rsidRPr="00443908" w:rsidRDefault="003E158B" w:rsidP="003E158B">
            <w:pPr>
              <w:pStyle w:val="Adressen1-3"/>
              <w:rPr>
                <w:sz w:val="20"/>
              </w:rPr>
            </w:pPr>
            <w:r w:rsidRPr="00443908">
              <w:rPr>
                <w:sz w:val="20"/>
              </w:rPr>
              <w:t>Xichengqu, Beijing Shi 100017</w:t>
            </w:r>
          </w:p>
          <w:p w:rsidR="003E158B" w:rsidRPr="00443908" w:rsidRDefault="003E158B" w:rsidP="003E158B">
            <w:pPr>
              <w:pStyle w:val="Adressen1-3"/>
              <w:rPr>
                <w:sz w:val="20"/>
              </w:rPr>
            </w:pPr>
            <w:r w:rsidRPr="00443908">
              <w:rPr>
                <w:sz w:val="20"/>
              </w:rPr>
              <w:t>VOLKSREPUBLIK CHINA</w:t>
            </w:r>
            <w:r w:rsidR="001F22C5" w:rsidRPr="00443908">
              <w:rPr>
                <w:sz w:val="20"/>
              </w:rPr>
              <w:t xml:space="preserve"> </w:t>
            </w:r>
            <w:r w:rsidR="000D1A4D" w:rsidRPr="00443908">
              <w:rPr>
                <w:sz w:val="20"/>
              </w:rPr>
              <w:br/>
            </w:r>
          </w:p>
          <w:p w:rsidR="003E158B" w:rsidRPr="00443908" w:rsidRDefault="003E158B" w:rsidP="003E158B">
            <w:pPr>
              <w:pStyle w:val="Adressen1-3"/>
              <w:rPr>
                <w:sz w:val="20"/>
              </w:rPr>
            </w:pPr>
            <w:r w:rsidRPr="00443908">
              <w:rPr>
                <w:sz w:val="20"/>
              </w:rPr>
              <w:t>Fax: 0086 10 6238 1025</w:t>
            </w:r>
          </w:p>
          <w:p w:rsidR="00774FE7" w:rsidRPr="00443908" w:rsidRDefault="003E158B" w:rsidP="003E158B">
            <w:pPr>
              <w:pStyle w:val="Adressen1-3"/>
              <w:rPr>
                <w:sz w:val="20"/>
              </w:rPr>
            </w:pPr>
            <w:r w:rsidRPr="00443908">
              <w:rPr>
                <w:sz w:val="20"/>
              </w:rPr>
              <w:t>E-Mail: english@mail.gov.cn</w:t>
            </w:r>
          </w:p>
        </w:tc>
        <w:tc>
          <w:tcPr>
            <w:tcW w:w="1700" w:type="pct"/>
            <w:tcBorders>
              <w:top w:val="nil"/>
              <w:left w:val="single" w:sz="2" w:space="0" w:color="auto"/>
              <w:bottom w:val="nil"/>
              <w:right w:val="nil"/>
            </w:tcBorders>
            <w:hideMark/>
          </w:tcPr>
          <w:p w:rsidR="000D1A4D" w:rsidRPr="00443908" w:rsidRDefault="000D1A4D" w:rsidP="000D1A4D">
            <w:pPr>
              <w:pStyle w:val="Adressen1-3"/>
              <w:rPr>
                <w:sz w:val="20"/>
                <w:lang w:val="fr-FR"/>
              </w:rPr>
            </w:pPr>
            <w:r w:rsidRPr="00443908">
              <w:rPr>
                <w:sz w:val="20"/>
                <w:lang w:val="fr-FR"/>
              </w:rPr>
              <w:t>Ambassade de la République Populaire de Chine</w:t>
            </w:r>
          </w:p>
          <w:p w:rsidR="000D1A4D" w:rsidRPr="00443908" w:rsidRDefault="000D1A4D" w:rsidP="000D1A4D">
            <w:pPr>
              <w:pStyle w:val="Adressen1-3"/>
              <w:rPr>
                <w:sz w:val="20"/>
                <w:lang w:val="de-CH"/>
              </w:rPr>
            </w:pPr>
            <w:r w:rsidRPr="00443908">
              <w:rPr>
                <w:sz w:val="20"/>
                <w:lang w:val="de-CH"/>
              </w:rPr>
              <w:t>Kalcheggweg 10</w:t>
            </w:r>
          </w:p>
          <w:p w:rsidR="000D1A4D" w:rsidRPr="00443908" w:rsidRDefault="000D1A4D" w:rsidP="000D1A4D">
            <w:pPr>
              <w:pStyle w:val="Adressen1-3"/>
              <w:rPr>
                <w:sz w:val="20"/>
                <w:lang w:val="de-CH"/>
              </w:rPr>
            </w:pPr>
            <w:r w:rsidRPr="00443908">
              <w:rPr>
                <w:sz w:val="20"/>
                <w:lang w:val="de-CH"/>
              </w:rPr>
              <w:t>3006 Berne</w:t>
            </w:r>
            <w:r w:rsidRPr="00443908">
              <w:rPr>
                <w:sz w:val="20"/>
                <w:lang w:val="de-CH"/>
              </w:rPr>
              <w:br/>
            </w:r>
          </w:p>
          <w:p w:rsidR="000D1A4D" w:rsidRPr="00443908" w:rsidRDefault="000D1A4D" w:rsidP="000D1A4D">
            <w:pPr>
              <w:pStyle w:val="Adressen1-3"/>
              <w:rPr>
                <w:sz w:val="20"/>
                <w:lang w:val="de-CH"/>
              </w:rPr>
            </w:pPr>
            <w:r w:rsidRPr="00443908">
              <w:rPr>
                <w:sz w:val="20"/>
                <w:lang w:val="de-CH"/>
              </w:rPr>
              <w:t>Fax: 031 351 45 73</w:t>
            </w:r>
          </w:p>
          <w:p w:rsidR="00774FE7" w:rsidRPr="00443908" w:rsidRDefault="000D1A4D" w:rsidP="000D1A4D">
            <w:pPr>
              <w:pStyle w:val="Adressen1-3"/>
              <w:rPr>
                <w:sz w:val="20"/>
                <w:lang w:val="de-CH"/>
              </w:rPr>
            </w:pPr>
            <w:r w:rsidRPr="00443908">
              <w:rPr>
                <w:sz w:val="20"/>
                <w:lang w:val="de-CH"/>
              </w:rPr>
              <w:t>E-mail: dashmishu@hotmail.com</w:t>
            </w:r>
          </w:p>
        </w:tc>
      </w:tr>
    </w:tbl>
    <w:p w:rsidR="00774FE7" w:rsidRPr="00443908" w:rsidRDefault="00774FE7" w:rsidP="00774FE7">
      <w:pPr>
        <w:tabs>
          <w:tab w:val="left" w:pos="6085"/>
        </w:tabs>
        <w:rPr>
          <w:sz w:val="20"/>
          <w:szCs w:val="20"/>
          <w:lang w:val="de-CH"/>
        </w:rPr>
      </w:pPr>
    </w:p>
    <w:tbl>
      <w:tblPr>
        <w:tblW w:w="4963" w:type="pct"/>
        <w:tblLook w:val="01E0" w:firstRow="1" w:lastRow="1" w:firstColumn="1" w:lastColumn="1" w:noHBand="0" w:noVBand="0"/>
      </w:tblPr>
      <w:tblGrid>
        <w:gridCol w:w="6758"/>
        <w:gridCol w:w="3482"/>
      </w:tblGrid>
      <w:tr w:rsidR="00774FE7" w:rsidRPr="00B51FC0" w:rsidTr="000D1A4D">
        <w:trPr>
          <w:trHeight w:val="340"/>
        </w:trPr>
        <w:tc>
          <w:tcPr>
            <w:tcW w:w="3300" w:type="pct"/>
            <w:tcBorders>
              <w:top w:val="nil"/>
              <w:left w:val="single" w:sz="2" w:space="0" w:color="auto"/>
              <w:bottom w:val="nil"/>
              <w:right w:val="single" w:sz="2" w:space="0" w:color="auto"/>
            </w:tcBorders>
          </w:tcPr>
          <w:p w:rsidR="00774FE7" w:rsidRPr="00443908" w:rsidRDefault="00774FE7">
            <w:pPr>
              <w:pStyle w:val="BriefvorschlagundForderungen"/>
              <w:rPr>
                <w:sz w:val="20"/>
                <w:szCs w:val="20"/>
                <w:lang w:val="de-CH"/>
              </w:rPr>
            </w:pPr>
          </w:p>
        </w:tc>
        <w:tc>
          <w:tcPr>
            <w:tcW w:w="1700" w:type="pct"/>
            <w:tcBorders>
              <w:top w:val="nil"/>
              <w:left w:val="single" w:sz="2" w:space="0" w:color="auto"/>
              <w:bottom w:val="nil"/>
              <w:right w:val="nil"/>
            </w:tcBorders>
          </w:tcPr>
          <w:p w:rsidR="00774FE7" w:rsidRPr="00443908" w:rsidRDefault="00774FE7">
            <w:pPr>
              <w:pStyle w:val="HflichformulierterBriefan"/>
              <w:rPr>
                <w:sz w:val="20"/>
                <w:szCs w:val="20"/>
                <w:lang w:val="de-CH"/>
              </w:rPr>
            </w:pPr>
          </w:p>
        </w:tc>
      </w:tr>
      <w:tr w:rsidR="00774FE7" w:rsidRPr="00B51FC0" w:rsidTr="000D1A4D">
        <w:trPr>
          <w:trHeight w:val="419"/>
        </w:trPr>
        <w:tc>
          <w:tcPr>
            <w:tcW w:w="3300" w:type="pct"/>
            <w:tcBorders>
              <w:top w:val="nil"/>
              <w:left w:val="single" w:sz="2" w:space="0" w:color="auto"/>
              <w:bottom w:val="nil"/>
              <w:right w:val="single" w:sz="2" w:space="0" w:color="auto"/>
            </w:tcBorders>
          </w:tcPr>
          <w:p w:rsidR="00774FE7" w:rsidRPr="00443908" w:rsidRDefault="00774FE7">
            <w:pPr>
              <w:pStyle w:val="Adressen1-3"/>
              <w:rPr>
                <w:sz w:val="20"/>
                <w:szCs w:val="20"/>
                <w:lang w:val="de-CH"/>
              </w:rPr>
            </w:pPr>
          </w:p>
        </w:tc>
        <w:tc>
          <w:tcPr>
            <w:tcW w:w="1700" w:type="pct"/>
            <w:vMerge w:val="restart"/>
            <w:tcBorders>
              <w:top w:val="nil"/>
              <w:left w:val="single" w:sz="2" w:space="0" w:color="auto"/>
              <w:bottom w:val="nil"/>
              <w:right w:val="nil"/>
            </w:tcBorders>
          </w:tcPr>
          <w:p w:rsidR="00774FE7" w:rsidRPr="00443908" w:rsidRDefault="00774FE7">
            <w:pPr>
              <w:pStyle w:val="Adressen1-3"/>
              <w:rPr>
                <w:sz w:val="20"/>
                <w:szCs w:val="20"/>
                <w:lang w:val="de-CH"/>
              </w:rPr>
            </w:pPr>
          </w:p>
        </w:tc>
      </w:tr>
      <w:tr w:rsidR="00774FE7" w:rsidRPr="00B51FC0" w:rsidTr="000D1A4D">
        <w:tc>
          <w:tcPr>
            <w:tcW w:w="3300" w:type="pct"/>
            <w:tcBorders>
              <w:top w:val="nil"/>
              <w:left w:val="single" w:sz="2" w:space="0" w:color="auto"/>
              <w:bottom w:val="nil"/>
              <w:right w:val="single" w:sz="2" w:space="0" w:color="auto"/>
            </w:tcBorders>
          </w:tcPr>
          <w:p w:rsidR="00774FE7" w:rsidRPr="00443908" w:rsidRDefault="00774FE7">
            <w:pPr>
              <w:pStyle w:val="Adressen1-3"/>
              <w:rPr>
                <w:sz w:val="20"/>
                <w:szCs w:val="20"/>
                <w:lang w:val="de-CH"/>
              </w:rPr>
            </w:pPr>
          </w:p>
        </w:tc>
        <w:tc>
          <w:tcPr>
            <w:tcW w:w="0" w:type="auto"/>
            <w:vMerge/>
            <w:tcBorders>
              <w:top w:val="nil"/>
              <w:left w:val="single" w:sz="2" w:space="0" w:color="auto"/>
              <w:bottom w:val="nil"/>
              <w:right w:val="nil"/>
            </w:tcBorders>
            <w:vAlign w:val="center"/>
          </w:tcPr>
          <w:p w:rsidR="00774FE7" w:rsidRPr="00443908" w:rsidRDefault="00774FE7">
            <w:pPr>
              <w:rPr>
                <w:sz w:val="20"/>
                <w:szCs w:val="20"/>
                <w:lang w:val="de-CH"/>
              </w:rPr>
            </w:pPr>
          </w:p>
        </w:tc>
      </w:tr>
      <w:tr w:rsidR="00774FE7" w:rsidRPr="00B51FC0" w:rsidTr="000D1A4D">
        <w:tc>
          <w:tcPr>
            <w:tcW w:w="3300" w:type="pct"/>
            <w:tcBorders>
              <w:top w:val="nil"/>
              <w:left w:val="single" w:sz="2" w:space="0" w:color="auto"/>
              <w:bottom w:val="nil"/>
              <w:right w:val="single" w:sz="2" w:space="0" w:color="auto"/>
            </w:tcBorders>
          </w:tcPr>
          <w:p w:rsidR="00774FE7" w:rsidRPr="00443908" w:rsidRDefault="00774FE7">
            <w:pPr>
              <w:pStyle w:val="Adressen1-3"/>
              <w:rPr>
                <w:sz w:val="20"/>
                <w:szCs w:val="20"/>
                <w:lang w:val="de-CH"/>
              </w:rPr>
            </w:pPr>
          </w:p>
        </w:tc>
        <w:tc>
          <w:tcPr>
            <w:tcW w:w="0" w:type="auto"/>
            <w:vMerge/>
            <w:tcBorders>
              <w:top w:val="nil"/>
              <w:left w:val="single" w:sz="2" w:space="0" w:color="auto"/>
              <w:bottom w:val="nil"/>
              <w:right w:val="nil"/>
            </w:tcBorders>
            <w:vAlign w:val="center"/>
          </w:tcPr>
          <w:p w:rsidR="00774FE7" w:rsidRPr="00443908" w:rsidRDefault="00774FE7">
            <w:pPr>
              <w:rPr>
                <w:sz w:val="20"/>
                <w:szCs w:val="20"/>
                <w:lang w:val="de-CH"/>
              </w:rPr>
            </w:pPr>
          </w:p>
        </w:tc>
      </w:tr>
    </w:tbl>
    <w:p w:rsidR="00774FE7" w:rsidRPr="00443908" w:rsidRDefault="00774FE7" w:rsidP="00774FE7">
      <w:pPr>
        <w:rPr>
          <w:sz w:val="2"/>
          <w:szCs w:val="2"/>
          <w:lang w:val="de-CH"/>
        </w:rPr>
      </w:pPr>
    </w:p>
    <w:p w:rsidR="00774FE7" w:rsidRPr="00443908" w:rsidRDefault="00774FE7" w:rsidP="00774FE7">
      <w:pPr>
        <w:rPr>
          <w:sz w:val="2"/>
          <w:szCs w:val="2"/>
          <w:lang w:val="de-CH"/>
        </w:rPr>
      </w:pPr>
    </w:p>
    <w:p w:rsidR="00774FE7" w:rsidRPr="00443908" w:rsidRDefault="00774FE7" w:rsidP="00774FE7">
      <w:pPr>
        <w:rPr>
          <w:sz w:val="2"/>
          <w:szCs w:val="2"/>
          <w:lang w:val="de-CH"/>
        </w:rPr>
        <w:sectPr w:rsidR="00774FE7" w:rsidRPr="00443908">
          <w:pgSz w:w="11907" w:h="16840"/>
          <w:pgMar w:top="794" w:right="794" w:bottom="794" w:left="794" w:header="720" w:footer="720" w:gutter="0"/>
          <w:cols w:space="720"/>
        </w:sectPr>
      </w:pPr>
    </w:p>
    <w:p w:rsidR="00774FE7" w:rsidRPr="00443908" w:rsidRDefault="00774FE7" w:rsidP="00774FE7">
      <w:pPr>
        <w:pStyle w:val="AbschnittBriefe"/>
        <w:rPr>
          <w:sz w:val="22"/>
          <w:szCs w:val="22"/>
          <w:lang w:val="de-CH"/>
        </w:rPr>
      </w:pPr>
    </w:p>
    <w:p w:rsidR="00774FE7" w:rsidRPr="00443908" w:rsidRDefault="00774FE7" w:rsidP="00774FE7">
      <w:pPr>
        <w:pStyle w:val="AbschnittBriefe"/>
        <w:rPr>
          <w:lang w:val="de-CH"/>
        </w:rPr>
      </w:pPr>
    </w:p>
    <w:p w:rsidR="00774FE7" w:rsidRPr="00443908" w:rsidRDefault="00774FE7" w:rsidP="00774FE7">
      <w:pPr>
        <w:pStyle w:val="AbschnittBriefe"/>
        <w:rPr>
          <w:lang w:val="de-CH"/>
        </w:rPr>
      </w:pPr>
    </w:p>
    <w:p w:rsidR="00774FE7" w:rsidRPr="00443908" w:rsidRDefault="00774FE7" w:rsidP="00774FE7">
      <w:pPr>
        <w:pStyle w:val="AbschnittBriefe"/>
        <w:rPr>
          <w:lang w:val="de-CH"/>
        </w:rPr>
      </w:pPr>
    </w:p>
    <w:p w:rsidR="00774FE7" w:rsidRPr="00443908" w:rsidRDefault="00774FE7" w:rsidP="00774FE7">
      <w:pPr>
        <w:pStyle w:val="AbschnittBriefe"/>
        <w:rPr>
          <w:lang w:val="de-CH"/>
        </w:rPr>
      </w:pPr>
    </w:p>
    <w:p w:rsidR="00774FE7" w:rsidRPr="00443908" w:rsidRDefault="00774FE7" w:rsidP="00774FE7">
      <w:pPr>
        <w:pStyle w:val="AbschnittBriefe"/>
        <w:rPr>
          <w:lang w:val="de-CH"/>
        </w:rPr>
      </w:pPr>
    </w:p>
    <w:p w:rsidR="00774FE7" w:rsidRPr="00443908" w:rsidRDefault="00517458" w:rsidP="00774FE7">
      <w:pPr>
        <w:pStyle w:val="AbschnittBriefe"/>
        <w:rPr>
          <w:lang w:val="de-CH"/>
        </w:rPr>
      </w:pPr>
      <w:r w:rsidRPr="00443908">
        <w:rPr>
          <w:noProof/>
        </w:rPr>
        <mc:AlternateContent>
          <mc:Choice Requires="wps">
            <w:drawing>
              <wp:anchor distT="0" distB="0" distL="114300" distR="114300" simplePos="0" relativeHeight="251653632" behindDoc="0" locked="1" layoutInCell="0" allowOverlap="0">
                <wp:simplePos x="0" y="0"/>
                <wp:positionH relativeFrom="page">
                  <wp:posOffset>900430</wp:posOffset>
                </wp:positionH>
                <wp:positionV relativeFrom="page">
                  <wp:posOffset>920750</wp:posOffset>
                </wp:positionV>
                <wp:extent cx="1979930" cy="1080135"/>
                <wp:effectExtent l="0" t="0" r="0" b="0"/>
                <wp:wrapNone/>
                <wp:docPr id="1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FE7" w:rsidRDefault="00774FE7" w:rsidP="00774FE7">
                            <w:pPr>
                              <w:rPr>
                                <w:sz w:val="22"/>
                                <w:szCs w:val="22"/>
                              </w:rPr>
                            </w:pPr>
                            <w:r>
                              <w:rPr>
                                <w:sz w:val="22"/>
                                <w:szCs w:val="22"/>
                              </w:rPr>
                              <w:t>Absender: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0" o:spid="_x0000_s1026" type="#_x0000_t202" style="position:absolute;margin-left:70.9pt;margin-top:72.5pt;width:155.9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" o:allowincell="f" o:allowoverlap="f" filled="f" stroked="f">
                <v:textbox inset="0,0,0,0">
                  <w:txbxContent>
                    <w:p w:rsidR="00774FE7" w:rsidRDefault="00774FE7" w:rsidP="00774FE7">
                      <w:pPr>
                        <w:rPr>
                          <w:sz w:val="22"/>
                          <w:szCs w:val="22"/>
                        </w:rPr>
                      </w:pPr>
                      <w:proofErr w:type="spellStart"/>
                      <w:r>
                        <w:rPr>
                          <w:sz w:val="22"/>
                          <w:szCs w:val="22"/>
                        </w:rPr>
                        <w:t>Absender</w:t>
                      </w:r>
                      <w:proofErr w:type="spellEnd"/>
                      <w:r>
                        <w:rPr>
                          <w:sz w:val="22"/>
                          <w:szCs w:val="22"/>
                        </w:rPr>
                        <w:t>:</w:t>
                      </w:r>
                    </w:p>
                  </w:txbxContent>
                </v:textbox>
                <w10:wrap anchorx="page" anchory="page"/>
                <w10:anchorlock/>
              </v:shape>
            </w:pict>
          </mc:Fallback>
        </mc:AlternateContent>
      </w:r>
    </w:p>
    <w:p w:rsidR="00774FE7" w:rsidRPr="00443908" w:rsidRDefault="00774FE7" w:rsidP="00774FE7">
      <w:pPr>
        <w:pStyle w:val="AbschnittBriefe"/>
        <w:rPr>
          <w:lang w:val="de-CH"/>
        </w:rPr>
      </w:pPr>
    </w:p>
    <w:p w:rsidR="00774FE7" w:rsidRPr="00443908" w:rsidRDefault="00774FE7" w:rsidP="00774FE7">
      <w:pPr>
        <w:pStyle w:val="AbschnittBriefe"/>
        <w:rPr>
          <w:lang w:val="de-CH"/>
        </w:rPr>
      </w:pPr>
    </w:p>
    <w:p w:rsidR="00774FE7" w:rsidRPr="00443908" w:rsidRDefault="00774FE7" w:rsidP="00774FE7">
      <w:pPr>
        <w:pStyle w:val="AbschnittBriefe"/>
        <w:rPr>
          <w:lang w:val="de-CH"/>
        </w:rPr>
      </w:pPr>
    </w:p>
    <w:p w:rsidR="00774FE7" w:rsidRPr="00443908" w:rsidRDefault="00774FE7" w:rsidP="00774FE7">
      <w:pPr>
        <w:pStyle w:val="AbschnittBriefe"/>
        <w:rPr>
          <w:lang w:val="de-CH"/>
        </w:rPr>
      </w:pPr>
    </w:p>
    <w:p w:rsidR="00774FE7" w:rsidRPr="00443908" w:rsidRDefault="00774FE7" w:rsidP="00774FE7">
      <w:pPr>
        <w:pStyle w:val="AbschnittBriefe"/>
        <w:rPr>
          <w:lang w:val="de-CH"/>
        </w:rPr>
      </w:pPr>
    </w:p>
    <w:p w:rsidR="00774FE7" w:rsidRPr="00443908" w:rsidRDefault="00774FE7" w:rsidP="00774FE7">
      <w:pPr>
        <w:pStyle w:val="AbschnittBriefe"/>
        <w:rPr>
          <w:lang w:val="de-CH"/>
        </w:rPr>
      </w:pPr>
    </w:p>
    <w:p w:rsidR="00774FE7" w:rsidRPr="00443908" w:rsidRDefault="00774FE7" w:rsidP="00774FE7">
      <w:pPr>
        <w:pStyle w:val="AbschnittBriefe"/>
        <w:rPr>
          <w:lang w:val="de-CH"/>
        </w:rPr>
      </w:pPr>
    </w:p>
    <w:p w:rsidR="00774FE7" w:rsidRPr="00443908" w:rsidRDefault="00774FE7" w:rsidP="00774FE7">
      <w:pPr>
        <w:pStyle w:val="AbschnittBriefe"/>
        <w:rPr>
          <w:lang w:val="de-CH"/>
        </w:rPr>
      </w:pPr>
    </w:p>
    <w:p w:rsidR="00774FE7" w:rsidRPr="00443908" w:rsidRDefault="00774FE7" w:rsidP="00774FE7">
      <w:pPr>
        <w:pStyle w:val="AbschnittBriefe"/>
        <w:rPr>
          <w:lang w:val="de-CH"/>
        </w:rPr>
      </w:pPr>
    </w:p>
    <w:p w:rsidR="00774FE7" w:rsidRPr="00443908" w:rsidRDefault="00774FE7" w:rsidP="00774FE7">
      <w:pPr>
        <w:pStyle w:val="AbschnittBriefe"/>
        <w:rPr>
          <w:lang w:val="de-CH"/>
        </w:rPr>
      </w:pPr>
      <w:r w:rsidRPr="00443908">
        <w:rPr>
          <w:lang w:val="de-CH"/>
        </w:rPr>
        <w:t xml:space="preserve">                                                                                            Ort und Datum:</w:t>
      </w:r>
    </w:p>
    <w:p w:rsidR="00774FE7" w:rsidRPr="00443908" w:rsidRDefault="00774FE7" w:rsidP="00774FE7">
      <w:pPr>
        <w:pStyle w:val="AbschnittBriefe"/>
        <w:rPr>
          <w:lang w:val="de-CH"/>
        </w:rPr>
      </w:pPr>
    </w:p>
    <w:p w:rsidR="00774FE7" w:rsidRPr="00443908" w:rsidRDefault="00774FE7" w:rsidP="00774FE7">
      <w:pPr>
        <w:pStyle w:val="AbschnittBriefe"/>
        <w:rPr>
          <w:lang w:val="de-CH"/>
        </w:rPr>
      </w:pPr>
    </w:p>
    <w:p w:rsidR="00774FE7" w:rsidRPr="00443908" w:rsidRDefault="00774FE7" w:rsidP="00774FE7">
      <w:pPr>
        <w:pStyle w:val="AbschnittBriefe"/>
        <w:rPr>
          <w:lang w:val="de-CH"/>
        </w:rPr>
      </w:pPr>
    </w:p>
    <w:p w:rsidR="00774FE7" w:rsidRPr="00443908" w:rsidRDefault="00774FE7" w:rsidP="00774FE7">
      <w:pPr>
        <w:pStyle w:val="UEBERSCHRIFTIMBRIEF"/>
        <w:rPr>
          <w:lang w:val="de-CH"/>
        </w:rPr>
      </w:pPr>
      <w:r w:rsidRPr="00443908">
        <w:rPr>
          <w:lang w:val="de-CH"/>
        </w:rPr>
        <w:t xml:space="preserve">Betrifft: </w:t>
      </w:r>
      <w:r w:rsidR="00A44AB4" w:rsidRPr="00443908">
        <w:rPr>
          <w:lang w:val="de-CH"/>
        </w:rPr>
        <w:t>Maria Ressa und Reynaldo Santos JR</w:t>
      </w:r>
    </w:p>
    <w:p w:rsidR="00774FE7" w:rsidRPr="00443908" w:rsidRDefault="00774FE7" w:rsidP="00774FE7">
      <w:pPr>
        <w:pStyle w:val="AbschnittBriefe"/>
        <w:rPr>
          <w:lang w:val="de-CH"/>
        </w:rPr>
      </w:pPr>
    </w:p>
    <w:p w:rsidR="00774FE7" w:rsidRPr="00443908" w:rsidRDefault="00774FE7" w:rsidP="00774FE7">
      <w:pPr>
        <w:pStyle w:val="AbschnittBriefe"/>
        <w:rPr>
          <w:lang w:val="de-CH"/>
        </w:rPr>
      </w:pPr>
    </w:p>
    <w:p w:rsidR="00A44AB4" w:rsidRPr="00443908" w:rsidRDefault="00517458" w:rsidP="00A44AB4">
      <w:pPr>
        <w:pStyle w:val="AbschnittBriefe"/>
        <w:rPr>
          <w:lang w:val="de-CH"/>
        </w:rPr>
      </w:pPr>
      <w:r w:rsidRPr="00443908">
        <w:rPr>
          <w:noProof/>
        </w:rPr>
        <mc:AlternateContent>
          <mc:Choice Requires="wps">
            <w:drawing>
              <wp:anchor distT="0" distB="0" distL="114300" distR="114300" simplePos="0" relativeHeight="251654656" behindDoc="0" locked="1" layoutInCell="0" allowOverlap="0">
                <wp:simplePos x="0" y="0"/>
                <wp:positionH relativeFrom="page">
                  <wp:posOffset>4464685</wp:posOffset>
                </wp:positionH>
                <wp:positionV relativeFrom="page">
                  <wp:posOffset>1834515</wp:posOffset>
                </wp:positionV>
                <wp:extent cx="2249170" cy="1203325"/>
                <wp:effectExtent l="0" t="0" r="1270" b="635"/>
                <wp:wrapNone/>
                <wp:docPr id="1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170"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AB4" w:rsidRPr="003821F0" w:rsidRDefault="00A44AB4" w:rsidP="00A44AB4">
                            <w:pPr>
                              <w:rPr>
                                <w:sz w:val="21"/>
                                <w:szCs w:val="21"/>
                                <w:lang w:val="en-GB"/>
                              </w:rPr>
                            </w:pPr>
                            <w:r w:rsidRPr="003821F0">
                              <w:rPr>
                                <w:sz w:val="21"/>
                                <w:szCs w:val="21"/>
                                <w:lang w:val="en-GB"/>
                              </w:rPr>
                              <w:t>Justizminister</w:t>
                            </w:r>
                          </w:p>
                          <w:p w:rsidR="00A44AB4" w:rsidRPr="003821F0" w:rsidRDefault="00A44AB4" w:rsidP="00A44AB4">
                            <w:pPr>
                              <w:rPr>
                                <w:sz w:val="21"/>
                                <w:szCs w:val="21"/>
                                <w:lang w:val="en-GB"/>
                              </w:rPr>
                            </w:pPr>
                            <w:r w:rsidRPr="003821F0">
                              <w:rPr>
                                <w:sz w:val="21"/>
                                <w:szCs w:val="21"/>
                                <w:lang w:val="en-GB"/>
                              </w:rPr>
                              <w:t>Menardo I. Guevarra</w:t>
                            </w:r>
                          </w:p>
                          <w:p w:rsidR="00A44AB4" w:rsidRPr="003821F0" w:rsidRDefault="00A44AB4" w:rsidP="00A44AB4">
                            <w:pPr>
                              <w:rPr>
                                <w:sz w:val="21"/>
                                <w:szCs w:val="21"/>
                                <w:lang w:val="en-GB"/>
                              </w:rPr>
                            </w:pPr>
                            <w:r w:rsidRPr="003821F0">
                              <w:rPr>
                                <w:sz w:val="21"/>
                                <w:szCs w:val="21"/>
                                <w:lang w:val="en-GB"/>
                              </w:rPr>
                              <w:t>Department of Justice, Philippines</w:t>
                            </w:r>
                          </w:p>
                          <w:p w:rsidR="00A44AB4" w:rsidRPr="003821F0" w:rsidRDefault="00A44AB4" w:rsidP="00A44AB4">
                            <w:pPr>
                              <w:rPr>
                                <w:sz w:val="21"/>
                                <w:szCs w:val="21"/>
                                <w:lang w:val="it-IT"/>
                              </w:rPr>
                            </w:pPr>
                            <w:r w:rsidRPr="003821F0">
                              <w:rPr>
                                <w:sz w:val="21"/>
                                <w:szCs w:val="21"/>
                                <w:lang w:val="it-IT"/>
                              </w:rPr>
                              <w:t>Padre Faura Street</w:t>
                            </w:r>
                          </w:p>
                          <w:p w:rsidR="00A44AB4" w:rsidRPr="003821F0" w:rsidRDefault="00A44AB4" w:rsidP="00A44AB4">
                            <w:pPr>
                              <w:rPr>
                                <w:sz w:val="21"/>
                                <w:szCs w:val="21"/>
                                <w:lang w:val="it-IT"/>
                              </w:rPr>
                            </w:pPr>
                            <w:r w:rsidRPr="003821F0">
                              <w:rPr>
                                <w:sz w:val="21"/>
                                <w:szCs w:val="21"/>
                                <w:lang w:val="it-IT"/>
                              </w:rPr>
                              <w:t>Ermita, Manila 1000</w:t>
                            </w:r>
                          </w:p>
                          <w:p w:rsidR="00774FE7" w:rsidRPr="003821F0" w:rsidRDefault="00A44AB4" w:rsidP="00A44AB4">
                            <w:pPr>
                              <w:rPr>
                                <w:sz w:val="21"/>
                                <w:szCs w:val="21"/>
                              </w:rPr>
                            </w:pPr>
                            <w:r w:rsidRPr="003821F0">
                              <w:rPr>
                                <w:sz w:val="21"/>
                                <w:szCs w:val="21"/>
                              </w:rPr>
                              <w:t>PHILIPPINEN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27" type="#_x0000_t202" style="position:absolute;margin-left:351.55pt;margin-top:144.45pt;width:177.1pt;height:94.7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" o:allowincell="f" o:allowoverlap="f" filled="f" stroked="f">
                <v:textbox inset="0,0,0,0">
                  <w:txbxContent>
                    <w:p w:rsidR="00A44AB4" w:rsidRPr="003821F0" w:rsidRDefault="00A44AB4" w:rsidP="00A44AB4">
                      <w:pPr>
                        <w:rPr>
                          <w:sz w:val="21"/>
                          <w:szCs w:val="21"/>
                          <w:lang w:val="en-GB"/>
                        </w:rPr>
                      </w:pPr>
                      <w:proofErr w:type="spellStart"/>
                      <w:r w:rsidRPr="003821F0">
                        <w:rPr>
                          <w:sz w:val="21"/>
                          <w:szCs w:val="21"/>
                          <w:lang w:val="en-GB"/>
                        </w:rPr>
                        <w:t>Justizminister</w:t>
                      </w:r>
                      <w:proofErr w:type="spellEnd"/>
                    </w:p>
                    <w:p w:rsidR="00A44AB4" w:rsidRPr="003821F0" w:rsidRDefault="00A44AB4" w:rsidP="00A44AB4">
                      <w:pPr>
                        <w:rPr>
                          <w:sz w:val="21"/>
                          <w:szCs w:val="21"/>
                          <w:lang w:val="en-GB"/>
                        </w:rPr>
                      </w:pPr>
                      <w:proofErr w:type="spellStart"/>
                      <w:r w:rsidRPr="003821F0">
                        <w:rPr>
                          <w:sz w:val="21"/>
                          <w:szCs w:val="21"/>
                          <w:lang w:val="en-GB"/>
                        </w:rPr>
                        <w:t>Menardo</w:t>
                      </w:r>
                      <w:proofErr w:type="spellEnd"/>
                      <w:r w:rsidRPr="003821F0">
                        <w:rPr>
                          <w:sz w:val="21"/>
                          <w:szCs w:val="21"/>
                          <w:lang w:val="en-GB"/>
                        </w:rPr>
                        <w:t xml:space="preserve"> I. Guevarra</w:t>
                      </w:r>
                    </w:p>
                    <w:p w:rsidR="00A44AB4" w:rsidRPr="003821F0" w:rsidRDefault="00A44AB4" w:rsidP="00A44AB4">
                      <w:pPr>
                        <w:rPr>
                          <w:sz w:val="21"/>
                          <w:szCs w:val="21"/>
                          <w:lang w:val="en-GB"/>
                        </w:rPr>
                      </w:pPr>
                      <w:r w:rsidRPr="003821F0">
                        <w:rPr>
                          <w:sz w:val="21"/>
                          <w:szCs w:val="21"/>
                          <w:lang w:val="en-GB"/>
                        </w:rPr>
                        <w:t>Department of Justice, Philippines</w:t>
                      </w:r>
                    </w:p>
                    <w:p w:rsidR="00A44AB4" w:rsidRPr="003821F0" w:rsidRDefault="00A44AB4" w:rsidP="00A44AB4">
                      <w:pPr>
                        <w:rPr>
                          <w:sz w:val="21"/>
                          <w:szCs w:val="21"/>
                          <w:lang w:val="it-IT"/>
                        </w:rPr>
                      </w:pPr>
                      <w:r w:rsidRPr="003821F0">
                        <w:rPr>
                          <w:sz w:val="21"/>
                          <w:szCs w:val="21"/>
                          <w:lang w:val="it-IT"/>
                        </w:rPr>
                        <w:t xml:space="preserve">Padre </w:t>
                      </w:r>
                      <w:proofErr w:type="spellStart"/>
                      <w:r w:rsidRPr="003821F0">
                        <w:rPr>
                          <w:sz w:val="21"/>
                          <w:szCs w:val="21"/>
                          <w:lang w:val="it-IT"/>
                        </w:rPr>
                        <w:t>Faura</w:t>
                      </w:r>
                      <w:proofErr w:type="spellEnd"/>
                      <w:r w:rsidRPr="003821F0">
                        <w:rPr>
                          <w:sz w:val="21"/>
                          <w:szCs w:val="21"/>
                          <w:lang w:val="it-IT"/>
                        </w:rPr>
                        <w:t xml:space="preserve"> Street</w:t>
                      </w:r>
                    </w:p>
                    <w:p w:rsidR="00A44AB4" w:rsidRPr="003821F0" w:rsidRDefault="00A44AB4" w:rsidP="00A44AB4">
                      <w:pPr>
                        <w:rPr>
                          <w:sz w:val="21"/>
                          <w:szCs w:val="21"/>
                          <w:lang w:val="it-IT"/>
                        </w:rPr>
                      </w:pPr>
                      <w:proofErr w:type="spellStart"/>
                      <w:r w:rsidRPr="003821F0">
                        <w:rPr>
                          <w:sz w:val="21"/>
                          <w:szCs w:val="21"/>
                          <w:lang w:val="it-IT"/>
                        </w:rPr>
                        <w:t>Ermita</w:t>
                      </w:r>
                      <w:proofErr w:type="spellEnd"/>
                      <w:r w:rsidRPr="003821F0">
                        <w:rPr>
                          <w:sz w:val="21"/>
                          <w:szCs w:val="21"/>
                          <w:lang w:val="it-IT"/>
                        </w:rPr>
                        <w:t>, Manila 1000</w:t>
                      </w:r>
                    </w:p>
                    <w:p w:rsidR="00774FE7" w:rsidRPr="003821F0" w:rsidRDefault="00A44AB4" w:rsidP="00A44AB4">
                      <w:pPr>
                        <w:rPr>
                          <w:sz w:val="21"/>
                          <w:szCs w:val="21"/>
                        </w:rPr>
                      </w:pPr>
                      <w:r w:rsidRPr="003821F0">
                        <w:rPr>
                          <w:sz w:val="21"/>
                          <w:szCs w:val="21"/>
                        </w:rPr>
                        <w:t>PHILIPPINEN</w:t>
                      </w:r>
                    </w:p>
                  </w:txbxContent>
                </v:textbox>
                <w10:wrap anchorx="page" anchory="page"/>
                <w10:anchorlock/>
              </v:shape>
            </w:pict>
          </mc:Fallback>
        </mc:AlternateContent>
      </w:r>
      <w:r w:rsidR="00A44AB4" w:rsidRPr="00443908">
        <w:rPr>
          <w:lang w:val="de-CH"/>
        </w:rPr>
        <w:t>Sehr geehrter Herr Minister</w:t>
      </w:r>
    </w:p>
    <w:p w:rsidR="00A44AB4" w:rsidRPr="00443908" w:rsidRDefault="00A44AB4" w:rsidP="00A44AB4">
      <w:pPr>
        <w:pStyle w:val="AbschnittBriefe"/>
        <w:rPr>
          <w:lang w:val="de-CH"/>
        </w:rPr>
      </w:pPr>
    </w:p>
    <w:p w:rsidR="00A44AB4" w:rsidRPr="00443908" w:rsidRDefault="00A44AB4" w:rsidP="00A44AB4">
      <w:pPr>
        <w:pStyle w:val="AbschnittBriefe"/>
        <w:rPr>
          <w:lang w:val="de-CH"/>
        </w:rPr>
      </w:pPr>
      <w:r w:rsidRPr="00443908">
        <w:rPr>
          <w:lang w:val="de-CH"/>
        </w:rPr>
        <w:t xml:space="preserve">Am 15. Juni 2020 wurden die Chefredakteurin der Nachrichtenwebsite Rappler, Maria Ressa, und der ehemalige Rappler-Mitarbeiter Reynaldo Santos Jr. wegen Verleumdung im Internet schuldig gesprochen. Ihnen drohen Haftstrafen von bis zu sechs Jahren. Das Urteil bezieht sich auf eine kritische Reportage von Reynaldo Santos Jr., die bereits Monate vor der Einführung des Gesetzes gegen Internetkriminalität, unter dem die beiden verurteilt wurden, veröffentlicht worden war. </w:t>
      </w:r>
    </w:p>
    <w:p w:rsidR="00A44AB4" w:rsidRPr="00443908" w:rsidRDefault="00A44AB4" w:rsidP="00A44AB4">
      <w:pPr>
        <w:pStyle w:val="AbschnittBriefe"/>
        <w:rPr>
          <w:lang w:val="de-CH"/>
        </w:rPr>
      </w:pPr>
      <w:r w:rsidRPr="00443908">
        <w:rPr>
          <w:lang w:val="de-CH"/>
        </w:rPr>
        <w:t>Ich bitte Sie hiermit, sämtliche Anklagen gegen Maria Ressa und die aktuellen und ehemaligen Mitarbeitenden bei Rappler umgehend fallenzulassen. Bitte setzen Sie sich dafür ein, dass das Recht auf freie Meinungsäusserung und die Medienfreiheit in den Philippinen respektiert, geschützt und gefördert wird.</w:t>
      </w:r>
    </w:p>
    <w:p w:rsidR="00A44AB4" w:rsidRPr="00443908" w:rsidRDefault="00A44AB4" w:rsidP="00A44AB4">
      <w:pPr>
        <w:pStyle w:val="AbschnittBriefe"/>
        <w:rPr>
          <w:lang w:val="de-CH"/>
        </w:rPr>
      </w:pPr>
    </w:p>
    <w:p w:rsidR="00774FE7" w:rsidRPr="00443908" w:rsidRDefault="00A44AB4" w:rsidP="00A44AB4">
      <w:pPr>
        <w:pStyle w:val="AbschnittBriefe"/>
        <w:rPr>
          <w:lang w:val="de-CH"/>
        </w:rPr>
      </w:pPr>
      <w:r w:rsidRPr="00443908">
        <w:rPr>
          <w:lang w:val="de-CH"/>
        </w:rPr>
        <w:t xml:space="preserve">Hochachtungsvoll,  </w:t>
      </w:r>
    </w:p>
    <w:p w:rsidR="00774FE7" w:rsidRPr="00443908" w:rsidRDefault="00774FE7" w:rsidP="00774FE7">
      <w:pPr>
        <w:pStyle w:val="AbschnittBriefe"/>
        <w:rPr>
          <w:lang w:val="de-CH"/>
        </w:rPr>
      </w:pPr>
    </w:p>
    <w:p w:rsidR="00774FE7" w:rsidRPr="00443908" w:rsidRDefault="00774FE7" w:rsidP="00774FE7">
      <w:pPr>
        <w:pStyle w:val="AbschnittBriefe"/>
        <w:rPr>
          <w:lang w:val="de-CH"/>
        </w:rPr>
      </w:pPr>
    </w:p>
    <w:p w:rsidR="00774FE7" w:rsidRPr="00443908" w:rsidRDefault="00517458" w:rsidP="00774FE7">
      <w:pPr>
        <w:pStyle w:val="AbschnittBriefe"/>
        <w:rPr>
          <w:lang w:val="de-CH"/>
        </w:rPr>
      </w:pPr>
      <w:r w:rsidRPr="00443908">
        <w:rPr>
          <w:noProof/>
        </w:rPr>
        <mc:AlternateContent>
          <mc:Choice Requires="wps">
            <w:drawing>
              <wp:anchor distT="0" distB="0" distL="114300" distR="114300" simplePos="0" relativeHeight="251655680" behindDoc="0" locked="1" layoutInCell="0" allowOverlap="0">
                <wp:simplePos x="0" y="0"/>
                <wp:positionH relativeFrom="page">
                  <wp:posOffset>900430</wp:posOffset>
                </wp:positionH>
                <wp:positionV relativeFrom="page">
                  <wp:posOffset>9695815</wp:posOffset>
                </wp:positionV>
                <wp:extent cx="6120130" cy="424815"/>
                <wp:effectExtent l="0" t="0" r="0" b="4445"/>
                <wp:wrapNone/>
                <wp:docPr id="1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FE7" w:rsidRDefault="00774FE7" w:rsidP="00774FE7">
                            <w:pPr>
                              <w:rPr>
                                <w:b/>
                              </w:rPr>
                            </w:pPr>
                            <w:r>
                              <w:rPr>
                                <w:b/>
                              </w:rPr>
                              <w:t>Kopie:</w:t>
                            </w:r>
                          </w:p>
                          <w:p w:rsidR="00395BB9" w:rsidRDefault="00395BB9" w:rsidP="00395BB9">
                            <w:r>
                              <w:t>Ambassade de la République des Philippines, Kirchenfeldstrasse 73-75, 3005 Berne</w:t>
                            </w:r>
                          </w:p>
                          <w:p w:rsidR="00774FE7" w:rsidRDefault="00395BB9" w:rsidP="00395BB9">
                            <w:r>
                              <w:t xml:space="preserve">Fax: 031 352 26 02, E-Mail: info@philembassyberne.ch // berne.pe@dfa.gov.ph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28" type="#_x0000_t202" style="position:absolute;margin-left:70.9pt;margin-top:763.45pt;width:481.9pt;height:33.4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" o:allowincell="f" o:allowoverlap="f" filled="f" stroked="f">
                <v:textbox inset="0,0,0,0">
                  <w:txbxContent>
                    <w:p w:rsidR="00774FE7" w:rsidRDefault="00774FE7" w:rsidP="00774FE7">
                      <w:pPr>
                        <w:rPr>
                          <w:b/>
                        </w:rPr>
                      </w:pPr>
                      <w:proofErr w:type="spellStart"/>
                      <w:r>
                        <w:rPr>
                          <w:b/>
                        </w:rPr>
                        <w:t>Kopie</w:t>
                      </w:r>
                      <w:proofErr w:type="spellEnd"/>
                      <w:r>
                        <w:rPr>
                          <w:b/>
                        </w:rPr>
                        <w:t>:</w:t>
                      </w:r>
                    </w:p>
                    <w:p w:rsidR="00395BB9" w:rsidRDefault="00395BB9" w:rsidP="00395BB9">
                      <w:r>
                        <w:t xml:space="preserve">Ambassade de la République des Philippines, </w:t>
                      </w:r>
                      <w:proofErr w:type="spellStart"/>
                      <w:r>
                        <w:t>Kirchenfeldstrasse</w:t>
                      </w:r>
                      <w:proofErr w:type="spellEnd"/>
                      <w:r>
                        <w:t xml:space="preserve"> 73-75, 3005 Berne</w:t>
                      </w:r>
                    </w:p>
                    <w:p w:rsidR="00774FE7" w:rsidRDefault="00395BB9" w:rsidP="00395BB9">
                      <w:proofErr w:type="gramStart"/>
                      <w:r>
                        <w:t>Fax:</w:t>
                      </w:r>
                      <w:proofErr w:type="gramEnd"/>
                      <w:r>
                        <w:t xml:space="preserve"> 031 352 26 02, E-Mail: info@philembassyberne.ch // berne.pe@dfa.gov.ph</w:t>
                      </w:r>
                      <w:r>
                        <w:t xml:space="preserve"> </w:t>
                      </w:r>
                    </w:p>
                  </w:txbxContent>
                </v:textbox>
                <w10:wrap anchorx="page" anchory="page"/>
                <w10:anchorlock/>
              </v:shape>
            </w:pict>
          </mc:Fallback>
        </mc:AlternateContent>
      </w:r>
      <w:r w:rsidR="00774FE7" w:rsidRPr="00443908">
        <w:rPr>
          <w:lang w:val="de-CH"/>
        </w:rPr>
        <w:br w:type="page"/>
      </w:r>
    </w:p>
    <w:p w:rsidR="00774FE7" w:rsidRPr="00443908" w:rsidRDefault="00774FE7" w:rsidP="00774FE7">
      <w:pPr>
        <w:pStyle w:val="AbschnittBriefe"/>
        <w:rPr>
          <w:lang w:val="de-CH"/>
        </w:rPr>
      </w:pPr>
    </w:p>
    <w:p w:rsidR="00774FE7" w:rsidRPr="00443908" w:rsidRDefault="00774FE7" w:rsidP="00774FE7">
      <w:pPr>
        <w:pStyle w:val="AbschnittBriefe"/>
        <w:rPr>
          <w:lang w:val="de-CH"/>
        </w:rPr>
      </w:pPr>
    </w:p>
    <w:p w:rsidR="00774FE7" w:rsidRPr="00443908" w:rsidRDefault="00774FE7" w:rsidP="00774FE7">
      <w:pPr>
        <w:pStyle w:val="AbschnittBriefe"/>
        <w:rPr>
          <w:lang w:val="de-CH"/>
        </w:rPr>
      </w:pPr>
    </w:p>
    <w:p w:rsidR="00774FE7" w:rsidRPr="00443908" w:rsidRDefault="00774FE7" w:rsidP="00774FE7">
      <w:pPr>
        <w:pStyle w:val="AbschnittBriefe"/>
        <w:rPr>
          <w:lang w:val="de-CH"/>
        </w:rPr>
      </w:pPr>
    </w:p>
    <w:p w:rsidR="00774FE7" w:rsidRPr="00443908" w:rsidRDefault="00774FE7" w:rsidP="00774FE7">
      <w:pPr>
        <w:pStyle w:val="AbschnittBriefe"/>
        <w:rPr>
          <w:lang w:val="de-CH"/>
        </w:rPr>
      </w:pPr>
    </w:p>
    <w:p w:rsidR="00774FE7" w:rsidRPr="00443908" w:rsidRDefault="00517458" w:rsidP="00774FE7">
      <w:pPr>
        <w:pStyle w:val="AbschnittBriefe"/>
        <w:rPr>
          <w:lang w:val="de-CH"/>
        </w:rPr>
      </w:pPr>
      <w:r w:rsidRPr="00443908">
        <w:rPr>
          <w:noProof/>
        </w:rPr>
        <mc:AlternateContent>
          <mc:Choice Requires="wps">
            <w:drawing>
              <wp:anchor distT="0" distB="0" distL="114300" distR="114300" simplePos="0" relativeHeight="251656704" behindDoc="0" locked="1" layoutInCell="0" allowOverlap="0">
                <wp:simplePos x="0" y="0"/>
                <wp:positionH relativeFrom="page">
                  <wp:posOffset>900430</wp:posOffset>
                </wp:positionH>
                <wp:positionV relativeFrom="page">
                  <wp:posOffset>920750</wp:posOffset>
                </wp:positionV>
                <wp:extent cx="1979930" cy="1080135"/>
                <wp:effectExtent l="0" t="0" r="0" b="0"/>
                <wp:wrapNone/>
                <wp:docPr id="1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FE7" w:rsidRDefault="00774FE7" w:rsidP="00774FE7">
                            <w:pPr>
                              <w:rPr>
                                <w:sz w:val="22"/>
                                <w:szCs w:val="22"/>
                              </w:rPr>
                            </w:pPr>
                            <w:r>
                              <w:rPr>
                                <w:sz w:val="22"/>
                                <w:szCs w:val="22"/>
                              </w:rPr>
                              <w:t>Absender: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29" type="#_x0000_t202" style="position:absolute;margin-left:70.9pt;margin-top:72.5pt;width:155.9pt;height:85.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" o:allowincell="f" o:allowoverlap="f" filled="f" stroked="f">
                <v:textbox inset="0,0,0,0">
                  <w:txbxContent>
                    <w:p w:rsidR="00774FE7" w:rsidRDefault="00774FE7" w:rsidP="00774FE7">
                      <w:pPr>
                        <w:rPr>
                          <w:sz w:val="22"/>
                          <w:szCs w:val="22"/>
                        </w:rPr>
                      </w:pPr>
                      <w:proofErr w:type="spellStart"/>
                      <w:r>
                        <w:rPr>
                          <w:sz w:val="22"/>
                          <w:szCs w:val="22"/>
                        </w:rPr>
                        <w:t>Absender</w:t>
                      </w:r>
                      <w:proofErr w:type="spellEnd"/>
                      <w:r>
                        <w:rPr>
                          <w:sz w:val="22"/>
                          <w:szCs w:val="22"/>
                        </w:rPr>
                        <w:t>:</w:t>
                      </w:r>
                    </w:p>
                  </w:txbxContent>
                </v:textbox>
                <w10:wrap anchorx="page" anchory="page"/>
                <w10:anchorlock/>
              </v:shape>
            </w:pict>
          </mc:Fallback>
        </mc:AlternateContent>
      </w:r>
    </w:p>
    <w:p w:rsidR="00774FE7" w:rsidRPr="00443908" w:rsidRDefault="00774FE7" w:rsidP="00774FE7">
      <w:pPr>
        <w:pStyle w:val="AbschnittBriefe"/>
        <w:rPr>
          <w:lang w:val="de-CH"/>
        </w:rPr>
      </w:pPr>
    </w:p>
    <w:p w:rsidR="00774FE7" w:rsidRPr="00443908" w:rsidRDefault="00774FE7" w:rsidP="00774FE7">
      <w:pPr>
        <w:pStyle w:val="AbschnittBriefe"/>
        <w:rPr>
          <w:lang w:val="de-CH"/>
        </w:rPr>
      </w:pPr>
    </w:p>
    <w:p w:rsidR="00774FE7" w:rsidRPr="00443908" w:rsidRDefault="00774FE7" w:rsidP="00774FE7">
      <w:pPr>
        <w:pStyle w:val="AbschnittBriefe"/>
        <w:rPr>
          <w:lang w:val="de-CH"/>
        </w:rPr>
      </w:pPr>
    </w:p>
    <w:p w:rsidR="00774FE7" w:rsidRPr="00443908" w:rsidRDefault="00774FE7" w:rsidP="00774FE7">
      <w:pPr>
        <w:pStyle w:val="AbschnittBriefe"/>
        <w:rPr>
          <w:lang w:val="de-CH"/>
        </w:rPr>
      </w:pPr>
    </w:p>
    <w:p w:rsidR="00774FE7" w:rsidRPr="00443908" w:rsidRDefault="00774FE7" w:rsidP="00774FE7">
      <w:pPr>
        <w:pStyle w:val="AbschnittBriefe"/>
        <w:rPr>
          <w:lang w:val="de-CH"/>
        </w:rPr>
      </w:pPr>
    </w:p>
    <w:p w:rsidR="00774FE7" w:rsidRPr="00443908" w:rsidRDefault="00774FE7" w:rsidP="00774FE7">
      <w:pPr>
        <w:pStyle w:val="AbschnittBriefe"/>
        <w:rPr>
          <w:lang w:val="de-CH"/>
        </w:rPr>
      </w:pPr>
    </w:p>
    <w:p w:rsidR="00774FE7" w:rsidRPr="00443908" w:rsidRDefault="00774FE7" w:rsidP="00774FE7">
      <w:pPr>
        <w:pStyle w:val="AbschnittBriefe"/>
        <w:rPr>
          <w:lang w:val="de-CH"/>
        </w:rPr>
      </w:pPr>
    </w:p>
    <w:p w:rsidR="00774FE7" w:rsidRPr="00443908" w:rsidRDefault="00774FE7" w:rsidP="00774FE7">
      <w:pPr>
        <w:pStyle w:val="AbschnittBriefe"/>
        <w:rPr>
          <w:lang w:val="de-CH"/>
        </w:rPr>
      </w:pPr>
    </w:p>
    <w:p w:rsidR="00774FE7" w:rsidRPr="00443908" w:rsidRDefault="00774FE7" w:rsidP="00774FE7">
      <w:pPr>
        <w:pStyle w:val="AbschnittBriefe"/>
        <w:rPr>
          <w:lang w:val="de-CH"/>
        </w:rPr>
      </w:pPr>
    </w:p>
    <w:p w:rsidR="00774FE7" w:rsidRPr="00443908" w:rsidRDefault="00774FE7" w:rsidP="00774FE7">
      <w:pPr>
        <w:pStyle w:val="AbschnittBriefe"/>
        <w:rPr>
          <w:lang w:val="de-CH"/>
        </w:rPr>
      </w:pPr>
      <w:r w:rsidRPr="00443908">
        <w:rPr>
          <w:lang w:val="de-CH"/>
        </w:rPr>
        <w:t xml:space="preserve">                                                                                            Ort und Datum:</w:t>
      </w:r>
    </w:p>
    <w:p w:rsidR="00774FE7" w:rsidRPr="00443908" w:rsidRDefault="00774FE7" w:rsidP="00774FE7">
      <w:pPr>
        <w:pStyle w:val="AbschnittBriefe"/>
        <w:rPr>
          <w:lang w:val="de-CH"/>
        </w:rPr>
      </w:pPr>
    </w:p>
    <w:p w:rsidR="00774FE7" w:rsidRPr="00443908" w:rsidRDefault="00774FE7" w:rsidP="00774FE7">
      <w:pPr>
        <w:pStyle w:val="AbschnittBriefe"/>
        <w:rPr>
          <w:lang w:val="de-CH"/>
        </w:rPr>
      </w:pPr>
    </w:p>
    <w:p w:rsidR="00774FE7" w:rsidRPr="00443908" w:rsidRDefault="00774FE7" w:rsidP="00774FE7">
      <w:pPr>
        <w:pStyle w:val="AbschnittBriefe"/>
        <w:rPr>
          <w:lang w:val="de-CH"/>
        </w:rPr>
      </w:pPr>
    </w:p>
    <w:p w:rsidR="00774FE7" w:rsidRPr="00443908" w:rsidRDefault="00774FE7" w:rsidP="00774FE7">
      <w:pPr>
        <w:pStyle w:val="UEBERSCHRIFTIMBRIEF"/>
        <w:rPr>
          <w:lang w:val="de-CH"/>
        </w:rPr>
      </w:pPr>
      <w:r w:rsidRPr="00443908">
        <w:rPr>
          <w:lang w:val="de-CH"/>
        </w:rPr>
        <w:t xml:space="preserve">Betrifft: </w:t>
      </w:r>
      <w:r w:rsidR="00D43ADD" w:rsidRPr="00443908">
        <w:rPr>
          <w:lang w:val="de-CH"/>
        </w:rPr>
        <w:t xml:space="preserve">Steven Tendo </w:t>
      </w:r>
    </w:p>
    <w:p w:rsidR="00774FE7" w:rsidRPr="00443908" w:rsidRDefault="00774FE7" w:rsidP="00774FE7">
      <w:pPr>
        <w:pStyle w:val="AbschnittBriefe"/>
        <w:rPr>
          <w:lang w:val="de-CH"/>
        </w:rPr>
      </w:pPr>
    </w:p>
    <w:p w:rsidR="00774FE7" w:rsidRPr="00443908" w:rsidRDefault="00774FE7" w:rsidP="00774FE7">
      <w:pPr>
        <w:pStyle w:val="AbschnittBriefe"/>
        <w:rPr>
          <w:lang w:val="de-CH"/>
        </w:rPr>
      </w:pPr>
    </w:p>
    <w:p w:rsidR="00D43ADD" w:rsidRPr="00443908" w:rsidRDefault="00517458" w:rsidP="00D43ADD">
      <w:pPr>
        <w:pStyle w:val="AbschnittBriefe"/>
        <w:rPr>
          <w:lang w:val="de-CH"/>
        </w:rPr>
      </w:pPr>
      <w:r w:rsidRPr="00443908">
        <w:rPr>
          <w:noProof/>
        </w:rPr>
        <mc:AlternateContent>
          <mc:Choice Requires="wps">
            <w:drawing>
              <wp:anchor distT="0" distB="0" distL="114300" distR="114300" simplePos="0" relativeHeight="251657728" behindDoc="0" locked="1" layoutInCell="0" allowOverlap="0">
                <wp:simplePos x="0" y="0"/>
                <wp:positionH relativeFrom="page">
                  <wp:posOffset>4464685</wp:posOffset>
                </wp:positionH>
                <wp:positionV relativeFrom="page">
                  <wp:posOffset>1834515</wp:posOffset>
                </wp:positionV>
                <wp:extent cx="2249170" cy="1203325"/>
                <wp:effectExtent l="0" t="0" r="1270" b="635"/>
                <wp:wrapNone/>
                <wp:docPr id="1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170"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3ADD" w:rsidRPr="003821F0" w:rsidRDefault="00D43ADD" w:rsidP="00D43ADD">
                            <w:pPr>
                              <w:rPr>
                                <w:sz w:val="21"/>
                                <w:szCs w:val="21"/>
                                <w:lang w:val="en-GB"/>
                              </w:rPr>
                            </w:pPr>
                            <w:bookmarkStart w:id="2" w:name="_Hlk55908354"/>
                            <w:bookmarkStart w:id="3" w:name="_Hlk55908355"/>
                            <w:r w:rsidRPr="003821F0">
                              <w:rPr>
                                <w:sz w:val="21"/>
                                <w:szCs w:val="21"/>
                                <w:lang w:val="en-GB"/>
                              </w:rPr>
                              <w:t xml:space="preserve">Deborah Achim </w:t>
                            </w:r>
                          </w:p>
                          <w:p w:rsidR="00D43ADD" w:rsidRPr="003821F0" w:rsidRDefault="00D43ADD" w:rsidP="00D43ADD">
                            <w:pPr>
                              <w:rPr>
                                <w:sz w:val="21"/>
                                <w:szCs w:val="21"/>
                                <w:lang w:val="en-GB"/>
                              </w:rPr>
                            </w:pPr>
                            <w:r w:rsidRPr="003821F0">
                              <w:rPr>
                                <w:sz w:val="21"/>
                                <w:szCs w:val="21"/>
                                <w:lang w:val="en-GB"/>
                              </w:rPr>
                              <w:t xml:space="preserve">1777 NE Loop 410 Floor 15 </w:t>
                            </w:r>
                          </w:p>
                          <w:p w:rsidR="00D43ADD" w:rsidRPr="003821F0" w:rsidRDefault="00D43ADD" w:rsidP="00D43ADD">
                            <w:pPr>
                              <w:rPr>
                                <w:sz w:val="21"/>
                                <w:szCs w:val="21"/>
                              </w:rPr>
                            </w:pPr>
                            <w:r w:rsidRPr="003821F0">
                              <w:rPr>
                                <w:sz w:val="21"/>
                                <w:szCs w:val="21"/>
                              </w:rPr>
                              <w:t>San Antonio</w:t>
                            </w:r>
                          </w:p>
                          <w:p w:rsidR="00D43ADD" w:rsidRPr="003821F0" w:rsidRDefault="00D43ADD" w:rsidP="00D43ADD">
                            <w:pPr>
                              <w:rPr>
                                <w:sz w:val="21"/>
                                <w:szCs w:val="21"/>
                              </w:rPr>
                            </w:pPr>
                            <w:r w:rsidRPr="003821F0">
                              <w:rPr>
                                <w:sz w:val="21"/>
                                <w:szCs w:val="21"/>
                              </w:rPr>
                              <w:t>TX, 78217</w:t>
                            </w:r>
                          </w:p>
                          <w:p w:rsidR="00774FE7" w:rsidRPr="003821F0" w:rsidRDefault="00D43ADD" w:rsidP="00D43ADD">
                            <w:pPr>
                              <w:rPr>
                                <w:sz w:val="21"/>
                                <w:szCs w:val="21"/>
                              </w:rPr>
                            </w:pPr>
                            <w:r w:rsidRPr="003821F0">
                              <w:rPr>
                                <w:sz w:val="21"/>
                                <w:szCs w:val="21"/>
                              </w:rPr>
                              <w:t xml:space="preserve">USA </w:t>
                            </w:r>
                            <w:bookmarkEnd w:id="2"/>
                            <w:bookmarkEnd w:id="3"/>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0" type="#_x0000_t202" style="position:absolute;margin-left:351.55pt;margin-top:144.45pt;width:177.1pt;height:94.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" o:allowincell="f" o:allowoverlap="f" filled="f" stroked="f">
                <v:textbox inset="0,0,0,0">
                  <w:txbxContent>
                    <w:p w:rsidR="00D43ADD" w:rsidRPr="003821F0" w:rsidRDefault="00D43ADD" w:rsidP="00D43ADD">
                      <w:pPr>
                        <w:rPr>
                          <w:sz w:val="21"/>
                          <w:szCs w:val="21"/>
                          <w:lang w:val="en-GB"/>
                        </w:rPr>
                      </w:pPr>
                      <w:bookmarkStart w:id="4" w:name="_Hlk55908354"/>
                      <w:bookmarkStart w:id="5" w:name="_Hlk55908355"/>
                      <w:r w:rsidRPr="003821F0">
                        <w:rPr>
                          <w:sz w:val="21"/>
                          <w:szCs w:val="21"/>
                          <w:lang w:val="en-GB"/>
                        </w:rPr>
                        <w:t xml:space="preserve">Deborah Achim </w:t>
                      </w:r>
                    </w:p>
                    <w:p w:rsidR="00D43ADD" w:rsidRPr="003821F0" w:rsidRDefault="00D43ADD" w:rsidP="00D43ADD">
                      <w:pPr>
                        <w:rPr>
                          <w:sz w:val="21"/>
                          <w:szCs w:val="21"/>
                          <w:lang w:val="en-GB"/>
                        </w:rPr>
                      </w:pPr>
                      <w:r w:rsidRPr="003821F0">
                        <w:rPr>
                          <w:sz w:val="21"/>
                          <w:szCs w:val="21"/>
                          <w:lang w:val="en-GB"/>
                        </w:rPr>
                        <w:t xml:space="preserve">1777 NE Loop 410 Floor 15 </w:t>
                      </w:r>
                    </w:p>
                    <w:p w:rsidR="00D43ADD" w:rsidRPr="003821F0" w:rsidRDefault="00D43ADD" w:rsidP="00D43ADD">
                      <w:pPr>
                        <w:rPr>
                          <w:sz w:val="21"/>
                          <w:szCs w:val="21"/>
                        </w:rPr>
                      </w:pPr>
                      <w:r w:rsidRPr="003821F0">
                        <w:rPr>
                          <w:sz w:val="21"/>
                          <w:szCs w:val="21"/>
                        </w:rPr>
                        <w:t>San Antonio</w:t>
                      </w:r>
                    </w:p>
                    <w:p w:rsidR="00D43ADD" w:rsidRPr="003821F0" w:rsidRDefault="00D43ADD" w:rsidP="00D43ADD">
                      <w:pPr>
                        <w:rPr>
                          <w:sz w:val="21"/>
                          <w:szCs w:val="21"/>
                        </w:rPr>
                      </w:pPr>
                      <w:r w:rsidRPr="003821F0">
                        <w:rPr>
                          <w:sz w:val="21"/>
                          <w:szCs w:val="21"/>
                        </w:rPr>
                        <w:t>TX, 78217</w:t>
                      </w:r>
                    </w:p>
                    <w:p w:rsidR="00774FE7" w:rsidRPr="003821F0" w:rsidRDefault="00D43ADD" w:rsidP="00D43ADD">
                      <w:pPr>
                        <w:rPr>
                          <w:sz w:val="21"/>
                          <w:szCs w:val="21"/>
                        </w:rPr>
                      </w:pPr>
                      <w:r w:rsidRPr="003821F0">
                        <w:rPr>
                          <w:sz w:val="21"/>
                          <w:szCs w:val="21"/>
                        </w:rPr>
                        <w:t>USA</w:t>
                      </w:r>
                      <w:r w:rsidRPr="003821F0">
                        <w:rPr>
                          <w:sz w:val="21"/>
                          <w:szCs w:val="21"/>
                        </w:rPr>
                        <w:t xml:space="preserve"> </w:t>
                      </w:r>
                      <w:bookmarkEnd w:id="4"/>
                      <w:bookmarkEnd w:id="5"/>
                    </w:p>
                  </w:txbxContent>
                </v:textbox>
                <w10:wrap anchorx="page" anchory="page"/>
                <w10:anchorlock/>
              </v:shape>
            </w:pict>
          </mc:Fallback>
        </mc:AlternateContent>
      </w:r>
      <w:r w:rsidR="00D43ADD" w:rsidRPr="00443908">
        <w:rPr>
          <w:lang w:val="de-CH"/>
        </w:rPr>
        <w:t xml:space="preserve">Sehr geehrte Frau Achim </w:t>
      </w:r>
    </w:p>
    <w:p w:rsidR="00D43ADD" w:rsidRPr="00443908" w:rsidRDefault="00D43ADD" w:rsidP="00D43ADD">
      <w:pPr>
        <w:pStyle w:val="AbschnittBriefe"/>
        <w:rPr>
          <w:lang w:val="de-CH"/>
        </w:rPr>
      </w:pPr>
    </w:p>
    <w:p w:rsidR="00D43ADD" w:rsidRPr="00443908" w:rsidRDefault="00D43ADD" w:rsidP="00D43ADD">
      <w:pPr>
        <w:pStyle w:val="AbschnittBriefe"/>
        <w:rPr>
          <w:lang w:val="de-CH"/>
        </w:rPr>
      </w:pPr>
      <w:r w:rsidRPr="00443908">
        <w:rPr>
          <w:lang w:val="de-CH"/>
        </w:rPr>
        <w:t>Ich mache mir grosse Sorgen um Steven Tendo, einen 35-jährigen Asylsuchenden und Pastor aus Uganda, der vor Folter und Morddrohungen geflüchtet ist. Im Dezember 2018 beantragte der Menschenrechtler Asyl in den USA; seitdem befindet er sich in Einwanderungshaft in Texas. Der Gesundheitszustand von Steven Tendo ist schlecht, er leidet unter anderem an Diabetes und Taubheit. Auch ist er auf einem Auge blind und es besteht die Gefahr, dass er auch auf dem zweiten Auge das Augenlicht verliert. Dies könnte jedoch durch eine Operation verhindert werden. Eine Ansteckung mit dem Coronavirus wäre für ihn lebensgefährlich. Daher bitte ich Sie, Steven Tendo aus humanitären Gründen freizulassen.</w:t>
      </w:r>
    </w:p>
    <w:p w:rsidR="00D43ADD" w:rsidRPr="00443908" w:rsidRDefault="00D43ADD" w:rsidP="00D43ADD">
      <w:pPr>
        <w:pStyle w:val="AbschnittBriefe"/>
        <w:rPr>
          <w:lang w:val="de-CH"/>
        </w:rPr>
      </w:pPr>
    </w:p>
    <w:p w:rsidR="00774FE7" w:rsidRPr="00443908" w:rsidRDefault="00D43ADD" w:rsidP="00D43ADD">
      <w:pPr>
        <w:pStyle w:val="AbschnittBriefe"/>
        <w:rPr>
          <w:lang w:val="de-CH"/>
        </w:rPr>
      </w:pPr>
      <w:r w:rsidRPr="00443908">
        <w:rPr>
          <w:lang w:val="de-CH"/>
        </w:rPr>
        <w:t>Hochachtungsvoll,</w:t>
      </w:r>
    </w:p>
    <w:p w:rsidR="00774FE7" w:rsidRPr="00443908" w:rsidRDefault="00774FE7" w:rsidP="00774FE7">
      <w:pPr>
        <w:pStyle w:val="AbschnittBriefe"/>
        <w:rPr>
          <w:lang w:val="de-CH"/>
        </w:rPr>
      </w:pPr>
    </w:p>
    <w:p w:rsidR="00774FE7" w:rsidRPr="00443908" w:rsidRDefault="00517458" w:rsidP="00774FE7">
      <w:pPr>
        <w:pStyle w:val="AbschnittBriefe"/>
        <w:rPr>
          <w:lang w:val="de-CH"/>
        </w:rPr>
      </w:pPr>
      <w:r w:rsidRPr="00443908">
        <w:rPr>
          <w:noProof/>
        </w:rPr>
        <mc:AlternateContent>
          <mc:Choice Requires="wps">
            <w:drawing>
              <wp:anchor distT="0" distB="0" distL="114300" distR="114300" simplePos="0" relativeHeight="251658752" behindDoc="0" locked="1" layoutInCell="0" allowOverlap="0">
                <wp:simplePos x="0" y="0"/>
                <wp:positionH relativeFrom="page">
                  <wp:posOffset>900430</wp:posOffset>
                </wp:positionH>
                <wp:positionV relativeFrom="page">
                  <wp:posOffset>9647555</wp:posOffset>
                </wp:positionV>
                <wp:extent cx="6120130" cy="424815"/>
                <wp:effectExtent l="0" t="0" r="0" b="0"/>
                <wp:wrapNone/>
                <wp:docPr id="10"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FE7" w:rsidRDefault="00774FE7" w:rsidP="00774FE7">
                            <w:pPr>
                              <w:rPr>
                                <w:b/>
                              </w:rPr>
                            </w:pPr>
                            <w:r>
                              <w:rPr>
                                <w:b/>
                              </w:rPr>
                              <w:t>Kopie:</w:t>
                            </w:r>
                          </w:p>
                          <w:p w:rsidR="00264446" w:rsidRDefault="00264446" w:rsidP="00264446">
                            <w:r>
                              <w:t>Ambassade des Etats-Unis d'Amérique, Sulgeneckstrasse 19, 3007 Berne</w:t>
                            </w:r>
                          </w:p>
                          <w:p w:rsidR="00774FE7" w:rsidRDefault="00264446" w:rsidP="00264446">
                            <w:r>
                              <w:t xml:space="preserve">Fax: 031 357 73 20, E-Mail: bernpa@state.gov // bern-protocol@state.gov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1" type="#_x0000_t202" style="position:absolute;margin-left:70.9pt;margin-top:759.65pt;width:481.9pt;height:33.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" o:allowincell="f" o:allowoverlap="f" filled="f" stroked="f">
                <v:textbox inset="0,0,0,0">
                  <w:txbxContent>
                    <w:p w:rsidR="00774FE7" w:rsidRDefault="00774FE7" w:rsidP="00774FE7">
                      <w:pPr>
                        <w:rPr>
                          <w:b/>
                        </w:rPr>
                      </w:pPr>
                      <w:proofErr w:type="spellStart"/>
                      <w:r>
                        <w:rPr>
                          <w:b/>
                        </w:rPr>
                        <w:t>Kopie</w:t>
                      </w:r>
                      <w:proofErr w:type="spellEnd"/>
                      <w:r>
                        <w:rPr>
                          <w:b/>
                        </w:rPr>
                        <w:t>:</w:t>
                      </w:r>
                    </w:p>
                    <w:p w:rsidR="00264446" w:rsidRDefault="00264446" w:rsidP="00264446">
                      <w:r>
                        <w:t xml:space="preserve">Ambassade des Etats-Unis d'Amérique, </w:t>
                      </w:r>
                      <w:proofErr w:type="spellStart"/>
                      <w:r>
                        <w:t>Sulgeneckstrasse</w:t>
                      </w:r>
                      <w:proofErr w:type="spellEnd"/>
                      <w:r>
                        <w:t xml:space="preserve"> 19, 3007 Berne</w:t>
                      </w:r>
                    </w:p>
                    <w:p w:rsidR="00774FE7" w:rsidRDefault="00264446" w:rsidP="00264446">
                      <w:proofErr w:type="gramStart"/>
                      <w:r>
                        <w:t>Fax:</w:t>
                      </w:r>
                      <w:proofErr w:type="gramEnd"/>
                      <w:r>
                        <w:t xml:space="preserve"> 031 357 73 20, E-Mail: bernpa@state.gov // bern-protocol@state.gov</w:t>
                      </w:r>
                      <w:r>
                        <w:t xml:space="preserve"> </w:t>
                      </w:r>
                    </w:p>
                  </w:txbxContent>
                </v:textbox>
                <w10:wrap anchorx="page" anchory="page"/>
                <w10:anchorlock/>
              </v:shape>
            </w:pict>
          </mc:Fallback>
        </mc:AlternateContent>
      </w:r>
      <w:r w:rsidR="00774FE7" w:rsidRPr="00443908">
        <w:rPr>
          <w:lang w:val="de-CH"/>
        </w:rPr>
        <w:br w:type="page"/>
      </w:r>
    </w:p>
    <w:p w:rsidR="00774FE7" w:rsidRPr="00443908" w:rsidRDefault="00774FE7" w:rsidP="00774FE7">
      <w:pPr>
        <w:pStyle w:val="AbschnittBriefe"/>
        <w:rPr>
          <w:lang w:val="de-CH"/>
        </w:rPr>
      </w:pPr>
    </w:p>
    <w:p w:rsidR="00774FE7" w:rsidRPr="00443908" w:rsidRDefault="00774FE7" w:rsidP="00774FE7">
      <w:pPr>
        <w:pStyle w:val="AbschnittBriefe"/>
        <w:rPr>
          <w:lang w:val="de-CH"/>
        </w:rPr>
      </w:pPr>
    </w:p>
    <w:p w:rsidR="00774FE7" w:rsidRPr="00443908" w:rsidRDefault="00774FE7" w:rsidP="00774FE7">
      <w:pPr>
        <w:pStyle w:val="AbschnittBriefe"/>
        <w:rPr>
          <w:lang w:val="de-CH"/>
        </w:rPr>
      </w:pPr>
    </w:p>
    <w:p w:rsidR="00774FE7" w:rsidRPr="00443908" w:rsidRDefault="00774FE7" w:rsidP="00774FE7">
      <w:pPr>
        <w:pStyle w:val="AbschnittBriefe"/>
        <w:rPr>
          <w:lang w:val="de-CH"/>
        </w:rPr>
      </w:pPr>
    </w:p>
    <w:p w:rsidR="00774FE7" w:rsidRPr="00443908" w:rsidRDefault="00774FE7" w:rsidP="00774FE7">
      <w:pPr>
        <w:pStyle w:val="AbschnittBriefe"/>
        <w:rPr>
          <w:lang w:val="de-CH"/>
        </w:rPr>
      </w:pPr>
    </w:p>
    <w:p w:rsidR="00774FE7" w:rsidRPr="00443908" w:rsidRDefault="00517458" w:rsidP="00774FE7">
      <w:pPr>
        <w:pStyle w:val="AbschnittBriefe"/>
        <w:rPr>
          <w:lang w:val="de-CH"/>
        </w:rPr>
      </w:pPr>
      <w:r w:rsidRPr="00443908">
        <w:rPr>
          <w:noProof/>
        </w:rPr>
        <mc:AlternateContent>
          <mc:Choice Requires="wps">
            <w:drawing>
              <wp:anchor distT="0" distB="0" distL="114300" distR="114300" simplePos="0" relativeHeight="251659776" behindDoc="0" locked="1" layoutInCell="0" allowOverlap="0">
                <wp:simplePos x="0" y="0"/>
                <wp:positionH relativeFrom="page">
                  <wp:posOffset>900430</wp:posOffset>
                </wp:positionH>
                <wp:positionV relativeFrom="page">
                  <wp:posOffset>920115</wp:posOffset>
                </wp:positionV>
                <wp:extent cx="1979930" cy="1080135"/>
                <wp:effectExtent l="0" t="0" r="0" b="0"/>
                <wp:wrapNone/>
                <wp:docPr id="9"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FE7" w:rsidRDefault="00774FE7" w:rsidP="00774FE7">
                            <w:pPr>
                              <w:rPr>
                                <w:sz w:val="22"/>
                                <w:szCs w:val="22"/>
                              </w:rPr>
                            </w:pPr>
                            <w:r>
                              <w:rPr>
                                <w:sz w:val="22"/>
                                <w:szCs w:val="22"/>
                              </w:rPr>
                              <w:t>Absender: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2" type="#_x0000_t202" style="position:absolute;margin-left:70.9pt;margin-top:72.45pt;width:155.9pt;height:85.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" o:allowincell="f" o:allowoverlap="f" filled="f" stroked="f">
                <v:textbox inset="0,0,0,0">
                  <w:txbxContent>
                    <w:p w:rsidR="00774FE7" w:rsidRDefault="00774FE7" w:rsidP="00774FE7">
                      <w:pPr>
                        <w:rPr>
                          <w:sz w:val="22"/>
                          <w:szCs w:val="22"/>
                        </w:rPr>
                      </w:pPr>
                      <w:proofErr w:type="spellStart"/>
                      <w:r>
                        <w:rPr>
                          <w:sz w:val="22"/>
                          <w:szCs w:val="22"/>
                        </w:rPr>
                        <w:t>Absender</w:t>
                      </w:r>
                      <w:proofErr w:type="spellEnd"/>
                      <w:r>
                        <w:rPr>
                          <w:sz w:val="22"/>
                          <w:szCs w:val="22"/>
                        </w:rPr>
                        <w:t>:</w:t>
                      </w:r>
                    </w:p>
                  </w:txbxContent>
                </v:textbox>
                <w10:wrap anchorx="page" anchory="page"/>
                <w10:anchorlock/>
              </v:shape>
            </w:pict>
          </mc:Fallback>
        </mc:AlternateContent>
      </w:r>
    </w:p>
    <w:p w:rsidR="00774FE7" w:rsidRPr="00443908" w:rsidRDefault="00774FE7" w:rsidP="00774FE7">
      <w:pPr>
        <w:pStyle w:val="AbschnittBriefe"/>
        <w:rPr>
          <w:lang w:val="de-CH"/>
        </w:rPr>
      </w:pPr>
    </w:p>
    <w:p w:rsidR="00774FE7" w:rsidRPr="00443908" w:rsidRDefault="00774FE7" w:rsidP="00774FE7">
      <w:pPr>
        <w:pStyle w:val="AbschnittBriefe"/>
        <w:rPr>
          <w:lang w:val="de-CH"/>
        </w:rPr>
      </w:pPr>
    </w:p>
    <w:p w:rsidR="00774FE7" w:rsidRPr="00443908" w:rsidRDefault="00774FE7" w:rsidP="00774FE7">
      <w:pPr>
        <w:pStyle w:val="AbschnittBriefe"/>
        <w:rPr>
          <w:lang w:val="de-CH"/>
        </w:rPr>
      </w:pPr>
    </w:p>
    <w:p w:rsidR="00774FE7" w:rsidRPr="00443908" w:rsidRDefault="00774FE7" w:rsidP="00774FE7">
      <w:pPr>
        <w:pStyle w:val="AbschnittBriefe"/>
        <w:rPr>
          <w:lang w:val="de-CH"/>
        </w:rPr>
      </w:pPr>
    </w:p>
    <w:p w:rsidR="00774FE7" w:rsidRPr="00443908" w:rsidRDefault="00774FE7" w:rsidP="00774FE7">
      <w:pPr>
        <w:pStyle w:val="AbschnittBriefe"/>
        <w:rPr>
          <w:lang w:val="de-CH"/>
        </w:rPr>
      </w:pPr>
    </w:p>
    <w:p w:rsidR="00774FE7" w:rsidRPr="00443908" w:rsidRDefault="00774FE7" w:rsidP="00774FE7">
      <w:pPr>
        <w:pStyle w:val="AbschnittBriefe"/>
        <w:rPr>
          <w:lang w:val="de-CH"/>
        </w:rPr>
      </w:pPr>
    </w:p>
    <w:p w:rsidR="00774FE7" w:rsidRPr="00443908" w:rsidRDefault="00774FE7" w:rsidP="00774FE7">
      <w:pPr>
        <w:pStyle w:val="AbschnittBriefe"/>
        <w:rPr>
          <w:lang w:val="de-CH"/>
        </w:rPr>
      </w:pPr>
    </w:p>
    <w:p w:rsidR="00774FE7" w:rsidRPr="00443908" w:rsidRDefault="00774FE7" w:rsidP="00774FE7">
      <w:pPr>
        <w:pStyle w:val="AbschnittBriefe"/>
        <w:rPr>
          <w:lang w:val="de-CH"/>
        </w:rPr>
      </w:pPr>
    </w:p>
    <w:p w:rsidR="00774FE7" w:rsidRPr="00443908" w:rsidRDefault="00774FE7" w:rsidP="00774FE7">
      <w:pPr>
        <w:pStyle w:val="AbschnittBriefe"/>
        <w:rPr>
          <w:lang w:val="de-CH"/>
        </w:rPr>
      </w:pPr>
    </w:p>
    <w:p w:rsidR="00774FE7" w:rsidRPr="00443908" w:rsidRDefault="00774FE7" w:rsidP="00774FE7">
      <w:pPr>
        <w:pStyle w:val="AbschnittBriefe"/>
        <w:rPr>
          <w:lang w:val="de-CH"/>
        </w:rPr>
      </w:pPr>
      <w:r w:rsidRPr="00443908">
        <w:rPr>
          <w:lang w:val="de-CH"/>
        </w:rPr>
        <w:t xml:space="preserve">                                                                                            Ort und Datum:</w:t>
      </w:r>
    </w:p>
    <w:p w:rsidR="00774FE7" w:rsidRPr="00443908" w:rsidRDefault="00774FE7" w:rsidP="00774FE7">
      <w:pPr>
        <w:pStyle w:val="AbschnittBriefe"/>
        <w:rPr>
          <w:lang w:val="de-CH"/>
        </w:rPr>
      </w:pPr>
    </w:p>
    <w:p w:rsidR="00774FE7" w:rsidRPr="00443908" w:rsidRDefault="00774FE7" w:rsidP="00774FE7">
      <w:pPr>
        <w:pStyle w:val="AbschnittBriefe"/>
        <w:rPr>
          <w:lang w:val="de-CH"/>
        </w:rPr>
      </w:pPr>
    </w:p>
    <w:p w:rsidR="00774FE7" w:rsidRPr="00443908" w:rsidRDefault="00774FE7" w:rsidP="00774FE7">
      <w:pPr>
        <w:pStyle w:val="AbschnittBriefe"/>
        <w:rPr>
          <w:lang w:val="de-CH"/>
        </w:rPr>
      </w:pPr>
    </w:p>
    <w:p w:rsidR="00774FE7" w:rsidRPr="00443908" w:rsidRDefault="00774FE7" w:rsidP="00774FE7">
      <w:pPr>
        <w:pStyle w:val="UEBERSCHRIFTIMBRIEF"/>
        <w:rPr>
          <w:lang w:val="de-CH"/>
        </w:rPr>
      </w:pPr>
      <w:r w:rsidRPr="00443908">
        <w:rPr>
          <w:lang w:val="de-CH"/>
        </w:rPr>
        <w:t xml:space="preserve">Betrifft: </w:t>
      </w:r>
      <w:r w:rsidR="001F22C5" w:rsidRPr="00443908">
        <w:rPr>
          <w:lang w:val="de-CH"/>
        </w:rPr>
        <w:t xml:space="preserve">Yu Wensheng und Xu Yan </w:t>
      </w:r>
    </w:p>
    <w:p w:rsidR="00774FE7" w:rsidRPr="00443908" w:rsidRDefault="00774FE7" w:rsidP="00774FE7">
      <w:pPr>
        <w:pStyle w:val="AbschnittBriefe"/>
        <w:rPr>
          <w:lang w:val="de-CH"/>
        </w:rPr>
      </w:pPr>
    </w:p>
    <w:p w:rsidR="00774FE7" w:rsidRPr="00443908" w:rsidRDefault="00774FE7" w:rsidP="00774FE7">
      <w:pPr>
        <w:pStyle w:val="AbschnittBriefe"/>
        <w:rPr>
          <w:lang w:val="de-CH"/>
        </w:rPr>
      </w:pPr>
    </w:p>
    <w:p w:rsidR="001F22C5" w:rsidRPr="00443908" w:rsidRDefault="00517458" w:rsidP="001F22C5">
      <w:pPr>
        <w:pStyle w:val="AbschnittBriefe"/>
        <w:rPr>
          <w:lang w:val="de-CH"/>
        </w:rPr>
      </w:pPr>
      <w:r w:rsidRPr="00443908">
        <w:rPr>
          <w:noProof/>
        </w:rPr>
        <mc:AlternateContent>
          <mc:Choice Requires="wps">
            <w:drawing>
              <wp:anchor distT="0" distB="0" distL="114300" distR="114300" simplePos="0" relativeHeight="251660800" behindDoc="0" locked="1" layoutInCell="0" allowOverlap="0">
                <wp:simplePos x="0" y="0"/>
                <wp:positionH relativeFrom="page">
                  <wp:posOffset>4464685</wp:posOffset>
                </wp:positionH>
                <wp:positionV relativeFrom="page">
                  <wp:posOffset>1834515</wp:posOffset>
                </wp:positionV>
                <wp:extent cx="2249170" cy="1203325"/>
                <wp:effectExtent l="0" t="0" r="1270" b="635"/>
                <wp:wrapNone/>
                <wp:docPr id="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170"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22C5" w:rsidRPr="001F22C5" w:rsidRDefault="001F22C5" w:rsidP="001F22C5">
                            <w:pPr>
                              <w:rPr>
                                <w:sz w:val="22"/>
                                <w:szCs w:val="22"/>
                              </w:rPr>
                            </w:pPr>
                            <w:r w:rsidRPr="001F22C5">
                              <w:rPr>
                                <w:sz w:val="22"/>
                                <w:szCs w:val="22"/>
                              </w:rPr>
                              <w:t>Xi Jinping</w:t>
                            </w:r>
                          </w:p>
                          <w:p w:rsidR="001F22C5" w:rsidRPr="001F22C5" w:rsidRDefault="001F22C5" w:rsidP="001F22C5">
                            <w:pPr>
                              <w:rPr>
                                <w:sz w:val="22"/>
                                <w:szCs w:val="22"/>
                              </w:rPr>
                            </w:pPr>
                            <w:r w:rsidRPr="001F22C5">
                              <w:rPr>
                                <w:sz w:val="22"/>
                                <w:szCs w:val="22"/>
                              </w:rPr>
                              <w:t>Zhongnanhai</w:t>
                            </w:r>
                          </w:p>
                          <w:p w:rsidR="001F22C5" w:rsidRPr="001F22C5" w:rsidRDefault="001F22C5" w:rsidP="001F22C5">
                            <w:pPr>
                              <w:rPr>
                                <w:sz w:val="22"/>
                                <w:szCs w:val="22"/>
                              </w:rPr>
                            </w:pPr>
                            <w:r w:rsidRPr="001F22C5">
                              <w:rPr>
                                <w:sz w:val="22"/>
                                <w:szCs w:val="22"/>
                              </w:rPr>
                              <w:t>Xichangan’jie</w:t>
                            </w:r>
                          </w:p>
                          <w:p w:rsidR="001F22C5" w:rsidRPr="001F22C5" w:rsidRDefault="001F22C5" w:rsidP="001F22C5">
                            <w:pPr>
                              <w:rPr>
                                <w:sz w:val="22"/>
                                <w:szCs w:val="22"/>
                              </w:rPr>
                            </w:pPr>
                            <w:r w:rsidRPr="001F22C5">
                              <w:rPr>
                                <w:sz w:val="22"/>
                                <w:szCs w:val="22"/>
                              </w:rPr>
                              <w:t>Xichengqu, Beijing Shi 100017</w:t>
                            </w:r>
                          </w:p>
                          <w:p w:rsidR="00774FE7" w:rsidRDefault="001F22C5" w:rsidP="001F22C5">
                            <w:pPr>
                              <w:rPr>
                                <w:sz w:val="22"/>
                                <w:szCs w:val="22"/>
                              </w:rPr>
                            </w:pPr>
                            <w:r w:rsidRPr="001F22C5">
                              <w:rPr>
                                <w:sz w:val="22"/>
                                <w:szCs w:val="22"/>
                              </w:rPr>
                              <w:t>VOLKSREPUBLIK CHINA</w:t>
                            </w:r>
                            <w:r>
                              <w:rPr>
                                <w:sz w:val="22"/>
                                <w:szCs w:val="2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33" type="#_x0000_t202" style="position:absolute;margin-left:351.55pt;margin-top:144.45pt;width:177.1pt;height:94.7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" o:allowincell="f" o:allowoverlap="f" filled="f" stroked="f">
                <v:textbox inset="0,0,0,0">
                  <w:txbxContent>
                    <w:p w:rsidR="001F22C5" w:rsidRPr="001F22C5" w:rsidRDefault="001F22C5" w:rsidP="001F22C5">
                      <w:pPr>
                        <w:rPr>
                          <w:sz w:val="22"/>
                          <w:szCs w:val="22"/>
                        </w:rPr>
                      </w:pPr>
                      <w:r w:rsidRPr="001F22C5">
                        <w:rPr>
                          <w:sz w:val="22"/>
                          <w:szCs w:val="22"/>
                        </w:rPr>
                        <w:t>Xi Jinping</w:t>
                      </w:r>
                    </w:p>
                    <w:p w:rsidR="001F22C5" w:rsidRPr="001F22C5" w:rsidRDefault="001F22C5" w:rsidP="001F22C5">
                      <w:pPr>
                        <w:rPr>
                          <w:sz w:val="22"/>
                          <w:szCs w:val="22"/>
                        </w:rPr>
                      </w:pPr>
                      <w:proofErr w:type="spellStart"/>
                      <w:r w:rsidRPr="001F22C5">
                        <w:rPr>
                          <w:sz w:val="22"/>
                          <w:szCs w:val="22"/>
                        </w:rPr>
                        <w:t>Zhongnanhai</w:t>
                      </w:r>
                      <w:proofErr w:type="spellEnd"/>
                    </w:p>
                    <w:p w:rsidR="001F22C5" w:rsidRPr="001F22C5" w:rsidRDefault="001F22C5" w:rsidP="001F22C5">
                      <w:pPr>
                        <w:rPr>
                          <w:sz w:val="22"/>
                          <w:szCs w:val="22"/>
                        </w:rPr>
                      </w:pPr>
                      <w:proofErr w:type="spellStart"/>
                      <w:r w:rsidRPr="001F22C5">
                        <w:rPr>
                          <w:sz w:val="22"/>
                          <w:szCs w:val="22"/>
                        </w:rPr>
                        <w:t>Xichangan’jie</w:t>
                      </w:r>
                      <w:proofErr w:type="spellEnd"/>
                    </w:p>
                    <w:p w:rsidR="001F22C5" w:rsidRPr="001F22C5" w:rsidRDefault="001F22C5" w:rsidP="001F22C5">
                      <w:pPr>
                        <w:rPr>
                          <w:sz w:val="22"/>
                          <w:szCs w:val="22"/>
                        </w:rPr>
                      </w:pPr>
                      <w:proofErr w:type="spellStart"/>
                      <w:r w:rsidRPr="001F22C5">
                        <w:rPr>
                          <w:sz w:val="22"/>
                          <w:szCs w:val="22"/>
                        </w:rPr>
                        <w:t>Xichengqu</w:t>
                      </w:r>
                      <w:proofErr w:type="spellEnd"/>
                      <w:r w:rsidRPr="001F22C5">
                        <w:rPr>
                          <w:sz w:val="22"/>
                          <w:szCs w:val="22"/>
                        </w:rPr>
                        <w:t>, Beijing Shi 100017</w:t>
                      </w:r>
                    </w:p>
                    <w:p w:rsidR="00774FE7" w:rsidRDefault="001F22C5" w:rsidP="001F22C5">
                      <w:pPr>
                        <w:rPr>
                          <w:sz w:val="22"/>
                          <w:szCs w:val="22"/>
                        </w:rPr>
                      </w:pPr>
                      <w:r w:rsidRPr="001F22C5">
                        <w:rPr>
                          <w:sz w:val="22"/>
                          <w:szCs w:val="22"/>
                        </w:rPr>
                        <w:t>VOLKSREPUBLIK CHINA</w:t>
                      </w:r>
                      <w:r>
                        <w:rPr>
                          <w:sz w:val="22"/>
                          <w:szCs w:val="22"/>
                        </w:rPr>
                        <w:t xml:space="preserve"> </w:t>
                      </w:r>
                    </w:p>
                  </w:txbxContent>
                </v:textbox>
                <w10:wrap anchorx="page" anchory="page"/>
                <w10:anchorlock/>
              </v:shape>
            </w:pict>
          </mc:Fallback>
        </mc:AlternateContent>
      </w:r>
      <w:r w:rsidR="001F22C5" w:rsidRPr="00443908">
        <w:rPr>
          <w:lang w:val="de-CH"/>
        </w:rPr>
        <w:t>Sehr geehrter Herr Präsident</w:t>
      </w:r>
    </w:p>
    <w:p w:rsidR="001F22C5" w:rsidRPr="00443908" w:rsidRDefault="001F22C5" w:rsidP="001F22C5">
      <w:pPr>
        <w:pStyle w:val="AbschnittBriefe"/>
        <w:rPr>
          <w:lang w:val="de-CH"/>
        </w:rPr>
      </w:pPr>
    </w:p>
    <w:p w:rsidR="001F22C5" w:rsidRPr="00443908" w:rsidRDefault="001F22C5" w:rsidP="001F22C5">
      <w:pPr>
        <w:pStyle w:val="AbschnittBriefe"/>
        <w:rPr>
          <w:lang w:val="de-CH"/>
        </w:rPr>
      </w:pPr>
      <w:r w:rsidRPr="00443908">
        <w:rPr>
          <w:lang w:val="de-CH"/>
        </w:rPr>
        <w:t>Der Rechtsanwalt Yu Wensheng befindet sich seit seiner Festnahme 2018 ohne Kontakt zu Rechtsbeiständen oder zu seiner Familie in Haft. Seine Ehefrau Xu Yan kämpft unermüdlich für seine Freilassung und hat erfolglos Anträge bei verschiedenen Regierungsstellen eingereicht. Xu Yan wird überwacht und schikaniert und ist mittlerweile auch um die psychische Gesundheit ihres Sohns besorgt, der durch die Geschehnisse traumatisiert ist.</w:t>
      </w:r>
    </w:p>
    <w:p w:rsidR="001F22C5" w:rsidRPr="00443908" w:rsidRDefault="001F22C5" w:rsidP="001F22C5">
      <w:pPr>
        <w:pStyle w:val="AbschnittBriefe"/>
        <w:rPr>
          <w:lang w:val="de-CH"/>
        </w:rPr>
      </w:pPr>
      <w:r w:rsidRPr="00443908">
        <w:rPr>
          <w:lang w:val="de-CH"/>
        </w:rPr>
        <w:t>Ich bitte Sie, Yu Wensheng umgehend und bedingungslos freizulassen und ihm bis dahin Kontakt zu einem Rechtsbeistand seiner Wahl zu gewähren. Es muss ausserdem sichergestellt werden, dass er nicht gefoltert oder anderweitig misshandelt wird.</w:t>
      </w:r>
    </w:p>
    <w:p w:rsidR="001F22C5" w:rsidRPr="00443908" w:rsidRDefault="001F22C5" w:rsidP="001F22C5">
      <w:pPr>
        <w:pStyle w:val="AbschnittBriefe"/>
        <w:rPr>
          <w:lang w:val="de-CH"/>
        </w:rPr>
      </w:pPr>
      <w:r w:rsidRPr="00443908">
        <w:rPr>
          <w:lang w:val="de-CH"/>
        </w:rPr>
        <w:t>Ausserdem bitte ich Sie anzuordnen, dass die Schikane und Überwachung von Xu Yan eingestellt wird.</w:t>
      </w:r>
    </w:p>
    <w:p w:rsidR="001F22C5" w:rsidRPr="00443908" w:rsidRDefault="001F22C5" w:rsidP="001F22C5">
      <w:pPr>
        <w:pStyle w:val="AbschnittBriefe"/>
        <w:rPr>
          <w:lang w:val="de-CH"/>
        </w:rPr>
      </w:pPr>
    </w:p>
    <w:p w:rsidR="00774FE7" w:rsidRPr="00443908" w:rsidRDefault="001F22C5" w:rsidP="001F22C5">
      <w:pPr>
        <w:pStyle w:val="AbschnittBriefe"/>
        <w:rPr>
          <w:lang w:val="de-CH"/>
        </w:rPr>
      </w:pPr>
      <w:r w:rsidRPr="00443908">
        <w:rPr>
          <w:lang w:val="de-CH"/>
        </w:rPr>
        <w:t xml:space="preserve">Hochachtungsvoll,  </w:t>
      </w:r>
    </w:p>
    <w:p w:rsidR="00774FE7" w:rsidRPr="00443908" w:rsidRDefault="00774FE7" w:rsidP="00774FE7">
      <w:pPr>
        <w:pStyle w:val="AbschnittBriefe"/>
        <w:rPr>
          <w:lang w:val="de-CH"/>
        </w:rPr>
      </w:pPr>
    </w:p>
    <w:p w:rsidR="00774FE7" w:rsidRPr="001F22C5" w:rsidRDefault="00517458" w:rsidP="00774FE7">
      <w:pPr>
        <w:pStyle w:val="AbschnittBriefe"/>
        <w:rPr>
          <w:lang w:val="de-CH"/>
        </w:rPr>
      </w:pPr>
      <w:r w:rsidRPr="00443908">
        <w:rPr>
          <w:noProof/>
        </w:rPr>
        <mc:AlternateContent>
          <mc:Choice Requires="wps">
            <w:drawing>
              <wp:anchor distT="0" distB="0" distL="114300" distR="114300" simplePos="0" relativeHeight="251661824" behindDoc="0" locked="1" layoutInCell="0" allowOverlap="0">
                <wp:simplePos x="0" y="0"/>
                <wp:positionH relativeFrom="page">
                  <wp:posOffset>900430</wp:posOffset>
                </wp:positionH>
                <wp:positionV relativeFrom="page">
                  <wp:posOffset>9616440</wp:posOffset>
                </wp:positionV>
                <wp:extent cx="6120130" cy="424815"/>
                <wp:effectExtent l="0" t="0" r="0" b="0"/>
                <wp:wrapNone/>
                <wp:docPr id="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FE7" w:rsidRDefault="00774FE7" w:rsidP="00774FE7">
                            <w:pPr>
                              <w:rPr>
                                <w:b/>
                              </w:rPr>
                            </w:pPr>
                            <w:r>
                              <w:rPr>
                                <w:b/>
                              </w:rPr>
                              <w:t>Kopie:</w:t>
                            </w:r>
                          </w:p>
                          <w:p w:rsidR="0002213C" w:rsidRDefault="0002213C" w:rsidP="0002213C">
                            <w:r>
                              <w:t>Ambassade de la République Populaire de Chine, Kalcheggweg 10, 3006 Berne</w:t>
                            </w:r>
                          </w:p>
                          <w:p w:rsidR="00774FE7" w:rsidRDefault="0002213C" w:rsidP="0002213C">
                            <w:r>
                              <w:t xml:space="preserve">Fax: 031 351 45 73, E-Mail: dashmishu@hotmail.com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34" type="#_x0000_t202" style="position:absolute;margin-left:70.9pt;margin-top:757.2pt;width:481.9pt;height:33.4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" o:allowincell="f" o:allowoverlap="f" filled="f" stroked="f">
                <v:textbox inset="0,0,0,0">
                  <w:txbxContent>
                    <w:p w:rsidR="00774FE7" w:rsidRDefault="00774FE7" w:rsidP="00774FE7">
                      <w:pPr>
                        <w:rPr>
                          <w:b/>
                        </w:rPr>
                      </w:pPr>
                      <w:proofErr w:type="spellStart"/>
                      <w:r>
                        <w:rPr>
                          <w:b/>
                        </w:rPr>
                        <w:t>Kopie</w:t>
                      </w:r>
                      <w:proofErr w:type="spellEnd"/>
                      <w:r>
                        <w:rPr>
                          <w:b/>
                        </w:rPr>
                        <w:t>:</w:t>
                      </w:r>
                    </w:p>
                    <w:p w:rsidR="0002213C" w:rsidRDefault="0002213C" w:rsidP="0002213C">
                      <w:r>
                        <w:t xml:space="preserve">Ambassade de la République Populaire de Chine, </w:t>
                      </w:r>
                      <w:proofErr w:type="spellStart"/>
                      <w:r>
                        <w:t>Kalcheggweg</w:t>
                      </w:r>
                      <w:proofErr w:type="spellEnd"/>
                      <w:r>
                        <w:t xml:space="preserve"> 10, 3006 Berne</w:t>
                      </w:r>
                    </w:p>
                    <w:p w:rsidR="00774FE7" w:rsidRDefault="0002213C" w:rsidP="0002213C">
                      <w:proofErr w:type="gramStart"/>
                      <w:r>
                        <w:t>Fax:</w:t>
                      </w:r>
                      <w:proofErr w:type="gramEnd"/>
                      <w:r>
                        <w:t xml:space="preserve"> 031 351 45 73, E-Mail: dashmishu@hotmail.com</w:t>
                      </w:r>
                      <w:r>
                        <w:t xml:space="preserve"> </w:t>
                      </w:r>
                    </w:p>
                  </w:txbxContent>
                </v:textbox>
                <w10:wrap anchorx="page" anchory="page"/>
                <w10:anchorlock/>
              </v:shape>
            </w:pict>
          </mc:Fallback>
        </mc:AlternateContent>
      </w:r>
    </w:p>
    <w:p w:rsidR="00546764" w:rsidRPr="001F22C5" w:rsidRDefault="00546764" w:rsidP="00774FE7">
      <w:pPr>
        <w:rPr>
          <w:szCs w:val="20"/>
          <w:lang w:val="de-CH"/>
        </w:rPr>
      </w:pPr>
    </w:p>
    <w:sectPr w:rsidR="00546764" w:rsidRPr="001F22C5" w:rsidSect="005944A1">
      <w:headerReference w:type="default" r:id="rId10"/>
      <w:footerReference w:type="default" r:id="rId11"/>
      <w:headerReference w:type="first" r:id="rId12"/>
      <w:footerReference w:type="first" r:id="rId13"/>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7458" w:rsidRPr="008702FA" w:rsidRDefault="00517458" w:rsidP="00553907">
      <w:r w:rsidRPr="008702FA">
        <w:separator/>
      </w:r>
    </w:p>
  </w:endnote>
  <w:endnote w:type="continuationSeparator" w:id="0">
    <w:p w:rsidR="00517458" w:rsidRPr="008702FA" w:rsidRDefault="00517458"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ge Italic">
    <w:altName w:val="Arial"/>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44A1" w:rsidRPr="00EC6E9F" w:rsidRDefault="005944A1" w:rsidP="005944A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0468" w:rsidRPr="00AE4BD1" w:rsidRDefault="005944A1" w:rsidP="005944A1">
    <w:pPr>
      <w:pStyle w:val="Fuzeile"/>
    </w:pPr>
    <w:r w:rsidRPr="00AE4BD1">
      <w:t xml:space="preserve">Kopie an: </w:t>
    </w:r>
  </w:p>
  <w:p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7458" w:rsidRPr="008702FA" w:rsidRDefault="00517458" w:rsidP="00553907">
      <w:r w:rsidRPr="008702FA">
        <w:separator/>
      </w:r>
    </w:p>
  </w:footnote>
  <w:footnote w:type="continuationSeparator" w:id="0">
    <w:p w:rsidR="00517458" w:rsidRPr="008702FA" w:rsidRDefault="00517458"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0468" w:rsidRPr="008F5CC4" w:rsidRDefault="00517458"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simplePos x="0" y="0"/>
              <wp:positionH relativeFrom="page">
                <wp:posOffset>215900</wp:posOffset>
              </wp:positionH>
              <wp:positionV relativeFrom="page">
                <wp:posOffset>5328920</wp:posOffset>
              </wp:positionV>
              <wp:extent cx="269875" cy="0"/>
              <wp:effectExtent l="6350" t="13970"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E80EA"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simplePos x="0" y="0"/>
              <wp:positionH relativeFrom="page">
                <wp:posOffset>215900</wp:posOffset>
              </wp:positionH>
              <wp:positionV relativeFrom="page">
                <wp:posOffset>7560945</wp:posOffset>
              </wp:positionV>
              <wp:extent cx="215900" cy="0"/>
              <wp:effectExtent l="6350" t="7620" r="6350" b="11430"/>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7C3F8"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B8555"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" o:allowincell="f" o:allowoverlap="f">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0468" w:rsidRPr="008B30EC" w:rsidRDefault="00517458"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F56A7"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" o:allowincell="f" o:allowoverlap="f">
              <w10:wrap anchorx="page" anchory="page"/>
              <w10:anchorlock/>
            </v:line>
          </w:pict>
        </mc:Fallback>
      </mc:AlternateContent>
    </w:r>
    <w:r w:rsidR="005944A1">
      <w:rPr>
        <w:b/>
        <w:noProof/>
        <w:sz w:val="28"/>
        <w:szCs w:val="28"/>
        <w:lang w:val="de-CH" w:eastAsia="de-CH"/>
      </w:rPr>
      <w:t>Maja Musterfrau</w:t>
    </w:r>
  </w:p>
  <w:p w:rsidR="005944A1" w:rsidRPr="008B30EC" w:rsidRDefault="00517458"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simplePos x="0" y="0"/>
              <wp:positionH relativeFrom="page">
                <wp:posOffset>215900</wp:posOffset>
              </wp:positionH>
              <wp:positionV relativeFrom="paragraph">
                <wp:posOffset>5328920</wp:posOffset>
              </wp:positionV>
              <wp:extent cx="269875" cy="0"/>
              <wp:effectExtent l="6350" t="13970"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359E4"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simplePos x="0" y="0"/>
              <wp:positionH relativeFrom="page">
                <wp:posOffset>215900</wp:posOffset>
              </wp:positionH>
              <wp:positionV relativeFrom="page">
                <wp:posOffset>7560945</wp:posOffset>
              </wp:positionV>
              <wp:extent cx="215900" cy="635"/>
              <wp:effectExtent l="6350" t="7620" r="6350" b="10795"/>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98E8D"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" o:allowincell="f" o:allowoverlap="f">
              <w10:wrap anchorx="page" anchory="page"/>
              <w10:anchorlock/>
            </v:line>
          </w:pict>
        </mc:Fallback>
      </mc:AlternateContent>
    </w:r>
    <w:r w:rsidR="005944A1" w:rsidRPr="008B30EC">
      <w:rPr>
        <w:sz w:val="28"/>
        <w:szCs w:val="28"/>
        <w:lang w:val="de-CH"/>
      </w:rPr>
      <w:t>Beispielstrasse 666</w:t>
    </w:r>
  </w:p>
  <w:p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458"/>
    <w:rsid w:val="0002213C"/>
    <w:rsid w:val="00025C14"/>
    <w:rsid w:val="00040CB3"/>
    <w:rsid w:val="00052667"/>
    <w:rsid w:val="00057E0D"/>
    <w:rsid w:val="0006462C"/>
    <w:rsid w:val="000A33C9"/>
    <w:rsid w:val="000A52DC"/>
    <w:rsid w:val="000C3A18"/>
    <w:rsid w:val="000D05AF"/>
    <w:rsid w:val="000D1A4D"/>
    <w:rsid w:val="000D1E1A"/>
    <w:rsid w:val="000D63CF"/>
    <w:rsid w:val="000D7A6D"/>
    <w:rsid w:val="000E7B00"/>
    <w:rsid w:val="00107195"/>
    <w:rsid w:val="00124057"/>
    <w:rsid w:val="00126176"/>
    <w:rsid w:val="001518DF"/>
    <w:rsid w:val="0015194A"/>
    <w:rsid w:val="001613BE"/>
    <w:rsid w:val="00186C2E"/>
    <w:rsid w:val="001877AE"/>
    <w:rsid w:val="00197F0C"/>
    <w:rsid w:val="001B3614"/>
    <w:rsid w:val="001C19D1"/>
    <w:rsid w:val="001C45B4"/>
    <w:rsid w:val="001D501A"/>
    <w:rsid w:val="001F22C5"/>
    <w:rsid w:val="00224644"/>
    <w:rsid w:val="00241ED9"/>
    <w:rsid w:val="00256D0B"/>
    <w:rsid w:val="002609C7"/>
    <w:rsid w:val="00262EEF"/>
    <w:rsid w:val="00264446"/>
    <w:rsid w:val="002713BA"/>
    <w:rsid w:val="00275983"/>
    <w:rsid w:val="00276417"/>
    <w:rsid w:val="0028076B"/>
    <w:rsid w:val="002954BA"/>
    <w:rsid w:val="002C3D08"/>
    <w:rsid w:val="002E751E"/>
    <w:rsid w:val="002F0468"/>
    <w:rsid w:val="00320343"/>
    <w:rsid w:val="00321C4E"/>
    <w:rsid w:val="003300EB"/>
    <w:rsid w:val="003544AA"/>
    <w:rsid w:val="00367A23"/>
    <w:rsid w:val="00370680"/>
    <w:rsid w:val="003821F0"/>
    <w:rsid w:val="00387FE5"/>
    <w:rsid w:val="00395BB9"/>
    <w:rsid w:val="00396E52"/>
    <w:rsid w:val="003A54D8"/>
    <w:rsid w:val="003B48C0"/>
    <w:rsid w:val="003C09E1"/>
    <w:rsid w:val="003E158B"/>
    <w:rsid w:val="003E5A5A"/>
    <w:rsid w:val="003E6FFE"/>
    <w:rsid w:val="003E77CB"/>
    <w:rsid w:val="003F2034"/>
    <w:rsid w:val="004003E1"/>
    <w:rsid w:val="0041222D"/>
    <w:rsid w:val="00422305"/>
    <w:rsid w:val="00424B20"/>
    <w:rsid w:val="00443908"/>
    <w:rsid w:val="00446E7B"/>
    <w:rsid w:val="00452C2E"/>
    <w:rsid w:val="00477E1F"/>
    <w:rsid w:val="00495EA2"/>
    <w:rsid w:val="004B15D3"/>
    <w:rsid w:val="004B2C97"/>
    <w:rsid w:val="004B7173"/>
    <w:rsid w:val="004C1E0D"/>
    <w:rsid w:val="004D3F70"/>
    <w:rsid w:val="004E301A"/>
    <w:rsid w:val="004F05CC"/>
    <w:rsid w:val="004F3441"/>
    <w:rsid w:val="004F55AD"/>
    <w:rsid w:val="004F6ED0"/>
    <w:rsid w:val="0050504D"/>
    <w:rsid w:val="00506E6C"/>
    <w:rsid w:val="00510A02"/>
    <w:rsid w:val="00510FEC"/>
    <w:rsid w:val="00517458"/>
    <w:rsid w:val="0052649A"/>
    <w:rsid w:val="00526988"/>
    <w:rsid w:val="005274CE"/>
    <w:rsid w:val="00527D2D"/>
    <w:rsid w:val="00534AE5"/>
    <w:rsid w:val="00540269"/>
    <w:rsid w:val="00546764"/>
    <w:rsid w:val="00552E5F"/>
    <w:rsid w:val="00553907"/>
    <w:rsid w:val="005828C2"/>
    <w:rsid w:val="005864A0"/>
    <w:rsid w:val="005944A1"/>
    <w:rsid w:val="00594C6B"/>
    <w:rsid w:val="00595256"/>
    <w:rsid w:val="005C0044"/>
    <w:rsid w:val="005D6620"/>
    <w:rsid w:val="005E2A56"/>
    <w:rsid w:val="005E49AB"/>
    <w:rsid w:val="005E584A"/>
    <w:rsid w:val="00600B0C"/>
    <w:rsid w:val="006058AB"/>
    <w:rsid w:val="00631B61"/>
    <w:rsid w:val="00631DC2"/>
    <w:rsid w:val="00641F77"/>
    <w:rsid w:val="006464A6"/>
    <w:rsid w:val="006634A1"/>
    <w:rsid w:val="006672F2"/>
    <w:rsid w:val="00673C40"/>
    <w:rsid w:val="0067489B"/>
    <w:rsid w:val="0067639B"/>
    <w:rsid w:val="00686523"/>
    <w:rsid w:val="006973E5"/>
    <w:rsid w:val="006B566F"/>
    <w:rsid w:val="006B7A40"/>
    <w:rsid w:val="006C4A39"/>
    <w:rsid w:val="006D0165"/>
    <w:rsid w:val="006F04E8"/>
    <w:rsid w:val="006F5C8D"/>
    <w:rsid w:val="0070253A"/>
    <w:rsid w:val="00720F40"/>
    <w:rsid w:val="007210EC"/>
    <w:rsid w:val="00723B23"/>
    <w:rsid w:val="00725314"/>
    <w:rsid w:val="00725708"/>
    <w:rsid w:val="00735E44"/>
    <w:rsid w:val="00744757"/>
    <w:rsid w:val="00745E1D"/>
    <w:rsid w:val="0076311A"/>
    <w:rsid w:val="00771673"/>
    <w:rsid w:val="00774FE7"/>
    <w:rsid w:val="00781539"/>
    <w:rsid w:val="00791E4A"/>
    <w:rsid w:val="007A3A48"/>
    <w:rsid w:val="007A6568"/>
    <w:rsid w:val="007B16EB"/>
    <w:rsid w:val="007B481D"/>
    <w:rsid w:val="007C0588"/>
    <w:rsid w:val="007C7DA1"/>
    <w:rsid w:val="007E6F4F"/>
    <w:rsid w:val="007F53E4"/>
    <w:rsid w:val="00802998"/>
    <w:rsid w:val="00815711"/>
    <w:rsid w:val="00816B7C"/>
    <w:rsid w:val="00817939"/>
    <w:rsid w:val="008223EA"/>
    <w:rsid w:val="00830B38"/>
    <w:rsid w:val="00833E5F"/>
    <w:rsid w:val="00843313"/>
    <w:rsid w:val="0084680F"/>
    <w:rsid w:val="008508AA"/>
    <w:rsid w:val="0086022C"/>
    <w:rsid w:val="00860EAD"/>
    <w:rsid w:val="00864C07"/>
    <w:rsid w:val="008702FA"/>
    <w:rsid w:val="00894BFA"/>
    <w:rsid w:val="008A4D9D"/>
    <w:rsid w:val="008B2FC9"/>
    <w:rsid w:val="008C3926"/>
    <w:rsid w:val="008D1C31"/>
    <w:rsid w:val="008D67A4"/>
    <w:rsid w:val="008E6C86"/>
    <w:rsid w:val="0092363B"/>
    <w:rsid w:val="00927CA1"/>
    <w:rsid w:val="00935696"/>
    <w:rsid w:val="009421DF"/>
    <w:rsid w:val="00943146"/>
    <w:rsid w:val="00947320"/>
    <w:rsid w:val="00953FA4"/>
    <w:rsid w:val="00960361"/>
    <w:rsid w:val="00961DE3"/>
    <w:rsid w:val="00975687"/>
    <w:rsid w:val="00976CEE"/>
    <w:rsid w:val="0098582C"/>
    <w:rsid w:val="00991877"/>
    <w:rsid w:val="0099311C"/>
    <w:rsid w:val="0099768F"/>
    <w:rsid w:val="009A20A2"/>
    <w:rsid w:val="009B27B5"/>
    <w:rsid w:val="009B6BDE"/>
    <w:rsid w:val="009E43B3"/>
    <w:rsid w:val="009F3A50"/>
    <w:rsid w:val="009F71F4"/>
    <w:rsid w:val="00A1547F"/>
    <w:rsid w:val="00A2298E"/>
    <w:rsid w:val="00A30605"/>
    <w:rsid w:val="00A3454C"/>
    <w:rsid w:val="00A403DD"/>
    <w:rsid w:val="00A417C8"/>
    <w:rsid w:val="00A44AB4"/>
    <w:rsid w:val="00A466D4"/>
    <w:rsid w:val="00A473A9"/>
    <w:rsid w:val="00A84C25"/>
    <w:rsid w:val="00AC6D60"/>
    <w:rsid w:val="00AD2920"/>
    <w:rsid w:val="00AD78E5"/>
    <w:rsid w:val="00AE2629"/>
    <w:rsid w:val="00AE7279"/>
    <w:rsid w:val="00B01A70"/>
    <w:rsid w:val="00B044C4"/>
    <w:rsid w:val="00B07E14"/>
    <w:rsid w:val="00B1349E"/>
    <w:rsid w:val="00B2036D"/>
    <w:rsid w:val="00B240C6"/>
    <w:rsid w:val="00B2506E"/>
    <w:rsid w:val="00B27E64"/>
    <w:rsid w:val="00B51FC0"/>
    <w:rsid w:val="00B55F5A"/>
    <w:rsid w:val="00B65B99"/>
    <w:rsid w:val="00B6623D"/>
    <w:rsid w:val="00B711F1"/>
    <w:rsid w:val="00B71CB1"/>
    <w:rsid w:val="00B73E40"/>
    <w:rsid w:val="00B745DF"/>
    <w:rsid w:val="00B81247"/>
    <w:rsid w:val="00B813D5"/>
    <w:rsid w:val="00B842F2"/>
    <w:rsid w:val="00B91FED"/>
    <w:rsid w:val="00B963A5"/>
    <w:rsid w:val="00B96C57"/>
    <w:rsid w:val="00BA18F2"/>
    <w:rsid w:val="00BA3141"/>
    <w:rsid w:val="00BB1671"/>
    <w:rsid w:val="00BB71E3"/>
    <w:rsid w:val="00BB7F1D"/>
    <w:rsid w:val="00BE012A"/>
    <w:rsid w:val="00BE3223"/>
    <w:rsid w:val="00BE5032"/>
    <w:rsid w:val="00BF1A9B"/>
    <w:rsid w:val="00BF67D3"/>
    <w:rsid w:val="00C03BB2"/>
    <w:rsid w:val="00C15293"/>
    <w:rsid w:val="00C16265"/>
    <w:rsid w:val="00C20F20"/>
    <w:rsid w:val="00C231DC"/>
    <w:rsid w:val="00C25283"/>
    <w:rsid w:val="00C2774F"/>
    <w:rsid w:val="00C333F9"/>
    <w:rsid w:val="00C363BF"/>
    <w:rsid w:val="00C41534"/>
    <w:rsid w:val="00C46CA4"/>
    <w:rsid w:val="00C52895"/>
    <w:rsid w:val="00C5556A"/>
    <w:rsid w:val="00C562D4"/>
    <w:rsid w:val="00C71FD1"/>
    <w:rsid w:val="00C774A4"/>
    <w:rsid w:val="00C91ED6"/>
    <w:rsid w:val="00CA05F1"/>
    <w:rsid w:val="00CA2B0D"/>
    <w:rsid w:val="00CB13D8"/>
    <w:rsid w:val="00CC49E1"/>
    <w:rsid w:val="00CC6921"/>
    <w:rsid w:val="00CE0936"/>
    <w:rsid w:val="00CE4855"/>
    <w:rsid w:val="00CF102A"/>
    <w:rsid w:val="00CF5765"/>
    <w:rsid w:val="00CF7638"/>
    <w:rsid w:val="00D045EB"/>
    <w:rsid w:val="00D1445A"/>
    <w:rsid w:val="00D16E83"/>
    <w:rsid w:val="00D2055E"/>
    <w:rsid w:val="00D26ECA"/>
    <w:rsid w:val="00D37A73"/>
    <w:rsid w:val="00D43ADD"/>
    <w:rsid w:val="00D44BDF"/>
    <w:rsid w:val="00D51088"/>
    <w:rsid w:val="00D655CE"/>
    <w:rsid w:val="00D72DA4"/>
    <w:rsid w:val="00DA40D0"/>
    <w:rsid w:val="00DC26B0"/>
    <w:rsid w:val="00DD21D2"/>
    <w:rsid w:val="00DD2C87"/>
    <w:rsid w:val="00DF5E3F"/>
    <w:rsid w:val="00DF632B"/>
    <w:rsid w:val="00E05602"/>
    <w:rsid w:val="00E210BF"/>
    <w:rsid w:val="00E5703F"/>
    <w:rsid w:val="00E61FCC"/>
    <w:rsid w:val="00E66C2C"/>
    <w:rsid w:val="00E71267"/>
    <w:rsid w:val="00E85EF1"/>
    <w:rsid w:val="00E90310"/>
    <w:rsid w:val="00E93105"/>
    <w:rsid w:val="00E94E47"/>
    <w:rsid w:val="00E9716E"/>
    <w:rsid w:val="00EA0B8B"/>
    <w:rsid w:val="00EA59DB"/>
    <w:rsid w:val="00EB0746"/>
    <w:rsid w:val="00EB1CE1"/>
    <w:rsid w:val="00EB23F6"/>
    <w:rsid w:val="00EB3B4B"/>
    <w:rsid w:val="00ED5B22"/>
    <w:rsid w:val="00EE1DA6"/>
    <w:rsid w:val="00EE3746"/>
    <w:rsid w:val="00EE7BBB"/>
    <w:rsid w:val="00EF0BFE"/>
    <w:rsid w:val="00EF4B31"/>
    <w:rsid w:val="00F03744"/>
    <w:rsid w:val="00F357B1"/>
    <w:rsid w:val="00F46009"/>
    <w:rsid w:val="00F50585"/>
    <w:rsid w:val="00F53CBA"/>
    <w:rsid w:val="00F9051E"/>
    <w:rsid w:val="00FA3D2D"/>
    <w:rsid w:val="00FA57FD"/>
    <w:rsid w:val="00FB0EE9"/>
    <w:rsid w:val="00FB1255"/>
    <w:rsid w:val="00FC0DE3"/>
    <w:rsid w:val="00FC6B8A"/>
    <w:rsid w:val="00FD430C"/>
    <w:rsid w:val="00FE02E7"/>
    <w:rsid w:val="00FE36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6D581B4-B9D9-40ED-9E4D-A0C2FE862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4D3F70"/>
    <w:rPr>
      <w:rFonts w:ascii="Arial Narrow" w:hAnsi="Arial Narrow"/>
      <w:b/>
      <w:sz w:val="24"/>
      <w:szCs w:val="24"/>
    </w:rPr>
  </w:style>
  <w:style w:type="character" w:styleId="Hyperlink">
    <w:name w:val="Hyperlink"/>
    <w:basedOn w:val="Absatz-Standardschriftart"/>
    <w:rsid w:val="004D3F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627316750">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ch/de/mitmachen/briefe-schreiben/briefe-gegen-das-vergessen/do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amnesty.ch/de/mitmachen/briefe-schreiben/briefe-gegen-das-vergessen/dok"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mnesty.ch/de/mitmachen/briefe-schreiben/briefe-gegen-das-vergessen/dok"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Communication\05_Web\02_amnesty.ch\11%20specials\2020\202010%20bgdv%20nov\BgdV_TEMPLATE_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BgdV_TEMPLATE_D.dotx</Template>
  <TotalTime>0</TotalTime>
  <Pages>6</Pages>
  <Words>1592</Words>
  <Characters>10031</Characters>
  <Application>Microsoft Office Word</Application>
  <DocSecurity>0</DocSecurity>
  <Lines>83</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11600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Thierry Corbat</dc:creator>
  <cp:lastModifiedBy>Thierry Corbat</cp:lastModifiedBy>
  <cp:revision>2</cp:revision>
  <cp:lastPrinted>1899-12-31T23:00:00Z</cp:lastPrinted>
  <dcterms:created xsi:type="dcterms:W3CDTF">2020-11-11T16:28:00Z</dcterms:created>
  <dcterms:modified xsi:type="dcterms:W3CDTF">2020-11-11T16:28:00Z</dcterms:modified>
</cp:coreProperties>
</file>