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3E4575" w:rsidRDefault="00025C14" w:rsidP="00F17F88">
            <w:pPr>
              <w:pStyle w:val="BgdV12P"/>
            </w:pPr>
            <w:r w:rsidRPr="003E4575">
              <w:t>Briefe gegen das Vergessen</w:t>
            </w:r>
            <w:r w:rsidR="00D1445A" w:rsidRPr="003E4575">
              <w:t xml:space="preserve"> - 1/</w:t>
            </w:r>
            <w:r w:rsidR="00F17F88">
              <w:t>2</w:t>
            </w:r>
          </w:p>
        </w:tc>
        <w:tc>
          <w:tcPr>
            <w:tcW w:w="3051" w:type="pct"/>
          </w:tcPr>
          <w:p w:rsidR="00D1445A" w:rsidRPr="003E4575" w:rsidRDefault="003E4575" w:rsidP="001877AE">
            <w:pPr>
              <w:pStyle w:val="MonatJahr12P"/>
            </w:pPr>
            <w:r w:rsidRPr="003E4575">
              <w:t>November 2019</w:t>
            </w:r>
          </w:p>
        </w:tc>
      </w:tr>
      <w:tr w:rsidR="008C3926" w:rsidRPr="00446E7B">
        <w:trPr>
          <w:trHeight w:val="583"/>
        </w:trPr>
        <w:tc>
          <w:tcPr>
            <w:tcW w:w="5000" w:type="pct"/>
            <w:gridSpan w:val="2"/>
            <w:vAlign w:val="bottom"/>
          </w:tcPr>
          <w:p w:rsidR="008C3926" w:rsidRPr="0077668A" w:rsidRDefault="0077668A" w:rsidP="00095BA5">
            <w:pPr>
              <w:pStyle w:val="TITELTHEMEN24P"/>
            </w:pPr>
            <w:r w:rsidRPr="0077668A">
              <w:t>Verleumdungskampagnen gegen Menschenrechtsverteidiger</w:t>
            </w:r>
          </w:p>
        </w:tc>
      </w:tr>
      <w:tr w:rsidR="008C3926" w:rsidRPr="00446E7B">
        <w:trPr>
          <w:trHeight w:val="454"/>
        </w:trPr>
        <w:tc>
          <w:tcPr>
            <w:tcW w:w="5000" w:type="pct"/>
            <w:gridSpan w:val="2"/>
          </w:tcPr>
          <w:p w:rsidR="008C3926" w:rsidRPr="003E4575" w:rsidRDefault="003E4575" w:rsidP="009723C8">
            <w:pPr>
              <w:pStyle w:val="LAND14P"/>
            </w:pPr>
            <w:r w:rsidRPr="003E4575">
              <w:t>Indien</w:t>
            </w:r>
          </w:p>
        </w:tc>
      </w:tr>
      <w:tr w:rsidR="008C3926" w:rsidRPr="00773FD2">
        <w:tc>
          <w:tcPr>
            <w:tcW w:w="5000" w:type="pct"/>
            <w:gridSpan w:val="2"/>
          </w:tcPr>
          <w:p w:rsidR="008C3926" w:rsidRPr="00EB2223" w:rsidRDefault="00EB2223" w:rsidP="008A4D9D">
            <w:pPr>
              <w:pStyle w:val="Namen9P"/>
              <w:rPr>
                <w:sz w:val="20"/>
              </w:rPr>
            </w:pPr>
            <w:r w:rsidRPr="00EB2223">
              <w:rPr>
                <w:sz w:val="20"/>
              </w:rPr>
              <w:t>«</w:t>
            </w:r>
            <w:r w:rsidR="003E4575" w:rsidRPr="00EB2223">
              <w:rPr>
                <w:sz w:val="20"/>
              </w:rPr>
              <w:t>Bhima Koregaon 9</w:t>
            </w:r>
            <w:r w:rsidRPr="00EB2223">
              <w:rPr>
                <w:sz w:val="20"/>
              </w:rPr>
              <w:t>» **</w:t>
            </w:r>
          </w:p>
        </w:tc>
      </w:tr>
    </w:tbl>
    <w:p w:rsidR="00815711" w:rsidRPr="00773FD2" w:rsidRDefault="00815711">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7262B2" w:rsidRDefault="003E4575" w:rsidP="00BC6D91">
            <w:pPr>
              <w:pStyle w:val="Fallbeschrieb"/>
              <w:rPr>
                <w:sz w:val="20"/>
                <w:szCs w:val="20"/>
              </w:rPr>
            </w:pPr>
            <w:r w:rsidRPr="00FB460A">
              <w:rPr>
                <w:sz w:val="20"/>
                <w:szCs w:val="20"/>
              </w:rPr>
              <w:t>Die indischen Behörden haben 2018 im Zuge des harten Vorgehens gegen Menschenrechtsverteidiger</w:t>
            </w:r>
            <w:r w:rsidR="00EB2223" w:rsidRPr="00FB460A">
              <w:rPr>
                <w:sz w:val="20"/>
                <w:szCs w:val="20"/>
              </w:rPr>
              <w:t>i</w:t>
            </w:r>
            <w:r w:rsidRPr="00FB460A">
              <w:rPr>
                <w:sz w:val="20"/>
                <w:szCs w:val="20"/>
              </w:rPr>
              <w:t>nnen neun bekannte Aktivisten</w:t>
            </w:r>
            <w:r w:rsidR="00EB2223" w:rsidRPr="00FB460A">
              <w:rPr>
                <w:sz w:val="20"/>
                <w:szCs w:val="20"/>
              </w:rPr>
              <w:t xml:space="preserve"> und Aktivistinnen </w:t>
            </w:r>
            <w:r w:rsidRPr="00FB460A">
              <w:rPr>
                <w:sz w:val="20"/>
                <w:szCs w:val="20"/>
              </w:rPr>
              <w:t xml:space="preserve">festgenommen. </w:t>
            </w:r>
          </w:p>
          <w:p w:rsidR="003E4575" w:rsidRPr="00FB460A" w:rsidRDefault="003E4575" w:rsidP="00BC6D91">
            <w:pPr>
              <w:pStyle w:val="Fallbeschrieb"/>
              <w:rPr>
                <w:sz w:val="20"/>
                <w:szCs w:val="20"/>
              </w:rPr>
            </w:pPr>
            <w:r w:rsidRPr="00FB460A">
              <w:rPr>
                <w:sz w:val="20"/>
                <w:szCs w:val="20"/>
              </w:rPr>
              <w:t>Die Polizei behauptet, die Aktivistinnen</w:t>
            </w:r>
            <w:r w:rsidR="00EB2223" w:rsidRPr="00FB460A">
              <w:rPr>
                <w:sz w:val="20"/>
                <w:szCs w:val="20"/>
              </w:rPr>
              <w:t xml:space="preserve"> -</w:t>
            </w:r>
            <w:r w:rsidRPr="00FB460A">
              <w:rPr>
                <w:sz w:val="20"/>
                <w:szCs w:val="20"/>
              </w:rPr>
              <w:t xml:space="preserve"> </w:t>
            </w:r>
            <w:r w:rsidR="00EB2223" w:rsidRPr="00FB460A">
              <w:rPr>
                <w:b/>
                <w:sz w:val="20"/>
                <w:szCs w:val="20"/>
              </w:rPr>
              <w:t xml:space="preserve">** </w:t>
            </w:r>
            <w:r w:rsidRPr="00FB460A">
              <w:rPr>
                <w:b/>
                <w:sz w:val="20"/>
                <w:szCs w:val="20"/>
              </w:rPr>
              <w:t xml:space="preserve">Sudha Bharadwaj, Shoma Sen und Rona Wilson </w:t>
            </w:r>
            <w:r w:rsidRPr="007262B2">
              <w:rPr>
                <w:sz w:val="20"/>
                <w:szCs w:val="20"/>
              </w:rPr>
              <w:t>sowie die Aktivisten</w:t>
            </w:r>
            <w:r w:rsidRPr="00FB460A">
              <w:rPr>
                <w:b/>
                <w:sz w:val="20"/>
                <w:szCs w:val="20"/>
              </w:rPr>
              <w:t xml:space="preserve"> Surendra Gadling, Mahesh Raut, Arun Ferreira, Sudhir Dhawale, Vernon Gonsalves </w:t>
            </w:r>
            <w:r w:rsidRPr="007262B2">
              <w:rPr>
                <w:sz w:val="20"/>
                <w:szCs w:val="20"/>
              </w:rPr>
              <w:t xml:space="preserve">und </w:t>
            </w:r>
            <w:r w:rsidRPr="00FB460A">
              <w:rPr>
                <w:b/>
                <w:sz w:val="20"/>
                <w:szCs w:val="20"/>
              </w:rPr>
              <w:t>Varavara Ra</w:t>
            </w:r>
            <w:r w:rsidRPr="00FB460A">
              <w:rPr>
                <w:sz w:val="20"/>
                <w:szCs w:val="20"/>
              </w:rPr>
              <w:t xml:space="preserve"> </w:t>
            </w:r>
            <w:r w:rsidR="00EB2223" w:rsidRPr="00FB460A">
              <w:rPr>
                <w:sz w:val="20"/>
                <w:szCs w:val="20"/>
              </w:rPr>
              <w:t xml:space="preserve">- </w:t>
            </w:r>
            <w:r w:rsidRPr="00FB460A">
              <w:rPr>
                <w:sz w:val="20"/>
                <w:szCs w:val="20"/>
              </w:rPr>
              <w:t>seien an Gewalt zwische</w:t>
            </w:r>
            <w:r w:rsidR="00EB2223" w:rsidRPr="00FB460A">
              <w:rPr>
                <w:sz w:val="20"/>
                <w:szCs w:val="20"/>
              </w:rPr>
              <w:t>n Dalits und Hindu-NationalistI</w:t>
            </w:r>
            <w:r w:rsidRPr="00FB460A">
              <w:rPr>
                <w:sz w:val="20"/>
                <w:szCs w:val="20"/>
              </w:rPr>
              <w:t>nnen im indischen Bundesstaat Maharashtra beteiligt gewesen.</w:t>
            </w:r>
          </w:p>
          <w:p w:rsidR="003E4575" w:rsidRPr="00FB460A" w:rsidRDefault="003E4575" w:rsidP="00BC6D91">
            <w:pPr>
              <w:pStyle w:val="Fallbeschrieb"/>
              <w:rPr>
                <w:sz w:val="20"/>
                <w:szCs w:val="20"/>
              </w:rPr>
            </w:pPr>
            <w:r w:rsidRPr="00FB460A">
              <w:rPr>
                <w:sz w:val="20"/>
                <w:szCs w:val="20"/>
              </w:rPr>
              <w:t>Nach der Festnahme kam es zu einer Verleumdu</w:t>
            </w:r>
            <w:r w:rsidR="00EB2223" w:rsidRPr="00FB460A">
              <w:rPr>
                <w:sz w:val="20"/>
                <w:szCs w:val="20"/>
              </w:rPr>
              <w:t>ngskampagne gegen die AktivistI</w:t>
            </w:r>
            <w:r w:rsidRPr="00FB460A">
              <w:rPr>
                <w:sz w:val="20"/>
                <w:szCs w:val="20"/>
              </w:rPr>
              <w:t xml:space="preserve">nnen, die auch als </w:t>
            </w:r>
            <w:r w:rsidR="00EB2223" w:rsidRPr="00FB460A">
              <w:rPr>
                <w:sz w:val="20"/>
                <w:szCs w:val="20"/>
              </w:rPr>
              <w:t>«</w:t>
            </w:r>
            <w:r w:rsidRPr="00FB460A">
              <w:rPr>
                <w:sz w:val="20"/>
                <w:szCs w:val="20"/>
              </w:rPr>
              <w:t>Bhima Koregaon 9</w:t>
            </w:r>
            <w:r w:rsidR="00EB2223" w:rsidRPr="00FB460A">
              <w:rPr>
                <w:sz w:val="20"/>
                <w:szCs w:val="20"/>
              </w:rPr>
              <w:t>»</w:t>
            </w:r>
            <w:r w:rsidRPr="00FB460A">
              <w:rPr>
                <w:sz w:val="20"/>
                <w:szCs w:val="20"/>
              </w:rPr>
              <w:t xml:space="preserve"> bekannt sind. Die Regierung warf ihnen vor, sie seien gegen Indien aktiv. Doch in den Ge</w:t>
            </w:r>
            <w:r w:rsidR="00EB2223" w:rsidRPr="00FB460A">
              <w:rPr>
                <w:sz w:val="20"/>
                <w:szCs w:val="20"/>
              </w:rPr>
              <w:t>meinden, in denen die AktivistI</w:t>
            </w:r>
            <w:r w:rsidRPr="00FB460A">
              <w:rPr>
                <w:sz w:val="20"/>
                <w:szCs w:val="20"/>
              </w:rPr>
              <w:t xml:space="preserve">nnen tätig sind, sieht man das völlig anders. Die </w:t>
            </w:r>
            <w:r w:rsidR="00EB2223" w:rsidRPr="00FB460A">
              <w:rPr>
                <w:sz w:val="20"/>
                <w:szCs w:val="20"/>
              </w:rPr>
              <w:t>«</w:t>
            </w:r>
            <w:r w:rsidRPr="00FB460A">
              <w:rPr>
                <w:sz w:val="20"/>
                <w:szCs w:val="20"/>
              </w:rPr>
              <w:t>Bhima Koregaon 9</w:t>
            </w:r>
            <w:r w:rsidR="00EB2223" w:rsidRPr="00FB460A">
              <w:rPr>
                <w:sz w:val="20"/>
                <w:szCs w:val="20"/>
              </w:rPr>
              <w:t>» sind für viele NationalheldI</w:t>
            </w:r>
            <w:r w:rsidRPr="00FB460A">
              <w:rPr>
                <w:sz w:val="20"/>
                <w:szCs w:val="20"/>
              </w:rPr>
              <w:t>nnen, die sich mutig für die Rechte der marginalisiertesten Menschen im Land einsetzen.</w:t>
            </w:r>
          </w:p>
          <w:p w:rsidR="008C3926" w:rsidRPr="00FB460A" w:rsidRDefault="00EB2223" w:rsidP="00BC6D91">
            <w:pPr>
              <w:pStyle w:val="Fallbeschrieb"/>
              <w:rPr>
                <w:sz w:val="20"/>
                <w:szCs w:val="20"/>
              </w:rPr>
            </w:pPr>
            <w:r w:rsidRPr="00FB460A">
              <w:rPr>
                <w:sz w:val="20"/>
                <w:szCs w:val="20"/>
              </w:rPr>
              <w:t>Die neun AktivistI</w:t>
            </w:r>
            <w:r w:rsidR="003E4575" w:rsidRPr="00FB460A">
              <w:rPr>
                <w:sz w:val="20"/>
                <w:szCs w:val="20"/>
              </w:rPr>
              <w:t>nnen wurden unter dem Gesetz zur Verhütung von Straftaten (Unlawful Activities Prevention Act – UAPA), Indiens wichtigstem Antiterrorgesetz, angeklagt. Amnesty International ist der Ansicht, dass die strafrech</w:t>
            </w:r>
            <w:r w:rsidRPr="00FB460A">
              <w:rPr>
                <w:sz w:val="20"/>
                <w:szCs w:val="20"/>
              </w:rPr>
              <w:t>tliche Verfolgung der AktivistI</w:t>
            </w:r>
            <w:r w:rsidR="003E4575" w:rsidRPr="00FB460A">
              <w:rPr>
                <w:sz w:val="20"/>
                <w:szCs w:val="20"/>
              </w:rPr>
              <w:t>nnen politisch motiviert ist und dara</w:t>
            </w:r>
            <w:r w:rsidRPr="00FB460A">
              <w:rPr>
                <w:sz w:val="20"/>
                <w:szCs w:val="20"/>
              </w:rPr>
              <w:t>uf abzielt, RegierungskritikerI</w:t>
            </w:r>
            <w:r w:rsidR="003E4575" w:rsidRPr="00FB460A">
              <w:rPr>
                <w:sz w:val="20"/>
                <w:szCs w:val="20"/>
              </w:rPr>
              <w:t>nnen zu unterdrücken.</w:t>
            </w:r>
          </w:p>
          <w:p w:rsidR="00B24752" w:rsidRPr="00FB460A" w:rsidRDefault="00B24752" w:rsidP="00BC6D91">
            <w:pPr>
              <w:pStyle w:val="Fallbeschrieb"/>
              <w:rPr>
                <w:sz w:val="20"/>
                <w:szCs w:val="20"/>
              </w:rPr>
            </w:pPr>
          </w:p>
          <w:p w:rsidR="00B24752" w:rsidRPr="003E4575" w:rsidRDefault="00B24752" w:rsidP="003D5677">
            <w:pPr>
              <w:pStyle w:val="Fallbeschrieb"/>
            </w:pPr>
            <w:r w:rsidRPr="00FB460A">
              <w:rPr>
                <w:sz w:val="20"/>
                <w:szCs w:val="20"/>
              </w:rPr>
              <w:t>In den letzten Jahren ze</w:t>
            </w:r>
            <w:r w:rsidR="003D5677">
              <w:rPr>
                <w:sz w:val="20"/>
                <w:szCs w:val="20"/>
              </w:rPr>
              <w:t>i</w:t>
            </w:r>
            <w:r w:rsidRPr="00FB460A">
              <w:rPr>
                <w:sz w:val="20"/>
                <w:szCs w:val="20"/>
              </w:rPr>
              <w:t xml:space="preserve">gt sich in der </w:t>
            </w:r>
            <w:r w:rsidR="00120520">
              <w:rPr>
                <w:sz w:val="20"/>
                <w:szCs w:val="20"/>
              </w:rPr>
              <w:t xml:space="preserve">indischen </w:t>
            </w:r>
            <w:r w:rsidRPr="00FB460A">
              <w:rPr>
                <w:sz w:val="20"/>
                <w:szCs w:val="20"/>
              </w:rPr>
              <w:t xml:space="preserve">Zivilgesellschaft ein zunehmender Trend zur Dämonisierung und Kriminalisierung von Personen, die sich innerhalb von Organisationen und als Einzelpersonen gegen die Menschenrechtsverletzungen der ärmsten und am stärksten benachteiligten und ausgegrenzten Bevölkerungsgruppen stellen. Es liegt in der Verantwortung der </w:t>
            </w:r>
            <w:r w:rsidR="0077668A" w:rsidRPr="00FB460A">
              <w:rPr>
                <w:sz w:val="20"/>
                <w:szCs w:val="20"/>
              </w:rPr>
              <w:t xml:space="preserve">Regierung und den </w:t>
            </w:r>
            <w:r w:rsidRPr="00FB460A">
              <w:rPr>
                <w:sz w:val="20"/>
                <w:szCs w:val="20"/>
              </w:rPr>
              <w:t>Behörden, umgehend Massnahmen zu ergreifen, um diesen Trend zu stoppen</w:t>
            </w:r>
            <w:r w:rsidR="0077668A" w:rsidRPr="00FB460A">
              <w:rPr>
                <w:sz w:val="20"/>
                <w:szCs w:val="20"/>
              </w:rPr>
              <w:t>.</w:t>
            </w:r>
          </w:p>
        </w:tc>
      </w:tr>
    </w:tbl>
    <w:p w:rsidR="008C3926" w:rsidRPr="00FB460A" w:rsidRDefault="008C3926" w:rsidP="008C3926">
      <w:pPr>
        <w:tabs>
          <w:tab w:val="left" w:pos="6085"/>
        </w:tabs>
        <w:rPr>
          <w:sz w:val="20"/>
          <w:szCs w:val="20"/>
        </w:rPr>
      </w:pPr>
    </w:p>
    <w:p w:rsidR="00B44706" w:rsidRPr="00FB460A" w:rsidRDefault="00B44706" w:rsidP="008C3926">
      <w:pPr>
        <w:tabs>
          <w:tab w:val="left" w:pos="6085"/>
        </w:tabs>
        <w:rPr>
          <w:sz w:val="20"/>
          <w:szCs w:val="20"/>
        </w:rPr>
      </w:pPr>
    </w:p>
    <w:tbl>
      <w:tblPr>
        <w:tblW w:w="4963" w:type="pct"/>
        <w:tblLook w:val="01E0"/>
      </w:tblPr>
      <w:tblGrid>
        <w:gridCol w:w="10457"/>
      </w:tblGrid>
      <w:tr w:rsidR="008C3926" w:rsidRPr="00FB460A">
        <w:trPr>
          <w:trHeight w:val="284"/>
        </w:trPr>
        <w:tc>
          <w:tcPr>
            <w:tcW w:w="5000" w:type="pct"/>
          </w:tcPr>
          <w:p w:rsidR="008C3926" w:rsidRPr="00FB460A" w:rsidRDefault="008C3926" w:rsidP="00860EAD">
            <w:pPr>
              <w:pStyle w:val="BriefvorschlagundForderungen"/>
              <w:rPr>
                <w:sz w:val="20"/>
                <w:szCs w:val="20"/>
              </w:rPr>
            </w:pPr>
            <w:r w:rsidRPr="00FB460A">
              <w:rPr>
                <w:sz w:val="20"/>
                <w:szCs w:val="20"/>
              </w:rPr>
              <w:t>Forderungen</w:t>
            </w:r>
            <w:r w:rsidR="00A54A70" w:rsidRPr="00FB460A">
              <w:rPr>
                <w:sz w:val="20"/>
                <w:szCs w:val="20"/>
              </w:rPr>
              <w:t xml:space="preserve"> auf deutsch</w:t>
            </w:r>
          </w:p>
        </w:tc>
      </w:tr>
      <w:tr w:rsidR="001A7F68" w:rsidRPr="00FB460A" w:rsidTr="00982B54">
        <w:trPr>
          <w:trHeight w:val="149"/>
        </w:trPr>
        <w:tc>
          <w:tcPr>
            <w:tcW w:w="5000" w:type="pct"/>
          </w:tcPr>
          <w:p w:rsidR="001A7F68" w:rsidRPr="00FB460A" w:rsidRDefault="003E4575" w:rsidP="00BC6D91">
            <w:pPr>
              <w:pStyle w:val="Fallbeschrieb"/>
              <w:rPr>
                <w:sz w:val="20"/>
                <w:szCs w:val="20"/>
              </w:rPr>
            </w:pPr>
            <w:r w:rsidRPr="00FB460A">
              <w:rPr>
                <w:sz w:val="20"/>
                <w:szCs w:val="20"/>
              </w:rPr>
              <w:t xml:space="preserve">Bitte </w:t>
            </w:r>
            <w:r w:rsidRPr="00FB460A">
              <w:rPr>
                <w:b/>
                <w:sz w:val="20"/>
                <w:szCs w:val="20"/>
              </w:rPr>
              <w:t>schreiben Sie höflich formulierte Briefe</w:t>
            </w:r>
            <w:r w:rsidRPr="00FB460A">
              <w:rPr>
                <w:sz w:val="20"/>
                <w:szCs w:val="20"/>
              </w:rPr>
              <w:t xml:space="preserve"> in gutem Hindi, Englisch oder auf Deutsch </w:t>
            </w:r>
            <w:r w:rsidRPr="00FB460A">
              <w:rPr>
                <w:b/>
                <w:sz w:val="20"/>
                <w:szCs w:val="20"/>
              </w:rPr>
              <w:t>an den indischen Premierminister</w:t>
            </w:r>
            <w:r w:rsidRPr="00FB460A">
              <w:rPr>
                <w:sz w:val="20"/>
                <w:szCs w:val="20"/>
              </w:rPr>
              <w:t xml:space="preserve"> und fordern Sie ihn auf, die neun Menschenrechtler</w:t>
            </w:r>
            <w:r w:rsidR="00EB2223" w:rsidRPr="00FB460A">
              <w:rPr>
                <w:sz w:val="20"/>
                <w:szCs w:val="20"/>
              </w:rPr>
              <w:t>I</w:t>
            </w:r>
            <w:r w:rsidRPr="00FB460A">
              <w:rPr>
                <w:sz w:val="20"/>
                <w:szCs w:val="20"/>
              </w:rPr>
              <w:t>nnen umgehend freizulassen. Dringen Sie darauf, dass Aktivist</w:t>
            </w:r>
            <w:r w:rsidR="00EB2223" w:rsidRPr="00FB460A">
              <w:rPr>
                <w:sz w:val="20"/>
                <w:szCs w:val="20"/>
              </w:rPr>
              <w:t>I</w:t>
            </w:r>
            <w:r w:rsidRPr="00FB460A">
              <w:rPr>
                <w:sz w:val="20"/>
                <w:szCs w:val="20"/>
              </w:rPr>
              <w:t>nnen, Menschenrechtler</w:t>
            </w:r>
            <w:r w:rsidR="00EB2223" w:rsidRPr="00FB460A">
              <w:rPr>
                <w:sz w:val="20"/>
                <w:szCs w:val="20"/>
              </w:rPr>
              <w:t>I</w:t>
            </w:r>
            <w:r w:rsidRPr="00FB460A">
              <w:rPr>
                <w:sz w:val="20"/>
                <w:szCs w:val="20"/>
              </w:rPr>
              <w:t>nnen, Akademiker</w:t>
            </w:r>
            <w:r w:rsidR="00EB2223" w:rsidRPr="00FB460A">
              <w:rPr>
                <w:sz w:val="20"/>
                <w:szCs w:val="20"/>
              </w:rPr>
              <w:t>I</w:t>
            </w:r>
            <w:r w:rsidRPr="00FB460A">
              <w:rPr>
                <w:sz w:val="20"/>
                <w:szCs w:val="20"/>
              </w:rPr>
              <w:t>nnen und Anhänger</w:t>
            </w:r>
            <w:r w:rsidR="00EB2223" w:rsidRPr="00FB460A">
              <w:rPr>
                <w:sz w:val="20"/>
                <w:szCs w:val="20"/>
              </w:rPr>
              <w:t>I</w:t>
            </w:r>
            <w:r w:rsidRPr="00FB460A">
              <w:rPr>
                <w:sz w:val="20"/>
                <w:szCs w:val="20"/>
              </w:rPr>
              <w:t>nnen der politischen Opposition friedlich ihre Rechte auf Meinungs- und Vereinigungsfreiheit wahrnehmen können.</w:t>
            </w:r>
          </w:p>
        </w:tc>
      </w:tr>
      <w:tr w:rsidR="00CE1E16" w:rsidRPr="00FB460A" w:rsidTr="00982B54">
        <w:trPr>
          <w:trHeight w:val="149"/>
        </w:trPr>
        <w:tc>
          <w:tcPr>
            <w:tcW w:w="5000" w:type="pct"/>
          </w:tcPr>
          <w:p w:rsidR="00CE1E16" w:rsidRPr="00FB460A" w:rsidRDefault="00CE1E16" w:rsidP="004B15D3">
            <w:pPr>
              <w:pStyle w:val="BitteschreibenSie"/>
              <w:rPr>
                <w:sz w:val="20"/>
                <w:szCs w:val="20"/>
                <w:highlight w:val="yellow"/>
              </w:rPr>
            </w:pPr>
          </w:p>
        </w:tc>
      </w:tr>
      <w:tr w:rsidR="00CE1E16" w:rsidRPr="00FB460A" w:rsidTr="00982B54">
        <w:trPr>
          <w:trHeight w:val="149"/>
        </w:trPr>
        <w:tc>
          <w:tcPr>
            <w:tcW w:w="5000" w:type="pct"/>
          </w:tcPr>
          <w:p w:rsidR="00CE1E16" w:rsidRPr="00FB460A" w:rsidRDefault="00CE1E16" w:rsidP="004B15D3">
            <w:pPr>
              <w:pStyle w:val="BitteschreibenSie"/>
              <w:rPr>
                <w:sz w:val="20"/>
                <w:szCs w:val="20"/>
              </w:rPr>
            </w:pPr>
            <w:r w:rsidRPr="00FB460A">
              <w:rPr>
                <w:b/>
                <w:sz w:val="20"/>
                <w:szCs w:val="20"/>
              </w:rPr>
              <w:sym w:font="Wingdings" w:char="F0E0"/>
            </w:r>
            <w:r w:rsidRPr="00FB460A">
              <w:rPr>
                <w:b/>
                <w:sz w:val="20"/>
                <w:szCs w:val="20"/>
              </w:rPr>
              <w:t xml:space="preserve"> Anrede</w:t>
            </w:r>
            <w:r w:rsidRPr="00FB460A">
              <w:rPr>
                <w:sz w:val="20"/>
                <w:szCs w:val="20"/>
              </w:rPr>
              <w:t xml:space="preserve">: </w:t>
            </w:r>
            <w:r w:rsidR="003E4575" w:rsidRPr="00FB460A">
              <w:rPr>
                <w:sz w:val="20"/>
                <w:szCs w:val="20"/>
              </w:rPr>
              <w:t>Dear Prime Minister / Sehr geehrter Herr Premierminister</w:t>
            </w:r>
          </w:p>
        </w:tc>
      </w:tr>
      <w:tr w:rsidR="00982B54" w:rsidRPr="00FB460A" w:rsidTr="00982B54">
        <w:trPr>
          <w:trHeight w:val="138"/>
        </w:trPr>
        <w:tc>
          <w:tcPr>
            <w:tcW w:w="5000" w:type="pct"/>
          </w:tcPr>
          <w:p w:rsidR="00982B54" w:rsidRPr="00FB460A" w:rsidRDefault="00982B54" w:rsidP="004B15D3">
            <w:pPr>
              <w:pStyle w:val="BitteschreibenSie"/>
              <w:rPr>
                <w:sz w:val="20"/>
                <w:szCs w:val="20"/>
                <w:highlight w:val="yellow"/>
              </w:rPr>
            </w:pPr>
          </w:p>
        </w:tc>
      </w:tr>
      <w:tr w:rsidR="009E2DE1" w:rsidRPr="002536C3" w:rsidTr="009E2DE1">
        <w:tc>
          <w:tcPr>
            <w:tcW w:w="5000" w:type="pct"/>
          </w:tcPr>
          <w:p w:rsidR="009E2DE1" w:rsidRPr="002536C3" w:rsidRDefault="00986211" w:rsidP="002536C3">
            <w:pPr>
              <w:pStyle w:val="BitteschreibenSie"/>
              <w:rPr>
                <w:color w:val="000000" w:themeColor="text1"/>
                <w:sz w:val="20"/>
                <w:szCs w:val="20"/>
              </w:rPr>
            </w:pPr>
            <w:r w:rsidRPr="002536C3">
              <w:rPr>
                <w:b/>
                <w:color w:val="000000" w:themeColor="text1"/>
                <w:sz w:val="20"/>
                <w:szCs w:val="20"/>
              </w:rPr>
              <w:sym w:font="Wingdings" w:char="F0E0"/>
            </w:r>
            <w:r w:rsidR="009E2DE1" w:rsidRPr="002536C3">
              <w:rPr>
                <w:color w:val="000000" w:themeColor="text1"/>
                <w:sz w:val="20"/>
                <w:szCs w:val="20"/>
              </w:rPr>
              <w:t xml:space="preserve"> Einen fertigen </w:t>
            </w:r>
            <w:r w:rsidR="009E2DE1" w:rsidRPr="002536C3">
              <w:rPr>
                <w:b/>
                <w:color w:val="000000" w:themeColor="text1"/>
                <w:sz w:val="20"/>
                <w:szCs w:val="20"/>
              </w:rPr>
              <w:t>Modellbrief auf Deutsch</w:t>
            </w:r>
            <w:r w:rsidR="009E2DE1" w:rsidRPr="002536C3">
              <w:rPr>
                <w:color w:val="000000" w:themeColor="text1"/>
                <w:sz w:val="20"/>
                <w:szCs w:val="20"/>
              </w:rPr>
              <w:t xml:space="preserve"> zu diesem Fall finden Sie </w:t>
            </w:r>
            <w:r w:rsidR="009E2DE1" w:rsidRPr="002536C3">
              <w:rPr>
                <w:b/>
                <w:color w:val="000000" w:themeColor="text1"/>
                <w:sz w:val="20"/>
                <w:szCs w:val="20"/>
              </w:rPr>
              <w:t xml:space="preserve">auf Seite </w:t>
            </w:r>
            <w:r w:rsidR="00FF35C4" w:rsidRPr="002536C3">
              <w:rPr>
                <w:b/>
                <w:color w:val="000000" w:themeColor="text1"/>
                <w:sz w:val="20"/>
                <w:szCs w:val="20"/>
              </w:rPr>
              <w:t>3</w:t>
            </w:r>
            <w:r w:rsidR="002536C3" w:rsidRPr="002536C3">
              <w:rPr>
                <w:b/>
                <w:color w:val="000000" w:themeColor="text1"/>
                <w:sz w:val="20"/>
                <w:szCs w:val="20"/>
              </w:rPr>
              <w:t>.</w:t>
            </w:r>
          </w:p>
        </w:tc>
      </w:tr>
    </w:tbl>
    <w:p w:rsidR="002504A5" w:rsidRPr="002536C3" w:rsidRDefault="002504A5" w:rsidP="002504A5">
      <w:pPr>
        <w:tabs>
          <w:tab w:val="left" w:pos="6085"/>
        </w:tabs>
        <w:rPr>
          <w:color w:val="000000" w:themeColor="text1"/>
          <w:sz w:val="14"/>
        </w:rPr>
      </w:pPr>
      <w:r w:rsidRPr="002536C3">
        <w:rPr>
          <w:b/>
          <w:color w:val="000000" w:themeColor="text1"/>
          <w:sz w:val="20"/>
          <w:szCs w:val="20"/>
        </w:rPr>
        <w:sym w:font="Wingdings" w:char="00E0"/>
      </w:r>
      <w:r w:rsidRPr="002536C3">
        <w:rPr>
          <w:color w:val="000000" w:themeColor="text1"/>
          <w:sz w:val="20"/>
        </w:rPr>
        <w:t xml:space="preserve"> </w:t>
      </w:r>
      <w:r w:rsidRPr="002536C3">
        <w:rPr>
          <w:color w:val="000000" w:themeColor="text1"/>
          <w:sz w:val="14"/>
        </w:rPr>
        <w:t xml:space="preserve">Einen </w:t>
      </w:r>
      <w:r w:rsidRPr="002536C3">
        <w:rPr>
          <w:b/>
          <w:color w:val="000000" w:themeColor="text1"/>
          <w:sz w:val="14"/>
        </w:rPr>
        <w:t>Briefvorschlag auf Englisch</w:t>
      </w:r>
      <w:r w:rsidRPr="002536C3">
        <w:rPr>
          <w:color w:val="000000" w:themeColor="text1"/>
          <w:sz w:val="14"/>
        </w:rPr>
        <w:t xml:space="preserve"> finden Sie </w:t>
      </w:r>
      <w:r w:rsidRPr="002536C3">
        <w:rPr>
          <w:b/>
          <w:color w:val="000000" w:themeColor="text1"/>
          <w:sz w:val="14"/>
        </w:rPr>
        <w:t>auf unserer Website</w:t>
      </w:r>
      <w:r w:rsidRPr="002536C3">
        <w:rPr>
          <w:color w:val="000000" w:themeColor="text1"/>
          <w:sz w:val="14"/>
        </w:rPr>
        <w:t xml:space="preserve"> : </w:t>
      </w:r>
      <w:hyperlink r:id="rId7" w:history="1">
        <w:r w:rsidRPr="002536C3">
          <w:rPr>
            <w:rStyle w:val="Hyperlink"/>
            <w:color w:val="000000" w:themeColor="text1"/>
            <w:sz w:val="14"/>
          </w:rPr>
          <w:t>https://www.amnesty.ch/de/mitmachen/briefe-schreiben/briefe-gegen-das-vergessen/dok</w:t>
        </w:r>
      </w:hyperlink>
      <w:r w:rsidRPr="002536C3">
        <w:rPr>
          <w:color w:val="000000" w:themeColor="text1"/>
          <w:sz w:val="14"/>
        </w:rPr>
        <w:t xml:space="preserve"> </w:t>
      </w:r>
    </w:p>
    <w:p w:rsidR="009A178E" w:rsidRPr="00FB460A" w:rsidRDefault="009A178E" w:rsidP="008C3926">
      <w:pPr>
        <w:tabs>
          <w:tab w:val="left" w:pos="6085"/>
        </w:tabs>
        <w:rPr>
          <w:sz w:val="20"/>
          <w:szCs w:val="20"/>
        </w:rPr>
      </w:pPr>
    </w:p>
    <w:p w:rsidR="00982B54" w:rsidRPr="00FB460A" w:rsidRDefault="00986211" w:rsidP="009A178E">
      <w:pPr>
        <w:rPr>
          <w:b/>
          <w:sz w:val="20"/>
          <w:szCs w:val="20"/>
          <w:lang w:eastAsia="zh-CN"/>
        </w:rPr>
      </w:pPr>
      <w:r w:rsidRPr="00FB460A">
        <w:rPr>
          <w:b/>
          <w:sz w:val="20"/>
          <w:szCs w:val="20"/>
        </w:rPr>
        <w:sym w:font="Wingdings" w:char="F0E0"/>
      </w:r>
      <w:r w:rsidRPr="00FB460A">
        <w:rPr>
          <w:b/>
          <w:sz w:val="20"/>
          <w:szCs w:val="20"/>
        </w:rPr>
        <w:t xml:space="preserve"> </w:t>
      </w:r>
      <w:r w:rsidR="009A178E" w:rsidRPr="00FB460A">
        <w:rPr>
          <w:b/>
          <w:sz w:val="20"/>
          <w:szCs w:val="20"/>
        </w:rPr>
        <w:t>Porto</w:t>
      </w:r>
      <w:r w:rsidR="005A778D" w:rsidRPr="00FB460A">
        <w:rPr>
          <w:b/>
          <w:sz w:val="20"/>
          <w:szCs w:val="20"/>
        </w:rPr>
        <w:t xml:space="preserve"> A-Post</w:t>
      </w:r>
      <w:r w:rsidR="009A178E" w:rsidRPr="00FB460A">
        <w:rPr>
          <w:b/>
          <w:sz w:val="20"/>
          <w:szCs w:val="20"/>
        </w:rPr>
        <w:t>:</w:t>
      </w:r>
      <w:r w:rsidR="005A778D" w:rsidRPr="00FB460A">
        <w:rPr>
          <w:b/>
          <w:sz w:val="20"/>
          <w:szCs w:val="20"/>
        </w:rPr>
        <w:t xml:space="preserve"> Fr. </w:t>
      </w:r>
      <w:r w:rsidR="00EB2223" w:rsidRPr="00FB460A">
        <w:rPr>
          <w:sz w:val="20"/>
          <w:szCs w:val="20"/>
        </w:rPr>
        <w:t>2.00</w:t>
      </w:r>
    </w:p>
    <w:p w:rsidR="004A5CBD" w:rsidRPr="00FB460A" w:rsidRDefault="004A5CBD" w:rsidP="004A5CBD">
      <w:pPr>
        <w:tabs>
          <w:tab w:val="left" w:pos="6085"/>
        </w:tabs>
        <w:rPr>
          <w:sz w:val="20"/>
          <w:szCs w:val="20"/>
        </w:rPr>
      </w:pPr>
    </w:p>
    <w:p w:rsidR="00B44706" w:rsidRPr="00FB460A" w:rsidRDefault="00B44706" w:rsidP="008C3926">
      <w:pPr>
        <w:tabs>
          <w:tab w:val="left" w:pos="6085"/>
        </w:tabs>
        <w:rPr>
          <w:sz w:val="20"/>
          <w:szCs w:val="20"/>
        </w:rPr>
      </w:pPr>
    </w:p>
    <w:tbl>
      <w:tblPr>
        <w:tblW w:w="4963" w:type="pct"/>
        <w:tblLook w:val="01E0"/>
      </w:tblPr>
      <w:tblGrid>
        <w:gridCol w:w="6203"/>
        <w:gridCol w:w="4254"/>
      </w:tblGrid>
      <w:tr w:rsidR="008C3926" w:rsidRPr="00773FD2" w:rsidTr="00EB2223">
        <w:trPr>
          <w:trHeight w:val="126"/>
        </w:trPr>
        <w:tc>
          <w:tcPr>
            <w:tcW w:w="2966"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2034"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982B54" w:rsidRPr="00773FD2" w:rsidTr="00EB2223">
        <w:trPr>
          <w:trHeight w:val="126"/>
        </w:trPr>
        <w:tc>
          <w:tcPr>
            <w:tcW w:w="2966" w:type="pct"/>
            <w:tcBorders>
              <w:left w:val="single" w:sz="2" w:space="0" w:color="auto"/>
              <w:right w:val="single" w:sz="2" w:space="0" w:color="auto"/>
            </w:tcBorders>
          </w:tcPr>
          <w:p w:rsidR="00982B54" w:rsidRPr="00773FD2" w:rsidRDefault="00982B54" w:rsidP="00860EAD">
            <w:pPr>
              <w:pStyle w:val="BriefvorschlagundForderungen"/>
              <w:rPr>
                <w:sz w:val="12"/>
              </w:rPr>
            </w:pPr>
          </w:p>
        </w:tc>
        <w:tc>
          <w:tcPr>
            <w:tcW w:w="2034" w:type="pct"/>
            <w:tcBorders>
              <w:left w:val="single" w:sz="2" w:space="0" w:color="auto"/>
            </w:tcBorders>
          </w:tcPr>
          <w:p w:rsidR="00982B54" w:rsidRPr="00773FD2" w:rsidRDefault="00982B54" w:rsidP="004B15D3">
            <w:pPr>
              <w:pStyle w:val="HflichformulierterBriefan"/>
              <w:rPr>
                <w:sz w:val="12"/>
              </w:rPr>
            </w:pPr>
          </w:p>
        </w:tc>
      </w:tr>
      <w:tr w:rsidR="003E4575" w:rsidRPr="00773FD2" w:rsidTr="00EB2223">
        <w:tc>
          <w:tcPr>
            <w:tcW w:w="2966" w:type="pct"/>
            <w:tcBorders>
              <w:left w:val="single" w:sz="2" w:space="0" w:color="auto"/>
              <w:right w:val="single" w:sz="2" w:space="0" w:color="auto"/>
            </w:tcBorders>
          </w:tcPr>
          <w:p w:rsidR="003E4575" w:rsidRPr="005A014C" w:rsidRDefault="00EB2223" w:rsidP="005A014C">
            <w:pPr>
              <w:pStyle w:val="Adressen1-3"/>
              <w:rPr>
                <w:sz w:val="20"/>
                <w:szCs w:val="20"/>
                <w:highlight w:val="yellow"/>
                <w:lang w:val="en-GB"/>
              </w:rPr>
            </w:pPr>
            <w:r w:rsidRPr="005A014C">
              <w:rPr>
                <w:sz w:val="20"/>
                <w:szCs w:val="20"/>
                <w:lang w:val="en-GB"/>
              </w:rPr>
              <w:t>PREMIERMINISTER</w:t>
            </w:r>
            <w:r w:rsidR="005A014C" w:rsidRPr="005A014C">
              <w:rPr>
                <w:sz w:val="20"/>
                <w:szCs w:val="20"/>
                <w:lang w:val="en-GB"/>
              </w:rPr>
              <w:br/>
            </w:r>
            <w:proofErr w:type="spellStart"/>
            <w:r w:rsidR="003E4575" w:rsidRPr="005A014C">
              <w:rPr>
                <w:sz w:val="20"/>
                <w:szCs w:val="20"/>
                <w:lang w:val="en-GB"/>
              </w:rPr>
              <w:t>Narendra</w:t>
            </w:r>
            <w:proofErr w:type="spellEnd"/>
            <w:r w:rsidR="003E4575" w:rsidRPr="005A014C">
              <w:rPr>
                <w:sz w:val="20"/>
                <w:szCs w:val="20"/>
                <w:lang w:val="en-GB"/>
              </w:rPr>
              <w:t xml:space="preserve"> </w:t>
            </w:r>
            <w:proofErr w:type="spellStart"/>
            <w:r w:rsidR="003E4575" w:rsidRPr="005A014C">
              <w:rPr>
                <w:sz w:val="20"/>
                <w:szCs w:val="20"/>
                <w:lang w:val="en-GB"/>
              </w:rPr>
              <w:t>Modi</w:t>
            </w:r>
            <w:proofErr w:type="spellEnd"/>
            <w:r w:rsidR="005A014C" w:rsidRPr="005A014C">
              <w:rPr>
                <w:sz w:val="20"/>
                <w:szCs w:val="20"/>
                <w:lang w:val="en-GB"/>
              </w:rPr>
              <w:br/>
            </w:r>
            <w:r w:rsidR="003E4575" w:rsidRPr="005A014C">
              <w:rPr>
                <w:sz w:val="20"/>
                <w:szCs w:val="20"/>
                <w:lang w:val="en-GB"/>
              </w:rPr>
              <w:t xml:space="preserve">Prime Minister’s Office </w:t>
            </w:r>
            <w:r w:rsidR="005A014C" w:rsidRPr="005A014C">
              <w:rPr>
                <w:sz w:val="20"/>
                <w:szCs w:val="20"/>
                <w:lang w:val="en-GB"/>
              </w:rPr>
              <w:br/>
            </w:r>
            <w:r w:rsidRPr="005A014C">
              <w:rPr>
                <w:sz w:val="20"/>
                <w:szCs w:val="20"/>
                <w:lang w:val="en-GB"/>
              </w:rPr>
              <w:t xml:space="preserve">South Block, </w:t>
            </w:r>
            <w:proofErr w:type="spellStart"/>
            <w:r w:rsidRPr="005A014C">
              <w:rPr>
                <w:sz w:val="20"/>
                <w:szCs w:val="20"/>
                <w:lang w:val="en-GB"/>
              </w:rPr>
              <w:t>Raisina</w:t>
            </w:r>
            <w:proofErr w:type="spellEnd"/>
            <w:r w:rsidRPr="005A014C">
              <w:rPr>
                <w:sz w:val="20"/>
                <w:szCs w:val="20"/>
                <w:lang w:val="en-GB"/>
              </w:rPr>
              <w:t xml:space="preserve"> Hill</w:t>
            </w:r>
            <w:r w:rsidR="005A014C" w:rsidRPr="005A014C">
              <w:rPr>
                <w:sz w:val="20"/>
                <w:szCs w:val="20"/>
                <w:lang w:val="en-GB"/>
              </w:rPr>
              <w:br/>
            </w:r>
            <w:r w:rsidR="003E4575" w:rsidRPr="005A014C">
              <w:rPr>
                <w:sz w:val="20"/>
                <w:szCs w:val="20"/>
                <w:lang w:val="en-GB"/>
              </w:rPr>
              <w:t>New Delhi-110011</w:t>
            </w:r>
            <w:r w:rsidR="005A014C" w:rsidRPr="005A014C">
              <w:rPr>
                <w:sz w:val="20"/>
                <w:szCs w:val="20"/>
                <w:lang w:val="en-GB"/>
              </w:rPr>
              <w:br/>
            </w:r>
            <w:r w:rsidR="003E4575" w:rsidRPr="005A014C">
              <w:rPr>
                <w:sz w:val="20"/>
                <w:szCs w:val="20"/>
                <w:lang w:val="en-GB"/>
              </w:rPr>
              <w:t>INDIEN</w:t>
            </w:r>
          </w:p>
        </w:tc>
        <w:tc>
          <w:tcPr>
            <w:tcW w:w="2034" w:type="pct"/>
            <w:tcBorders>
              <w:left w:val="single" w:sz="2" w:space="0" w:color="auto"/>
            </w:tcBorders>
          </w:tcPr>
          <w:p w:rsidR="005A014C" w:rsidRPr="005A014C" w:rsidRDefault="00EB2223" w:rsidP="005A014C">
            <w:pPr>
              <w:pStyle w:val="Adressen1-3"/>
              <w:rPr>
                <w:sz w:val="20"/>
                <w:szCs w:val="20"/>
              </w:rPr>
            </w:pPr>
            <w:r w:rsidRPr="005A014C">
              <w:rPr>
                <w:sz w:val="20"/>
                <w:szCs w:val="20"/>
              </w:rPr>
              <w:t>Botschaft der Republik Indien</w:t>
            </w:r>
            <w:r w:rsidRPr="005A014C">
              <w:rPr>
                <w:sz w:val="20"/>
                <w:szCs w:val="20"/>
              </w:rPr>
              <w:br/>
              <w:t>Kirchenfeldstrasse 28</w:t>
            </w:r>
            <w:r w:rsidRPr="005A014C">
              <w:rPr>
                <w:sz w:val="20"/>
                <w:szCs w:val="20"/>
              </w:rPr>
              <w:br/>
              <w:t>3005 Bern</w:t>
            </w:r>
          </w:p>
          <w:p w:rsidR="003E4575" w:rsidRPr="005A014C" w:rsidRDefault="00EB2223" w:rsidP="005A014C">
            <w:pPr>
              <w:pStyle w:val="Adressen1-3"/>
              <w:spacing w:before="80"/>
              <w:rPr>
                <w:sz w:val="20"/>
                <w:szCs w:val="20"/>
                <w:highlight w:val="yellow"/>
              </w:rPr>
            </w:pPr>
            <w:r w:rsidRPr="005A014C">
              <w:rPr>
                <w:sz w:val="20"/>
                <w:szCs w:val="20"/>
              </w:rPr>
              <w:t>Fax: 031 351 15 57</w:t>
            </w:r>
            <w:r w:rsidRPr="005A014C">
              <w:rPr>
                <w:sz w:val="20"/>
                <w:szCs w:val="20"/>
              </w:rPr>
              <w:br/>
              <w:t xml:space="preserve">E-mail: </w:t>
            </w:r>
            <w:r w:rsidR="0073112A" w:rsidRPr="005A014C">
              <w:rPr>
                <w:sz w:val="20"/>
                <w:szCs w:val="20"/>
              </w:rPr>
              <w:fldChar w:fldCharType="begin"/>
            </w:r>
            <w:r w:rsidR="00F32DAB" w:rsidRPr="005A014C">
              <w:rPr>
                <w:sz w:val="20"/>
                <w:szCs w:val="20"/>
              </w:rPr>
              <w:instrText>HYPERLINK "mailto:hoc.berne@mea.gov.in"</w:instrText>
            </w:r>
            <w:r w:rsidR="0073112A" w:rsidRPr="005A014C">
              <w:rPr>
                <w:sz w:val="20"/>
                <w:szCs w:val="20"/>
              </w:rPr>
              <w:fldChar w:fldCharType="separate"/>
            </w:r>
            <w:r w:rsidRPr="005A014C">
              <w:rPr>
                <w:rStyle w:val="Hyperlink"/>
                <w:sz w:val="20"/>
                <w:szCs w:val="20"/>
              </w:rPr>
              <w:t>hoc.berne@mea.gov.in</w:t>
            </w:r>
            <w:r w:rsidR="0073112A" w:rsidRPr="005A014C">
              <w:rPr>
                <w:sz w:val="20"/>
                <w:szCs w:val="20"/>
              </w:rPr>
              <w:fldChar w:fldCharType="end"/>
            </w:r>
            <w:r w:rsidRPr="005A014C">
              <w:rPr>
                <w:sz w:val="20"/>
                <w:szCs w:val="20"/>
              </w:rPr>
              <w:t xml:space="preserve"> </w:t>
            </w:r>
          </w:p>
        </w:tc>
      </w:tr>
    </w:tbl>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9723C8" w:rsidRDefault="00387FE5" w:rsidP="00F17F88">
            <w:pPr>
              <w:pStyle w:val="BgdV12P"/>
            </w:pPr>
            <w:r w:rsidRPr="009723C8">
              <w:lastRenderedPageBreak/>
              <w:t xml:space="preserve">Briefe gegen das Vergessen - </w:t>
            </w:r>
            <w:r w:rsidR="00C5556A" w:rsidRPr="009723C8">
              <w:t>2</w:t>
            </w:r>
            <w:r w:rsidRPr="009723C8">
              <w:t>/</w:t>
            </w:r>
            <w:r w:rsidR="00F17F88">
              <w:t>2</w:t>
            </w:r>
          </w:p>
        </w:tc>
        <w:tc>
          <w:tcPr>
            <w:tcW w:w="3065" w:type="pct"/>
          </w:tcPr>
          <w:p w:rsidR="00387FE5" w:rsidRPr="009723C8" w:rsidRDefault="009723C8" w:rsidP="00CC6921">
            <w:pPr>
              <w:pStyle w:val="MonatJahr12P"/>
            </w:pPr>
            <w:r w:rsidRPr="009723C8">
              <w:t>November 2019</w:t>
            </w:r>
          </w:p>
        </w:tc>
      </w:tr>
      <w:tr w:rsidR="00387FE5" w:rsidRPr="00446E7B" w:rsidTr="00095BA5">
        <w:trPr>
          <w:trHeight w:val="583"/>
        </w:trPr>
        <w:tc>
          <w:tcPr>
            <w:tcW w:w="5000" w:type="pct"/>
            <w:gridSpan w:val="2"/>
          </w:tcPr>
          <w:p w:rsidR="00387FE5" w:rsidRPr="0077668A" w:rsidRDefault="0077668A" w:rsidP="0077668A">
            <w:pPr>
              <w:pStyle w:val="TITELTHEMEN24P"/>
            </w:pPr>
            <w:r w:rsidRPr="0077668A">
              <w:t>Inhaftierungen und Verschwindenlassen zeugen von Menschenrechtskrise</w:t>
            </w:r>
          </w:p>
        </w:tc>
      </w:tr>
      <w:tr w:rsidR="00387FE5" w:rsidRPr="00446E7B" w:rsidTr="00095BA5">
        <w:trPr>
          <w:trHeight w:val="454"/>
        </w:trPr>
        <w:tc>
          <w:tcPr>
            <w:tcW w:w="5000" w:type="pct"/>
            <w:gridSpan w:val="2"/>
          </w:tcPr>
          <w:p w:rsidR="00387FE5" w:rsidRPr="00EB2223" w:rsidRDefault="009723C8" w:rsidP="009723C8">
            <w:pPr>
              <w:pStyle w:val="LAND14P"/>
              <w:rPr>
                <w:lang w:val="de-CH"/>
              </w:rPr>
            </w:pPr>
            <w:r w:rsidRPr="00EB2223">
              <w:rPr>
                <w:lang w:val="de-CH"/>
              </w:rPr>
              <w:t>Ägypten</w:t>
            </w:r>
          </w:p>
        </w:tc>
      </w:tr>
      <w:tr w:rsidR="00387FE5" w:rsidRPr="00773FD2" w:rsidTr="00095BA5">
        <w:tc>
          <w:tcPr>
            <w:tcW w:w="5000" w:type="pct"/>
            <w:gridSpan w:val="2"/>
          </w:tcPr>
          <w:p w:rsidR="00387FE5" w:rsidRPr="00773FD2" w:rsidRDefault="009723C8" w:rsidP="00CC6921">
            <w:pPr>
              <w:pStyle w:val="Namen9P"/>
              <w:rPr>
                <w:sz w:val="20"/>
                <w:highlight w:val="yellow"/>
              </w:rPr>
            </w:pPr>
            <w:r w:rsidRPr="009723C8">
              <w:rPr>
                <w:sz w:val="20"/>
              </w:rPr>
              <w:t>Ibrahim Ezz El-Din</w:t>
            </w:r>
          </w:p>
        </w:tc>
      </w:tr>
    </w:tbl>
    <w:p w:rsidR="00387FE5" w:rsidRDefault="00387FE5" w:rsidP="00387FE5">
      <w:pPr>
        <w:rPr>
          <w:sz w:val="20"/>
        </w:rPr>
      </w:pPr>
    </w:p>
    <w:p w:rsidR="00BC6D91" w:rsidRPr="00773FD2" w:rsidRDefault="00BC6D91"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77668A" w:rsidRPr="00BC6D91" w:rsidRDefault="009723C8" w:rsidP="00BC6D91">
            <w:pPr>
              <w:pStyle w:val="Fallbeschrieb"/>
              <w:rPr>
                <w:sz w:val="20"/>
                <w:szCs w:val="20"/>
              </w:rPr>
            </w:pPr>
            <w:r w:rsidRPr="00BC6D91">
              <w:rPr>
                <w:sz w:val="20"/>
                <w:szCs w:val="20"/>
              </w:rPr>
              <w:t>In der Nacht des 11. Juni 2019 nahmen Sicherheitskräfte in Zivil Ibrahim Ezz El-Din in seinem Viertel Moqattam in Kairo auf der Stra</w:t>
            </w:r>
            <w:r w:rsidR="00EB2223" w:rsidRPr="00BC6D91">
              <w:rPr>
                <w:sz w:val="20"/>
                <w:szCs w:val="20"/>
              </w:rPr>
              <w:t>sse fest. Seither ist er verschwunden</w:t>
            </w:r>
            <w:r w:rsidRPr="00BC6D91">
              <w:rPr>
                <w:sz w:val="20"/>
                <w:szCs w:val="20"/>
              </w:rPr>
              <w:t>. Nach seiner Festnahme erkundigte sich die Familie gemeinsam mit Anwält</w:t>
            </w:r>
            <w:r w:rsidR="00EB2223" w:rsidRPr="00BC6D91">
              <w:rPr>
                <w:sz w:val="20"/>
                <w:szCs w:val="20"/>
              </w:rPr>
              <w:t>I</w:t>
            </w:r>
            <w:r w:rsidRPr="00BC6D91">
              <w:rPr>
                <w:sz w:val="20"/>
                <w:szCs w:val="20"/>
              </w:rPr>
              <w:t>nnen auf der Polizeiwache von Moqattam nach seinem Verbleib, die Behörden bestritten jedoch, ihn in Gewahrsam zu halten. Darüber hinaus schickte die Familie zusammen mit Anwält</w:t>
            </w:r>
            <w:r w:rsidR="00EB2223" w:rsidRPr="00BC6D91">
              <w:rPr>
                <w:sz w:val="20"/>
                <w:szCs w:val="20"/>
              </w:rPr>
              <w:t>I</w:t>
            </w:r>
            <w:r w:rsidRPr="00BC6D91">
              <w:rPr>
                <w:sz w:val="20"/>
                <w:szCs w:val="20"/>
              </w:rPr>
              <w:t>nnen ein Telegramm an die Staatsanwaltschaft und erstattete wegen seines Verschwindens Anz</w:t>
            </w:r>
            <w:r w:rsidR="0077668A" w:rsidRPr="00BC6D91">
              <w:rPr>
                <w:sz w:val="20"/>
                <w:szCs w:val="20"/>
              </w:rPr>
              <w:t>eige.</w:t>
            </w:r>
          </w:p>
          <w:p w:rsidR="0077668A" w:rsidRPr="00BC6D91" w:rsidRDefault="009723C8" w:rsidP="00BC6D91">
            <w:pPr>
              <w:pStyle w:val="Fallbeschrieb"/>
              <w:rPr>
                <w:sz w:val="20"/>
                <w:szCs w:val="20"/>
              </w:rPr>
            </w:pPr>
            <w:r w:rsidRPr="00BC6D91">
              <w:rPr>
                <w:sz w:val="20"/>
                <w:szCs w:val="20"/>
              </w:rPr>
              <w:t>Ibrahim Ezz El-Din arbeitet bei der Ägyptischen Kommission für Rechte und Freiheiten (ECRF) zum Recht auf Wohnen. Er untersucht, ob die Behörden des Landes allen Menschen Zugang zu sicherem und bezahlbarem Wohnraum bieten, dokumentiert rechtswidrige Zwangsräumungen und Stadtplanungsma</w:t>
            </w:r>
            <w:r w:rsidR="00EB2223" w:rsidRPr="00BC6D91">
              <w:rPr>
                <w:sz w:val="20"/>
                <w:szCs w:val="20"/>
              </w:rPr>
              <w:t>ss</w:t>
            </w:r>
            <w:r w:rsidRPr="00BC6D91">
              <w:rPr>
                <w:sz w:val="20"/>
                <w:szCs w:val="20"/>
              </w:rPr>
              <w:t>nahmen. Seit 2016 wurden au</w:t>
            </w:r>
            <w:r w:rsidR="00EB2223" w:rsidRPr="00BC6D91">
              <w:rPr>
                <w:sz w:val="20"/>
                <w:szCs w:val="20"/>
              </w:rPr>
              <w:t>ss</w:t>
            </w:r>
            <w:r w:rsidRPr="00BC6D91">
              <w:rPr>
                <w:sz w:val="20"/>
                <w:szCs w:val="20"/>
              </w:rPr>
              <w:t xml:space="preserve">er ihm bereits vier </w:t>
            </w:r>
            <w:r w:rsidR="00120520">
              <w:rPr>
                <w:sz w:val="20"/>
                <w:szCs w:val="20"/>
              </w:rPr>
              <w:t xml:space="preserve">andere </w:t>
            </w:r>
            <w:r w:rsidRPr="00BC6D91">
              <w:rPr>
                <w:sz w:val="20"/>
                <w:szCs w:val="20"/>
              </w:rPr>
              <w:t>Mitarbeiter</w:t>
            </w:r>
            <w:r w:rsidR="00EB2223" w:rsidRPr="00BC6D91">
              <w:rPr>
                <w:sz w:val="20"/>
                <w:szCs w:val="20"/>
              </w:rPr>
              <w:t>I</w:t>
            </w:r>
            <w:r w:rsidR="0077668A" w:rsidRPr="00BC6D91">
              <w:rPr>
                <w:sz w:val="20"/>
                <w:szCs w:val="20"/>
              </w:rPr>
              <w:t>nnen des ECRF festgenommen.</w:t>
            </w:r>
          </w:p>
          <w:p w:rsidR="00665289" w:rsidRPr="009723C8" w:rsidRDefault="009723C8" w:rsidP="00BC6D91">
            <w:pPr>
              <w:pStyle w:val="Fallbeschrieb"/>
            </w:pPr>
            <w:r w:rsidRPr="00BC6D91">
              <w:rPr>
                <w:sz w:val="20"/>
                <w:szCs w:val="20"/>
              </w:rPr>
              <w:t xml:space="preserve">Die Festnahme von Ibrahim Ezz El-Din belegt einmal mehr die Menschenrechtskrise in Ägypten. Die Behörden gehen hart gegen die Zivilgesellschaft vor und haben bereits </w:t>
            </w:r>
            <w:r w:rsidR="0077668A" w:rsidRPr="00BC6D91">
              <w:rPr>
                <w:sz w:val="20"/>
                <w:szCs w:val="20"/>
              </w:rPr>
              <w:t>h</w:t>
            </w:r>
            <w:r w:rsidRPr="00BC6D91">
              <w:rPr>
                <w:sz w:val="20"/>
                <w:szCs w:val="20"/>
              </w:rPr>
              <w:t>underte Menschen festgenommen, die lediglich eine legitime Tätigkeit ausübten oder ihre Rechte auf friedliche Meinungsäu</w:t>
            </w:r>
            <w:r w:rsidR="00EB2223" w:rsidRPr="00BC6D91">
              <w:rPr>
                <w:sz w:val="20"/>
                <w:szCs w:val="20"/>
              </w:rPr>
              <w:t>ss</w:t>
            </w:r>
            <w:r w:rsidRPr="00BC6D91">
              <w:rPr>
                <w:sz w:val="20"/>
                <w:szCs w:val="20"/>
              </w:rPr>
              <w:t xml:space="preserve">erung und Versammlung wahrgenommen haben. Viele der Festgenommenen wurden inhaftiert oder fielen dem Verschwindenlassen zum Opfer, ehe man sie wegen unbegründeter </w:t>
            </w:r>
            <w:r w:rsidR="00EB2223" w:rsidRPr="00BC6D91">
              <w:rPr>
                <w:sz w:val="20"/>
                <w:szCs w:val="20"/>
              </w:rPr>
              <w:t>«</w:t>
            </w:r>
            <w:r w:rsidRPr="00BC6D91">
              <w:rPr>
                <w:sz w:val="20"/>
                <w:szCs w:val="20"/>
              </w:rPr>
              <w:t>Terrorvorwürfe</w:t>
            </w:r>
            <w:r w:rsidR="00EB2223" w:rsidRPr="00BC6D91">
              <w:rPr>
                <w:sz w:val="20"/>
                <w:szCs w:val="20"/>
              </w:rPr>
              <w:t>»</w:t>
            </w:r>
            <w:r w:rsidRPr="00BC6D91">
              <w:rPr>
                <w:sz w:val="20"/>
                <w:szCs w:val="20"/>
              </w:rPr>
              <w:t xml:space="preserve"> anklagte und monate- oder gar jahrelang in Untersuchungshaft festhielt, ohne sie jemals vor Gericht zu stellen.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9135E4">
        <w:trPr>
          <w:trHeight w:val="284"/>
        </w:trPr>
        <w:tc>
          <w:tcPr>
            <w:tcW w:w="5000" w:type="pct"/>
          </w:tcPr>
          <w:p w:rsidR="00665289" w:rsidRPr="00773FD2" w:rsidRDefault="00665289" w:rsidP="009135E4">
            <w:pPr>
              <w:pStyle w:val="BriefvorschlagundForderungen"/>
              <w:rPr>
                <w:sz w:val="20"/>
              </w:rPr>
            </w:pPr>
            <w:r w:rsidRPr="00773FD2">
              <w:rPr>
                <w:sz w:val="20"/>
              </w:rPr>
              <w:t>Forderungen auf deutsch</w:t>
            </w:r>
          </w:p>
        </w:tc>
      </w:tr>
      <w:tr w:rsidR="00665289" w:rsidRPr="00773FD2" w:rsidTr="009135E4">
        <w:trPr>
          <w:trHeight w:val="149"/>
        </w:trPr>
        <w:tc>
          <w:tcPr>
            <w:tcW w:w="5000" w:type="pct"/>
          </w:tcPr>
          <w:p w:rsidR="00665289" w:rsidRPr="00773FD2" w:rsidRDefault="00975A02" w:rsidP="00120520">
            <w:pPr>
              <w:pStyle w:val="BitteschreibenSie"/>
              <w:rPr>
                <w:sz w:val="20"/>
                <w:highlight w:val="yellow"/>
              </w:rPr>
            </w:pPr>
            <w:r w:rsidRPr="009723C8">
              <w:rPr>
                <w:sz w:val="20"/>
              </w:rPr>
              <w:t xml:space="preserve">Bitte </w:t>
            </w:r>
            <w:r w:rsidRPr="00FF35C4">
              <w:rPr>
                <w:b/>
                <w:sz w:val="20"/>
              </w:rPr>
              <w:t>schreiben Sie höflich formulierte Briefe</w:t>
            </w:r>
            <w:r w:rsidRPr="009723C8">
              <w:rPr>
                <w:sz w:val="20"/>
              </w:rPr>
              <w:t xml:space="preserve"> in gutem Arabisch, Englisch oder auf Deutsch </w:t>
            </w:r>
            <w:r w:rsidRPr="00FF35C4">
              <w:rPr>
                <w:b/>
                <w:sz w:val="20"/>
              </w:rPr>
              <w:t>an den Generalstaatsanwalt Ägyptens</w:t>
            </w:r>
            <w:r w:rsidRPr="009723C8">
              <w:rPr>
                <w:sz w:val="20"/>
              </w:rPr>
              <w:t xml:space="preserve"> und fordern Sie ihn auf, den Verbleib von Ibrahim Ezz El-Din bekanntzugeben. Bitten Sie ihn auch, sicherzustellen, dass Ibrahim Ezz El-Din Zugang zu Rechtsbeiständen und seinen Angehörigen erhält und dass er vor Folter und anderer Misshandlung geschützt wird. Dr</w:t>
            </w:r>
            <w:r w:rsidR="00120520">
              <w:rPr>
                <w:sz w:val="20"/>
              </w:rPr>
              <w:t>ä</w:t>
            </w:r>
            <w:r w:rsidRPr="009723C8">
              <w:rPr>
                <w:sz w:val="20"/>
              </w:rPr>
              <w:t>ngen Sie darauf, dass alle für sein Verschwindenlassen Verantwortlichen vor Gericht gestellt werden und dass sichergestellt wird, dass er freikommt, sofern er nicht einer international als Straftat anerkannten Handlung angeklagt wird.</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9723C8" w:rsidRDefault="00986211" w:rsidP="009135E4">
            <w:pPr>
              <w:pStyle w:val="BitteschreibenSie"/>
              <w:rPr>
                <w:sz w:val="20"/>
              </w:rPr>
            </w:pPr>
            <w:r w:rsidRPr="00FF35C4">
              <w:rPr>
                <w:b/>
                <w:sz w:val="20"/>
              </w:rPr>
              <w:sym w:font="Wingdings" w:char="F0E0"/>
            </w:r>
            <w:r w:rsidR="00CE1E16" w:rsidRPr="00FF35C4">
              <w:rPr>
                <w:b/>
                <w:sz w:val="20"/>
              </w:rPr>
              <w:t xml:space="preserve"> Anrede</w:t>
            </w:r>
            <w:r w:rsidR="00CE1E16" w:rsidRPr="009723C8">
              <w:rPr>
                <w:sz w:val="20"/>
              </w:rPr>
              <w:t xml:space="preserve">: </w:t>
            </w:r>
            <w:r w:rsidR="009723C8" w:rsidRPr="009723C8">
              <w:rPr>
                <w:sz w:val="20"/>
              </w:rPr>
              <w:t>Dear Counsellor / Sehr geehrter Generalstaatsanwalt</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2536C3" w:rsidTr="00164691">
        <w:tc>
          <w:tcPr>
            <w:tcW w:w="5000" w:type="pct"/>
          </w:tcPr>
          <w:p w:rsidR="00AC6099" w:rsidRPr="002536C3" w:rsidRDefault="00986211" w:rsidP="002536C3">
            <w:pPr>
              <w:pStyle w:val="BitteschreibenSie"/>
              <w:rPr>
                <w:color w:val="000000" w:themeColor="text1"/>
                <w:sz w:val="20"/>
              </w:rPr>
            </w:pPr>
            <w:r w:rsidRPr="002536C3">
              <w:rPr>
                <w:b/>
                <w:color w:val="000000" w:themeColor="text1"/>
                <w:sz w:val="20"/>
              </w:rPr>
              <w:sym w:font="Wingdings" w:char="F0E0"/>
            </w:r>
            <w:r w:rsidR="00AC6099" w:rsidRPr="002536C3">
              <w:rPr>
                <w:color w:val="000000" w:themeColor="text1"/>
                <w:sz w:val="20"/>
              </w:rPr>
              <w:t xml:space="preserve"> Einen fertigen </w:t>
            </w:r>
            <w:r w:rsidR="00AC6099" w:rsidRPr="002536C3">
              <w:rPr>
                <w:b/>
                <w:color w:val="000000" w:themeColor="text1"/>
                <w:sz w:val="20"/>
              </w:rPr>
              <w:t>Modellbrief auf Deutsch</w:t>
            </w:r>
            <w:r w:rsidR="00AC6099" w:rsidRPr="002536C3">
              <w:rPr>
                <w:color w:val="000000" w:themeColor="text1"/>
                <w:sz w:val="20"/>
              </w:rPr>
              <w:t xml:space="preserve"> zu diesem Fall finden Sie </w:t>
            </w:r>
            <w:r w:rsidR="00AC6099" w:rsidRPr="002536C3">
              <w:rPr>
                <w:b/>
                <w:color w:val="000000" w:themeColor="text1"/>
                <w:sz w:val="20"/>
              </w:rPr>
              <w:t xml:space="preserve">auf Seite </w:t>
            </w:r>
            <w:r w:rsidR="00FF35C4" w:rsidRPr="002536C3">
              <w:rPr>
                <w:b/>
                <w:color w:val="000000" w:themeColor="text1"/>
                <w:sz w:val="20"/>
              </w:rPr>
              <w:t>4</w:t>
            </w:r>
            <w:r w:rsidR="002536C3" w:rsidRPr="002536C3">
              <w:rPr>
                <w:b/>
                <w:color w:val="000000" w:themeColor="text1"/>
                <w:sz w:val="20"/>
              </w:rPr>
              <w:t>.</w:t>
            </w:r>
          </w:p>
        </w:tc>
      </w:tr>
    </w:tbl>
    <w:p w:rsidR="002504A5" w:rsidRPr="002536C3" w:rsidRDefault="002504A5" w:rsidP="002504A5">
      <w:pPr>
        <w:tabs>
          <w:tab w:val="left" w:pos="6085"/>
        </w:tabs>
        <w:rPr>
          <w:color w:val="000000" w:themeColor="text1"/>
          <w:sz w:val="14"/>
        </w:rPr>
      </w:pPr>
      <w:r w:rsidRPr="002536C3">
        <w:rPr>
          <w:b/>
          <w:color w:val="000000" w:themeColor="text1"/>
          <w:sz w:val="20"/>
          <w:szCs w:val="20"/>
        </w:rPr>
        <w:sym w:font="Wingdings" w:char="00E0"/>
      </w:r>
      <w:r w:rsidRPr="002536C3">
        <w:rPr>
          <w:color w:val="000000" w:themeColor="text1"/>
          <w:sz w:val="20"/>
        </w:rPr>
        <w:t xml:space="preserve"> </w:t>
      </w:r>
      <w:r w:rsidRPr="002536C3">
        <w:rPr>
          <w:color w:val="000000" w:themeColor="text1"/>
          <w:sz w:val="14"/>
        </w:rPr>
        <w:t xml:space="preserve">Einen </w:t>
      </w:r>
      <w:r w:rsidRPr="002536C3">
        <w:rPr>
          <w:b/>
          <w:color w:val="000000" w:themeColor="text1"/>
          <w:sz w:val="14"/>
        </w:rPr>
        <w:t>Briefvorschlag auf Englisch</w:t>
      </w:r>
      <w:r w:rsidRPr="002536C3">
        <w:rPr>
          <w:color w:val="000000" w:themeColor="text1"/>
          <w:sz w:val="14"/>
        </w:rPr>
        <w:t xml:space="preserve"> finden Sie </w:t>
      </w:r>
      <w:r w:rsidRPr="002536C3">
        <w:rPr>
          <w:b/>
          <w:color w:val="000000" w:themeColor="text1"/>
          <w:sz w:val="14"/>
        </w:rPr>
        <w:t>auf unserer Website</w:t>
      </w:r>
      <w:r w:rsidRPr="002536C3">
        <w:rPr>
          <w:color w:val="000000" w:themeColor="text1"/>
          <w:sz w:val="14"/>
        </w:rPr>
        <w:t xml:space="preserve"> : </w:t>
      </w:r>
      <w:hyperlink r:id="rId10" w:history="1">
        <w:r w:rsidRPr="002536C3">
          <w:rPr>
            <w:rStyle w:val="Hyperlink"/>
            <w:color w:val="000000" w:themeColor="text1"/>
            <w:sz w:val="14"/>
          </w:rPr>
          <w:t>https://www.amnesty.ch/de/mitmachen/briefe-schreiben/briefe-gegen-das-vergessen/dok</w:t>
        </w:r>
      </w:hyperlink>
      <w:r w:rsidRPr="002536C3">
        <w:rPr>
          <w:color w:val="000000" w:themeColor="text1"/>
          <w:sz w:val="14"/>
        </w:rPr>
        <w:t xml:space="preserve"> </w:t>
      </w:r>
    </w:p>
    <w:p w:rsidR="009A178E" w:rsidRPr="00FF35C4" w:rsidRDefault="009A178E" w:rsidP="00665289">
      <w:pPr>
        <w:tabs>
          <w:tab w:val="left" w:pos="6085"/>
        </w:tabs>
        <w:rPr>
          <w:sz w:val="20"/>
          <w:szCs w:val="20"/>
        </w:rPr>
      </w:pPr>
    </w:p>
    <w:p w:rsidR="00665289" w:rsidRPr="00FF35C4" w:rsidRDefault="00986211" w:rsidP="009A178E">
      <w:pPr>
        <w:rPr>
          <w:b/>
          <w:sz w:val="20"/>
          <w:szCs w:val="20"/>
          <w:lang w:eastAsia="zh-CN"/>
        </w:rPr>
      </w:pPr>
      <w:r w:rsidRPr="00FF35C4">
        <w:rPr>
          <w:b/>
          <w:sz w:val="20"/>
          <w:szCs w:val="20"/>
        </w:rPr>
        <w:sym w:font="Wingdings" w:char="F0E0"/>
      </w:r>
      <w:r w:rsidRPr="00FF35C4">
        <w:rPr>
          <w:b/>
          <w:sz w:val="20"/>
          <w:szCs w:val="20"/>
        </w:rPr>
        <w:t xml:space="preserve"> </w:t>
      </w:r>
      <w:r w:rsidR="009A178E" w:rsidRPr="00FF35C4">
        <w:rPr>
          <w:b/>
          <w:sz w:val="20"/>
          <w:szCs w:val="20"/>
        </w:rPr>
        <w:t xml:space="preserve">Porto A-Post: </w:t>
      </w:r>
      <w:r w:rsidR="00274867" w:rsidRPr="00FF35C4">
        <w:rPr>
          <w:b/>
          <w:sz w:val="20"/>
          <w:szCs w:val="20"/>
        </w:rPr>
        <w:t xml:space="preserve">Fr. </w:t>
      </w:r>
      <w:r w:rsidR="00FF35C4" w:rsidRPr="00FF35C4">
        <w:rPr>
          <w:sz w:val="20"/>
          <w:szCs w:val="20"/>
        </w:rPr>
        <w:t>2.00</w:t>
      </w:r>
    </w:p>
    <w:p w:rsidR="00665289" w:rsidRPr="00FF35C4" w:rsidRDefault="00665289" w:rsidP="00665289">
      <w:pPr>
        <w:tabs>
          <w:tab w:val="left" w:pos="6085"/>
        </w:tabs>
        <w:rPr>
          <w:sz w:val="20"/>
          <w:szCs w:val="20"/>
        </w:rPr>
      </w:pPr>
    </w:p>
    <w:p w:rsidR="00F436D4" w:rsidRPr="00FF35C4" w:rsidRDefault="00F436D4" w:rsidP="00665289">
      <w:pPr>
        <w:tabs>
          <w:tab w:val="left" w:pos="6085"/>
        </w:tabs>
        <w:rPr>
          <w:sz w:val="20"/>
          <w:szCs w:val="20"/>
        </w:rPr>
      </w:pPr>
    </w:p>
    <w:tbl>
      <w:tblPr>
        <w:tblW w:w="4963" w:type="pct"/>
        <w:tblLook w:val="01E0"/>
      </w:tblPr>
      <w:tblGrid>
        <w:gridCol w:w="4218"/>
        <w:gridCol w:w="6239"/>
      </w:tblGrid>
      <w:tr w:rsidR="00665289" w:rsidRPr="00773FD2" w:rsidTr="00A855DD">
        <w:trPr>
          <w:trHeight w:val="126"/>
        </w:trPr>
        <w:tc>
          <w:tcPr>
            <w:tcW w:w="2017" w:type="pct"/>
            <w:tcBorders>
              <w:left w:val="single" w:sz="2" w:space="0" w:color="auto"/>
              <w:right w:val="single" w:sz="2" w:space="0" w:color="auto"/>
            </w:tcBorders>
          </w:tcPr>
          <w:p w:rsidR="00665289" w:rsidRPr="00773FD2" w:rsidRDefault="00665289" w:rsidP="00975A02">
            <w:pPr>
              <w:pStyle w:val="BriefvorschlagundForderungen"/>
              <w:rPr>
                <w:sz w:val="20"/>
              </w:rPr>
            </w:pPr>
            <w:r w:rsidRPr="00773FD2">
              <w:rPr>
                <w:sz w:val="20"/>
              </w:rPr>
              <w:t>Höflich formulierten Brief an</w:t>
            </w:r>
          </w:p>
        </w:tc>
        <w:tc>
          <w:tcPr>
            <w:tcW w:w="2983" w:type="pct"/>
            <w:tcBorders>
              <w:left w:val="single" w:sz="2" w:space="0" w:color="auto"/>
            </w:tcBorders>
          </w:tcPr>
          <w:p w:rsidR="00665289" w:rsidRPr="00773FD2" w:rsidRDefault="00665289" w:rsidP="009135E4">
            <w:pPr>
              <w:pStyle w:val="HflichformulierterBriefan"/>
              <w:rPr>
                <w:sz w:val="20"/>
              </w:rPr>
            </w:pPr>
            <w:r w:rsidRPr="00773FD2">
              <w:rPr>
                <w:sz w:val="20"/>
              </w:rPr>
              <w:t>Kopie</w:t>
            </w:r>
            <w:r w:rsidR="009723C8">
              <w:rPr>
                <w:sz w:val="20"/>
              </w:rPr>
              <w:t>N</w:t>
            </w:r>
            <w:r w:rsidRPr="00773FD2">
              <w:rPr>
                <w:sz w:val="20"/>
              </w:rPr>
              <w:t xml:space="preserve"> an</w:t>
            </w:r>
          </w:p>
        </w:tc>
      </w:tr>
      <w:tr w:rsidR="00665289" w:rsidRPr="00773FD2" w:rsidTr="00A855DD">
        <w:trPr>
          <w:trHeight w:val="126"/>
        </w:trPr>
        <w:tc>
          <w:tcPr>
            <w:tcW w:w="2017" w:type="pct"/>
            <w:tcBorders>
              <w:left w:val="single" w:sz="2" w:space="0" w:color="auto"/>
              <w:right w:val="single" w:sz="2" w:space="0" w:color="auto"/>
            </w:tcBorders>
          </w:tcPr>
          <w:p w:rsidR="00665289" w:rsidRPr="00773FD2" w:rsidRDefault="00665289" w:rsidP="009135E4">
            <w:pPr>
              <w:pStyle w:val="BriefvorschlagundForderungen"/>
              <w:rPr>
                <w:sz w:val="12"/>
              </w:rPr>
            </w:pPr>
          </w:p>
        </w:tc>
        <w:tc>
          <w:tcPr>
            <w:tcW w:w="2983" w:type="pct"/>
            <w:tcBorders>
              <w:left w:val="single" w:sz="2" w:space="0" w:color="auto"/>
            </w:tcBorders>
          </w:tcPr>
          <w:p w:rsidR="00665289" w:rsidRPr="00773FD2" w:rsidRDefault="00665289" w:rsidP="009135E4">
            <w:pPr>
              <w:pStyle w:val="HflichformulierterBriefan"/>
              <w:rPr>
                <w:sz w:val="12"/>
              </w:rPr>
            </w:pPr>
          </w:p>
        </w:tc>
      </w:tr>
      <w:tr w:rsidR="009723C8" w:rsidRPr="00773FD2" w:rsidTr="00A855DD">
        <w:tc>
          <w:tcPr>
            <w:tcW w:w="2017" w:type="pct"/>
            <w:tcBorders>
              <w:left w:val="single" w:sz="2" w:space="0" w:color="auto"/>
              <w:right w:val="single" w:sz="2" w:space="0" w:color="auto"/>
            </w:tcBorders>
          </w:tcPr>
          <w:p w:rsidR="00FF35C4" w:rsidRPr="00BC6D91" w:rsidRDefault="00FF35C4" w:rsidP="00BC6D91">
            <w:pPr>
              <w:pStyle w:val="Fallbeschrieb"/>
              <w:rPr>
                <w:lang w:val="en-GB"/>
              </w:rPr>
            </w:pPr>
            <w:r w:rsidRPr="00BC6D91">
              <w:rPr>
                <w:lang w:val="en-GB"/>
              </w:rPr>
              <w:t>GENERALSTAATSANWALT</w:t>
            </w:r>
            <w:r w:rsidRPr="00BC6D91">
              <w:rPr>
                <w:lang w:val="en-GB"/>
              </w:rPr>
              <w:br/>
            </w:r>
            <w:r w:rsidR="009723C8" w:rsidRPr="00BC6D91">
              <w:rPr>
                <w:lang w:val="en-GB"/>
              </w:rPr>
              <w:t>Hamada al-</w:t>
            </w:r>
            <w:proofErr w:type="spellStart"/>
            <w:r w:rsidR="009723C8" w:rsidRPr="00BC6D91">
              <w:rPr>
                <w:lang w:val="en-GB"/>
              </w:rPr>
              <w:t>Sawi</w:t>
            </w:r>
            <w:proofErr w:type="spellEnd"/>
            <w:r w:rsidRPr="00BC6D91">
              <w:rPr>
                <w:lang w:val="en-GB"/>
              </w:rPr>
              <w:br/>
            </w:r>
            <w:r w:rsidR="009723C8" w:rsidRPr="00BC6D91">
              <w:rPr>
                <w:lang w:val="en-GB"/>
              </w:rPr>
              <w:t>Office of the Public Prosecutor</w:t>
            </w:r>
            <w:r w:rsidRPr="00BC6D91">
              <w:rPr>
                <w:lang w:val="en-GB"/>
              </w:rPr>
              <w:br/>
            </w:r>
            <w:proofErr w:type="spellStart"/>
            <w:r w:rsidR="009723C8" w:rsidRPr="00BC6D91">
              <w:rPr>
                <w:lang w:val="en-GB"/>
              </w:rPr>
              <w:t>Madinat</w:t>
            </w:r>
            <w:proofErr w:type="spellEnd"/>
            <w:r w:rsidR="009723C8" w:rsidRPr="00BC6D91">
              <w:rPr>
                <w:lang w:val="en-GB"/>
              </w:rPr>
              <w:t xml:space="preserve"> al-Rehab</w:t>
            </w:r>
            <w:r w:rsidRPr="00BC6D91">
              <w:rPr>
                <w:lang w:val="en-GB"/>
              </w:rPr>
              <w:br/>
            </w:r>
            <w:r w:rsidR="009723C8" w:rsidRPr="00BC6D91">
              <w:rPr>
                <w:lang w:val="en-GB"/>
              </w:rPr>
              <w:t>Cairo</w:t>
            </w:r>
            <w:r w:rsidRPr="00BC6D91">
              <w:rPr>
                <w:lang w:val="en-GB"/>
              </w:rPr>
              <w:br/>
            </w:r>
            <w:r w:rsidR="009723C8" w:rsidRPr="00BC6D91">
              <w:rPr>
                <w:lang w:val="en-GB"/>
              </w:rPr>
              <w:t>ÄGYPTEN</w:t>
            </w:r>
          </w:p>
          <w:p w:rsidR="009723C8" w:rsidRPr="00BC6D91" w:rsidRDefault="009723C8" w:rsidP="00A855DD">
            <w:pPr>
              <w:pStyle w:val="Fallbeschrieb"/>
              <w:spacing w:before="80"/>
              <w:ind w:right="-108"/>
            </w:pPr>
            <w:r w:rsidRPr="00BC6D91">
              <w:t>Fax: 00 202 – 25 77 47 16</w:t>
            </w:r>
          </w:p>
        </w:tc>
        <w:tc>
          <w:tcPr>
            <w:tcW w:w="2983" w:type="pct"/>
            <w:tcBorders>
              <w:left w:val="single" w:sz="2" w:space="0" w:color="auto"/>
            </w:tcBorders>
          </w:tcPr>
          <w:p w:rsidR="00FF35C4" w:rsidRPr="00BC6D91" w:rsidRDefault="00FF35C4" w:rsidP="00BC6D91">
            <w:pPr>
              <w:pStyle w:val="Fallbeschrieb"/>
            </w:pPr>
            <w:r w:rsidRPr="00BC6D91">
              <w:t>BEAUFTRAGTER FÜR MENSCHENRECHTE IM AUSSENMINISTERIUM</w:t>
            </w:r>
            <w:r w:rsidRPr="00BC6D91">
              <w:br/>
            </w:r>
            <w:r w:rsidR="009723C8" w:rsidRPr="00BC6D91">
              <w:t xml:space="preserve">Ahmed Ihab Gamal-Eldin </w:t>
            </w:r>
            <w:r w:rsidRPr="00BC6D91">
              <w:br/>
            </w:r>
            <w:r w:rsidR="009723C8" w:rsidRPr="00BC6D91">
              <w:t xml:space="preserve">Ministry of Foreign Affairs </w:t>
            </w:r>
            <w:r w:rsidRPr="00BC6D91">
              <w:br/>
            </w:r>
            <w:r w:rsidR="009723C8" w:rsidRPr="00BC6D91">
              <w:t>Corniche el-Nile</w:t>
            </w:r>
            <w:r w:rsidRPr="00BC6D91">
              <w:br/>
            </w:r>
            <w:r w:rsidR="009723C8" w:rsidRPr="00BC6D91">
              <w:t>Cairo</w:t>
            </w:r>
            <w:r w:rsidRPr="00BC6D91">
              <w:br/>
            </w:r>
            <w:r w:rsidR="009723C8" w:rsidRPr="00BC6D91">
              <w:t>ÄGYPTEN</w:t>
            </w:r>
          </w:p>
          <w:p w:rsidR="009723C8" w:rsidRPr="00BC6D91" w:rsidRDefault="009723C8" w:rsidP="00A855DD">
            <w:pPr>
              <w:pStyle w:val="Fallbeschrieb"/>
              <w:spacing w:before="80"/>
              <w:ind w:right="-108"/>
            </w:pPr>
            <w:r w:rsidRPr="00BC6D91">
              <w:t xml:space="preserve">Fax: 00 202 – 2574 9713 </w:t>
            </w:r>
            <w:r w:rsidR="00FF35C4" w:rsidRPr="00BC6D91">
              <w:br/>
              <w:t xml:space="preserve">E-Mail: </w:t>
            </w:r>
            <w:hyperlink r:id="rId11" w:history="1">
              <w:r w:rsidR="00FF35C4" w:rsidRPr="00BC6D91">
                <w:rPr>
                  <w:rStyle w:val="Hyperlink"/>
                </w:rPr>
                <w:t>contact.us@mfa.gov.eg</w:t>
              </w:r>
            </w:hyperlink>
            <w:r w:rsidR="00FF35C4" w:rsidRPr="00BC6D91">
              <w:t xml:space="preserve"> </w:t>
            </w:r>
            <w:r w:rsidR="00FF35C4" w:rsidRPr="00BC6D91">
              <w:br/>
            </w:r>
            <w:r w:rsidRPr="00BC6D91">
              <w:t>Twitter: @MfaEgypt</w:t>
            </w:r>
          </w:p>
        </w:tc>
      </w:tr>
      <w:tr w:rsidR="009723C8" w:rsidRPr="00773FD2" w:rsidTr="00A855DD">
        <w:tc>
          <w:tcPr>
            <w:tcW w:w="2017" w:type="pct"/>
            <w:tcBorders>
              <w:left w:val="single" w:sz="2" w:space="0" w:color="auto"/>
              <w:right w:val="single" w:sz="2" w:space="0" w:color="auto"/>
            </w:tcBorders>
          </w:tcPr>
          <w:p w:rsidR="009723C8" w:rsidRPr="00BC6D91" w:rsidRDefault="009723C8" w:rsidP="00BC6D91">
            <w:pPr>
              <w:pStyle w:val="Fallbeschrieb"/>
            </w:pPr>
          </w:p>
        </w:tc>
        <w:tc>
          <w:tcPr>
            <w:tcW w:w="2983" w:type="pct"/>
            <w:tcBorders>
              <w:left w:val="single" w:sz="2" w:space="0" w:color="auto"/>
            </w:tcBorders>
          </w:tcPr>
          <w:p w:rsidR="009723C8" w:rsidRDefault="009723C8" w:rsidP="005A014C">
            <w:pPr>
              <w:pStyle w:val="Adressen1-3"/>
              <w:rPr>
                <w:highlight w:val="yellow"/>
              </w:rPr>
            </w:pPr>
          </w:p>
          <w:p w:rsidR="00A855DD" w:rsidRPr="00BC6D91" w:rsidRDefault="00A855DD" w:rsidP="005A014C">
            <w:pPr>
              <w:pStyle w:val="Adressen1-3"/>
              <w:rPr>
                <w:highlight w:val="yellow"/>
              </w:rPr>
            </w:pPr>
          </w:p>
        </w:tc>
      </w:tr>
      <w:tr w:rsidR="009723C8" w:rsidRPr="00773FD2" w:rsidTr="00A855DD">
        <w:tc>
          <w:tcPr>
            <w:tcW w:w="2017" w:type="pct"/>
            <w:tcBorders>
              <w:left w:val="single" w:sz="2" w:space="0" w:color="auto"/>
              <w:right w:val="single" w:sz="2" w:space="0" w:color="auto"/>
            </w:tcBorders>
          </w:tcPr>
          <w:p w:rsidR="009723C8" w:rsidRPr="00BC6D91" w:rsidRDefault="009723C8" w:rsidP="00BC6D91">
            <w:pPr>
              <w:pStyle w:val="Fallbeschrieb"/>
            </w:pPr>
          </w:p>
        </w:tc>
        <w:tc>
          <w:tcPr>
            <w:tcW w:w="2983" w:type="pct"/>
            <w:tcBorders>
              <w:left w:val="single" w:sz="2" w:space="0" w:color="auto"/>
            </w:tcBorders>
          </w:tcPr>
          <w:p w:rsidR="00BC6D91" w:rsidRPr="00BC6D91" w:rsidRDefault="009723C8" w:rsidP="005A014C">
            <w:pPr>
              <w:pStyle w:val="Adressen1-3"/>
            </w:pPr>
            <w:r w:rsidRPr="00BC6D91">
              <w:t>Botschaft der Arabischen Republik Ägypten</w:t>
            </w:r>
            <w:r w:rsidR="00BC6D91" w:rsidRPr="00BC6D91">
              <w:br/>
            </w:r>
            <w:r w:rsidR="00BC6D91">
              <w:t>Elfenauweg 61</w:t>
            </w:r>
            <w:r w:rsidR="00BC6D91">
              <w:br/>
              <w:t>3006 Bern</w:t>
            </w:r>
          </w:p>
          <w:p w:rsidR="009723C8" w:rsidRPr="00BC6D91" w:rsidRDefault="00BC6D91" w:rsidP="005A014C">
            <w:pPr>
              <w:pStyle w:val="Adressen1-3"/>
              <w:rPr>
                <w:highlight w:val="yellow"/>
              </w:rPr>
            </w:pPr>
            <w:r w:rsidRPr="00BC6D91">
              <w:t>Fax: 031 352 06 25</w:t>
            </w:r>
            <w:r w:rsidRPr="00BC6D91">
              <w:br/>
              <w:t xml:space="preserve">E-mail: </w:t>
            </w:r>
            <w:hyperlink r:id="rId12" w:history="1">
              <w:r w:rsidRPr="00BC6D91">
                <w:rPr>
                  <w:rStyle w:val="Hyperlink"/>
                  <w:szCs w:val="18"/>
                </w:rPr>
                <w:t>embassy.bern@mfa.gov.eg</w:t>
              </w:r>
            </w:hyperlink>
            <w:r w:rsidRPr="00BC6D91">
              <w:t xml:space="preserve"> </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3"/>
          <w:headerReference w:type="default" r:id="rId14"/>
          <w:pgSz w:w="11907" w:h="16840" w:code="9"/>
          <w:pgMar w:top="794" w:right="794" w:bottom="794" w:left="794" w:header="720" w:footer="720" w:gutter="0"/>
          <w:cols w:space="708"/>
          <w:docGrid w:linePitch="360"/>
        </w:sect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73112A"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9F212C" w:rsidRPr="00EC6E9F">
        <w:t>Ort und Datum:</w:t>
      </w:r>
    </w:p>
    <w:p w:rsidR="0028252A" w:rsidRDefault="0028252A" w:rsidP="00A9605F">
      <w:pPr>
        <w:pStyle w:val="AbschnittBriefe"/>
      </w:pPr>
    </w:p>
    <w:p w:rsidR="00A331A8" w:rsidRPr="0028252A" w:rsidRDefault="00A331A8" w:rsidP="00A9605F">
      <w:pPr>
        <w:pStyle w:val="AbschnittBriefe"/>
      </w:pPr>
    </w:p>
    <w:p w:rsidR="0028252A" w:rsidRPr="007D0772" w:rsidRDefault="0077447B" w:rsidP="0077447B">
      <w:pPr>
        <w:pStyle w:val="BetreffzeileBrief"/>
        <w:rPr>
          <w:sz w:val="26"/>
          <w:szCs w:val="26"/>
        </w:rPr>
      </w:pPr>
      <w:r w:rsidRPr="007D0772">
        <w:rPr>
          <w:caps w:val="0"/>
          <w:sz w:val="26"/>
          <w:szCs w:val="26"/>
        </w:rPr>
        <w:t>Betrifft: «Bhima Koregaon 9»</w:t>
      </w:r>
    </w:p>
    <w:p w:rsidR="00912546" w:rsidRPr="0077447B" w:rsidRDefault="00912546" w:rsidP="00A9605F">
      <w:pPr>
        <w:pStyle w:val="AbschnittBriefe"/>
        <w:rPr>
          <w:sz w:val="22"/>
        </w:rPr>
      </w:pPr>
    </w:p>
    <w:p w:rsidR="0077447B" w:rsidRPr="0077447B" w:rsidRDefault="0073112A" w:rsidP="0077447B">
      <w:pPr>
        <w:pStyle w:val="AbschnittBriefe"/>
        <w:rPr>
          <w:sz w:val="22"/>
        </w:rPr>
      </w:pPr>
      <w:r w:rsidRPr="0073112A">
        <w:rPr>
          <w:noProof/>
          <w:sz w:val="22"/>
          <w:highlight w:val="yellow"/>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77447B" w:rsidRDefault="0077447B" w:rsidP="0077447B">
                  <w:pPr>
                    <w:rPr>
                      <w:sz w:val="22"/>
                      <w:szCs w:val="22"/>
                      <w:lang w:val="en-GB"/>
                    </w:rPr>
                  </w:pPr>
                  <w:r w:rsidRPr="0077447B">
                    <w:rPr>
                      <w:sz w:val="22"/>
                      <w:szCs w:val="22"/>
                      <w:lang w:val="en-GB"/>
                    </w:rPr>
                    <w:t>Prime Minister</w:t>
                  </w:r>
                </w:p>
                <w:p w:rsidR="0077447B" w:rsidRPr="0077447B" w:rsidRDefault="0077447B" w:rsidP="0077447B">
                  <w:pPr>
                    <w:rPr>
                      <w:sz w:val="22"/>
                      <w:szCs w:val="22"/>
                      <w:lang w:val="en-GB"/>
                    </w:rPr>
                  </w:pPr>
                  <w:proofErr w:type="spellStart"/>
                  <w:r w:rsidRPr="0077447B">
                    <w:rPr>
                      <w:sz w:val="22"/>
                      <w:szCs w:val="22"/>
                      <w:lang w:val="en-GB"/>
                    </w:rPr>
                    <w:t>Narendra</w:t>
                  </w:r>
                  <w:proofErr w:type="spellEnd"/>
                  <w:r w:rsidRPr="0077447B">
                    <w:rPr>
                      <w:sz w:val="22"/>
                      <w:szCs w:val="22"/>
                      <w:lang w:val="en-GB"/>
                    </w:rPr>
                    <w:t xml:space="preserve"> </w:t>
                  </w:r>
                  <w:proofErr w:type="spellStart"/>
                  <w:r w:rsidRPr="0077447B">
                    <w:rPr>
                      <w:sz w:val="22"/>
                      <w:szCs w:val="22"/>
                      <w:lang w:val="en-GB"/>
                    </w:rPr>
                    <w:t>Modi</w:t>
                  </w:r>
                  <w:proofErr w:type="spellEnd"/>
                </w:p>
                <w:p w:rsidR="0077447B" w:rsidRPr="0077447B" w:rsidRDefault="0077447B" w:rsidP="0077447B">
                  <w:pPr>
                    <w:rPr>
                      <w:sz w:val="22"/>
                      <w:szCs w:val="22"/>
                      <w:lang w:val="en-GB"/>
                    </w:rPr>
                  </w:pPr>
                  <w:r w:rsidRPr="0077447B">
                    <w:rPr>
                      <w:sz w:val="22"/>
                      <w:szCs w:val="22"/>
                      <w:lang w:val="en-GB"/>
                    </w:rPr>
                    <w:t xml:space="preserve">Prime Minister’s Office </w:t>
                  </w:r>
                </w:p>
                <w:p w:rsidR="0077447B" w:rsidRPr="0077447B" w:rsidRDefault="0077447B" w:rsidP="0077447B">
                  <w:pPr>
                    <w:rPr>
                      <w:sz w:val="22"/>
                      <w:szCs w:val="22"/>
                      <w:lang w:val="en-GB"/>
                    </w:rPr>
                  </w:pPr>
                  <w:r w:rsidRPr="0077447B">
                    <w:rPr>
                      <w:sz w:val="22"/>
                      <w:szCs w:val="22"/>
                      <w:lang w:val="en-GB"/>
                    </w:rPr>
                    <w:t xml:space="preserve">South Block, </w:t>
                  </w:r>
                  <w:proofErr w:type="spellStart"/>
                  <w:r w:rsidRPr="0077447B">
                    <w:rPr>
                      <w:sz w:val="22"/>
                      <w:szCs w:val="22"/>
                      <w:lang w:val="en-GB"/>
                    </w:rPr>
                    <w:t>Raisina</w:t>
                  </w:r>
                  <w:proofErr w:type="spellEnd"/>
                  <w:r w:rsidRPr="0077447B">
                    <w:rPr>
                      <w:sz w:val="22"/>
                      <w:szCs w:val="22"/>
                      <w:lang w:val="en-GB"/>
                    </w:rPr>
                    <w:t xml:space="preserve"> Hill</w:t>
                  </w:r>
                </w:p>
                <w:p w:rsidR="0077447B" w:rsidRPr="0077447B" w:rsidRDefault="0077447B" w:rsidP="0077447B">
                  <w:pPr>
                    <w:rPr>
                      <w:sz w:val="22"/>
                      <w:szCs w:val="22"/>
                      <w:lang w:val="en-GB"/>
                    </w:rPr>
                  </w:pPr>
                  <w:r w:rsidRPr="0077447B">
                    <w:rPr>
                      <w:sz w:val="22"/>
                      <w:szCs w:val="22"/>
                      <w:lang w:val="en-GB"/>
                    </w:rPr>
                    <w:t>New Delhi-110011</w:t>
                  </w:r>
                </w:p>
                <w:p w:rsidR="005470B5" w:rsidRPr="0077447B" w:rsidRDefault="0077447B" w:rsidP="0077447B">
                  <w:pPr>
                    <w:rPr>
                      <w:szCs w:val="22"/>
                    </w:rPr>
                  </w:pPr>
                  <w:r w:rsidRPr="0077447B">
                    <w:rPr>
                      <w:sz w:val="22"/>
                      <w:szCs w:val="22"/>
                    </w:rPr>
                    <w:t>INDI</w:t>
                  </w:r>
                  <w:r>
                    <w:rPr>
                      <w:sz w:val="22"/>
                      <w:szCs w:val="22"/>
                    </w:rPr>
                    <w:t>A - Indien</w:t>
                  </w:r>
                </w:p>
              </w:txbxContent>
            </v:textbox>
            <w10:wrap anchorx="page" anchory="page"/>
            <w10:anchorlock/>
          </v:shape>
        </w:pict>
      </w:r>
    </w:p>
    <w:p w:rsidR="0077447B" w:rsidRPr="0077447B" w:rsidRDefault="0077447B" w:rsidP="0077447B">
      <w:pPr>
        <w:pStyle w:val="AbschnittBriefe"/>
        <w:rPr>
          <w:sz w:val="22"/>
        </w:rPr>
      </w:pPr>
      <w:r w:rsidRPr="0077447B">
        <w:rPr>
          <w:sz w:val="22"/>
        </w:rPr>
        <w:t>Sehr geehrter Herr Premierminister,</w:t>
      </w:r>
    </w:p>
    <w:p w:rsidR="0077447B" w:rsidRPr="0077447B" w:rsidRDefault="0077447B" w:rsidP="0077447B">
      <w:pPr>
        <w:pStyle w:val="AbschnittBriefe"/>
        <w:rPr>
          <w:sz w:val="22"/>
        </w:rPr>
      </w:pPr>
    </w:p>
    <w:p w:rsidR="0077447B" w:rsidRPr="0077447B" w:rsidRDefault="0077447B" w:rsidP="0077447B">
      <w:pPr>
        <w:pStyle w:val="AbschnittBriefe"/>
        <w:rPr>
          <w:sz w:val="22"/>
        </w:rPr>
      </w:pPr>
      <w:r w:rsidRPr="0077447B">
        <w:rPr>
          <w:b/>
          <w:sz w:val="22"/>
        </w:rPr>
        <w:t xml:space="preserve">Sudha Bharadwaj, Shoma Sen, Rona Wilson, Surendra Gadling, Mahesh Raut, Arun Ferreira, Sudhir Dhawale, Vernon Gonsalves </w:t>
      </w:r>
      <w:r w:rsidRPr="0077447B">
        <w:rPr>
          <w:sz w:val="22"/>
        </w:rPr>
        <w:t>und</w:t>
      </w:r>
      <w:r w:rsidRPr="0077447B">
        <w:rPr>
          <w:b/>
          <w:sz w:val="22"/>
        </w:rPr>
        <w:t xml:space="preserve"> Varavara Ra</w:t>
      </w:r>
      <w:r w:rsidRPr="0077447B">
        <w:rPr>
          <w:sz w:val="22"/>
        </w:rPr>
        <w:t xml:space="preserve"> wurden 2018 festgenommen und unter dem Antiterrorgesetz UAPA angeklagt. Man wirft ihnen vor, an Gewalt zwischen Dalits u</w:t>
      </w:r>
      <w:r>
        <w:rPr>
          <w:sz w:val="22"/>
        </w:rPr>
        <w:t>nd Hindu-NationalistI</w:t>
      </w:r>
      <w:r w:rsidRPr="0077447B">
        <w:rPr>
          <w:sz w:val="22"/>
        </w:rPr>
        <w:t>nnen im Bundesstaat Maharashtra beteiligt gewesen zu sein. Amnesty International ist jedoch der Ansicht, dass die strafrech</w:t>
      </w:r>
      <w:r>
        <w:rPr>
          <w:sz w:val="22"/>
        </w:rPr>
        <w:t>tliche Verfolgung der AktivistI</w:t>
      </w:r>
      <w:r w:rsidRPr="0077447B">
        <w:rPr>
          <w:sz w:val="22"/>
        </w:rPr>
        <w:t>nnen politisch motiviert ist und darauf abzielt, Kritik an der Regierung zu unterdrücken.</w:t>
      </w:r>
    </w:p>
    <w:p w:rsidR="0077447B" w:rsidRPr="0077447B" w:rsidRDefault="0077447B" w:rsidP="0077447B">
      <w:pPr>
        <w:pStyle w:val="AbschnittBriefe"/>
        <w:rPr>
          <w:sz w:val="22"/>
        </w:rPr>
      </w:pPr>
    </w:p>
    <w:p w:rsidR="0077447B" w:rsidRDefault="0077447B" w:rsidP="0077447B">
      <w:pPr>
        <w:pStyle w:val="AbschnittBriefe"/>
        <w:rPr>
          <w:sz w:val="22"/>
        </w:rPr>
      </w:pPr>
      <w:r w:rsidRPr="0077447B">
        <w:rPr>
          <w:sz w:val="22"/>
        </w:rPr>
        <w:t>Ich bitte Sie daher, die neun Menschenrechtler</w:t>
      </w:r>
      <w:r>
        <w:rPr>
          <w:sz w:val="22"/>
        </w:rPr>
        <w:t>Innen umgehend freizulassen.</w:t>
      </w:r>
    </w:p>
    <w:p w:rsidR="0077447B" w:rsidRPr="0077447B" w:rsidRDefault="0077447B" w:rsidP="0077447B">
      <w:pPr>
        <w:pStyle w:val="AbschnittBriefe"/>
        <w:rPr>
          <w:sz w:val="22"/>
        </w:rPr>
      </w:pPr>
      <w:r w:rsidRPr="0077447B">
        <w:rPr>
          <w:sz w:val="22"/>
        </w:rPr>
        <w:t>Sorgen Sie bitte dafür, dass Aktivist</w:t>
      </w:r>
      <w:r>
        <w:rPr>
          <w:sz w:val="22"/>
        </w:rPr>
        <w:t>Innen, MenschenrechtlerInnen, AkademikerInnen und AnhängerI</w:t>
      </w:r>
      <w:r w:rsidRPr="0077447B">
        <w:rPr>
          <w:sz w:val="22"/>
        </w:rPr>
        <w:t>nnen der politischen Opposition in Indien friedlich ihre Rechte auf Meinungs- und Vereinigungsfreiheit wahrnehmen können.</w:t>
      </w:r>
    </w:p>
    <w:p w:rsidR="0077447B" w:rsidRPr="0077447B" w:rsidRDefault="0077447B" w:rsidP="0077447B">
      <w:pPr>
        <w:pStyle w:val="AbschnittBriefe"/>
        <w:rPr>
          <w:sz w:val="22"/>
        </w:rPr>
      </w:pPr>
    </w:p>
    <w:p w:rsidR="00497AF9" w:rsidRPr="0077447B" w:rsidRDefault="0077447B" w:rsidP="0077447B">
      <w:pPr>
        <w:pStyle w:val="AbschnittBriefe"/>
        <w:rPr>
          <w:sz w:val="22"/>
          <w:highlight w:val="yellow"/>
        </w:rPr>
      </w:pPr>
      <w:r w:rsidRPr="0077447B">
        <w:rPr>
          <w:sz w:val="22"/>
        </w:rPr>
        <w:t>Hochachtungsvoll,</w:t>
      </w:r>
    </w:p>
    <w:p w:rsidR="00986211" w:rsidRPr="0077447B" w:rsidRDefault="00986211" w:rsidP="00A9605F">
      <w:pPr>
        <w:pStyle w:val="AbschnittBriefe"/>
        <w:rPr>
          <w:sz w:val="22"/>
        </w:rPr>
      </w:pPr>
    </w:p>
    <w:p w:rsidR="00986211" w:rsidRPr="0077447B" w:rsidRDefault="00986211" w:rsidP="00A9605F">
      <w:pPr>
        <w:pStyle w:val="AbschnittBriefe"/>
        <w:rPr>
          <w:sz w:val="22"/>
        </w:rPr>
      </w:pPr>
    </w:p>
    <w:p w:rsidR="00A331A8" w:rsidRPr="00912546" w:rsidRDefault="0073112A" w:rsidP="00A331A8">
      <w:pPr>
        <w:pStyle w:val="AbschnittBriefe"/>
      </w:pPr>
      <w:r>
        <w:rPr>
          <w:noProof/>
          <w:lang w:eastAsia="de-CH"/>
        </w:rPr>
        <w:pict>
          <v:shape id="_x0000_s1106" type="#_x0000_t202" style="position:absolute;margin-left:70.9pt;margin-top:765.55pt;width:481.9pt;height:33.45pt;z-index:251655680;mso-position-horizontal-relative:page;mso-position-vertical-relative:page" o:allowincell="f" o:allowoverlap="f" filled="f" stroked="f">
            <v:textbox style="mso-next-textbox:#_x0000_s1106" inset="0,0,0,0">
              <w:txbxContent>
                <w:p w:rsidR="0028252A" w:rsidRPr="0077447B" w:rsidRDefault="0028252A" w:rsidP="0028252A">
                  <w:pPr>
                    <w:rPr>
                      <w:b/>
                      <w:color w:val="000000" w:themeColor="text1"/>
                    </w:rPr>
                  </w:pPr>
                  <w:r w:rsidRPr="0077447B">
                    <w:rPr>
                      <w:b/>
                      <w:color w:val="000000" w:themeColor="text1"/>
                    </w:rPr>
                    <w:t>Kopie:</w:t>
                  </w:r>
                </w:p>
                <w:p w:rsidR="0077447B" w:rsidRPr="0077447B" w:rsidRDefault="0077447B" w:rsidP="0077447B">
                  <w:pPr>
                    <w:rPr>
                      <w:color w:val="000000" w:themeColor="text1"/>
                    </w:rPr>
                  </w:pPr>
                  <w:r w:rsidRPr="0077447B">
                    <w:rPr>
                      <w:color w:val="000000" w:themeColor="text1"/>
                    </w:rPr>
                    <w:t>Botschaft der Republik Indien, Kirchenfeldstrasse 28, 3005 Bern</w:t>
                  </w:r>
                </w:p>
                <w:p w:rsidR="00A331A8" w:rsidRPr="0077447B" w:rsidRDefault="0077447B" w:rsidP="0077447B">
                  <w:pPr>
                    <w:rPr>
                      <w:color w:val="000000" w:themeColor="text1"/>
                    </w:rPr>
                  </w:pPr>
                  <w:r w:rsidRPr="0077447B">
                    <w:rPr>
                      <w:color w:val="000000" w:themeColor="text1"/>
                    </w:rPr>
                    <w:t>Fax: 031 351 15 57 / E-mail: hoc.berne@mea.gov.in</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73112A"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Pr="0028252A" w:rsidRDefault="00A331A8" w:rsidP="00A331A8">
      <w:pPr>
        <w:pStyle w:val="AbschnittBriefe"/>
      </w:pPr>
    </w:p>
    <w:p w:rsidR="00A331A8" w:rsidRPr="007D0772" w:rsidRDefault="0077447B" w:rsidP="0077447B">
      <w:pPr>
        <w:pStyle w:val="BetreffzeileBrief"/>
        <w:rPr>
          <w:sz w:val="26"/>
          <w:szCs w:val="26"/>
        </w:rPr>
      </w:pPr>
      <w:r w:rsidRPr="007D0772">
        <w:rPr>
          <w:caps w:val="0"/>
          <w:sz w:val="26"/>
          <w:szCs w:val="26"/>
        </w:rPr>
        <w:t>Betr</w:t>
      </w:r>
      <w:r w:rsidR="007D0772" w:rsidRPr="007D0772">
        <w:rPr>
          <w:caps w:val="0"/>
          <w:sz w:val="26"/>
          <w:szCs w:val="26"/>
        </w:rPr>
        <w:t>ifft:</w:t>
      </w:r>
      <w:r w:rsidR="007D0772" w:rsidRPr="007D0772">
        <w:rPr>
          <w:sz w:val="26"/>
          <w:szCs w:val="26"/>
        </w:rPr>
        <w:t xml:space="preserve"> </w:t>
      </w:r>
      <w:r w:rsidR="007D0772" w:rsidRPr="007D0772">
        <w:rPr>
          <w:caps w:val="0"/>
          <w:sz w:val="26"/>
          <w:szCs w:val="26"/>
        </w:rPr>
        <w:t>Ibrahim Ezz El-Din</w:t>
      </w:r>
    </w:p>
    <w:p w:rsidR="00A331A8" w:rsidRPr="0077447B" w:rsidRDefault="00A331A8" w:rsidP="00A331A8">
      <w:pPr>
        <w:pStyle w:val="AbschnittBriefe"/>
        <w:rPr>
          <w:sz w:val="22"/>
        </w:rPr>
      </w:pPr>
    </w:p>
    <w:p w:rsidR="00A331A8" w:rsidRPr="0077447B" w:rsidRDefault="0073112A" w:rsidP="00A331A8">
      <w:pPr>
        <w:pStyle w:val="AbschnittBriefe"/>
        <w:rPr>
          <w:sz w:val="22"/>
          <w:highlight w:val="yellow"/>
        </w:rPr>
      </w:pPr>
      <w:r w:rsidRPr="0073112A">
        <w:rPr>
          <w:noProof/>
          <w:sz w:val="22"/>
          <w:highlight w:val="yellow"/>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7D0772" w:rsidRPr="007D0772" w:rsidRDefault="007D0772" w:rsidP="007D0772">
                  <w:pPr>
                    <w:rPr>
                      <w:sz w:val="22"/>
                      <w:szCs w:val="22"/>
                      <w:lang w:val="en-GB"/>
                    </w:rPr>
                  </w:pPr>
                  <w:r w:rsidRPr="007D0772">
                    <w:rPr>
                      <w:sz w:val="22"/>
                      <w:szCs w:val="22"/>
                      <w:lang w:val="en-GB"/>
                    </w:rPr>
                    <w:t>GENERALSTAATSANWALT</w:t>
                  </w:r>
                </w:p>
                <w:p w:rsidR="007D0772" w:rsidRPr="007D0772" w:rsidRDefault="007D0772" w:rsidP="007D0772">
                  <w:pPr>
                    <w:rPr>
                      <w:sz w:val="22"/>
                      <w:szCs w:val="22"/>
                      <w:lang w:val="en-GB"/>
                    </w:rPr>
                  </w:pPr>
                  <w:r w:rsidRPr="007D0772">
                    <w:rPr>
                      <w:sz w:val="22"/>
                      <w:szCs w:val="22"/>
                      <w:lang w:val="en-GB"/>
                    </w:rPr>
                    <w:t>Hamada al-</w:t>
                  </w:r>
                  <w:proofErr w:type="spellStart"/>
                  <w:r w:rsidRPr="007D0772">
                    <w:rPr>
                      <w:sz w:val="22"/>
                      <w:szCs w:val="22"/>
                      <w:lang w:val="en-GB"/>
                    </w:rPr>
                    <w:t>Sawi</w:t>
                  </w:r>
                  <w:proofErr w:type="spellEnd"/>
                </w:p>
                <w:p w:rsidR="007D0772" w:rsidRPr="007D0772" w:rsidRDefault="007D0772" w:rsidP="007D0772">
                  <w:pPr>
                    <w:rPr>
                      <w:sz w:val="22"/>
                      <w:szCs w:val="22"/>
                      <w:lang w:val="en-GB"/>
                    </w:rPr>
                  </w:pPr>
                  <w:r w:rsidRPr="007D0772">
                    <w:rPr>
                      <w:sz w:val="22"/>
                      <w:szCs w:val="22"/>
                      <w:lang w:val="en-GB"/>
                    </w:rPr>
                    <w:t>Office of the Public Prosecutor</w:t>
                  </w:r>
                </w:p>
                <w:p w:rsidR="007D0772" w:rsidRPr="007D0772" w:rsidRDefault="007D0772" w:rsidP="007D0772">
                  <w:pPr>
                    <w:rPr>
                      <w:sz w:val="22"/>
                      <w:szCs w:val="22"/>
                    </w:rPr>
                  </w:pPr>
                  <w:r w:rsidRPr="007D0772">
                    <w:rPr>
                      <w:sz w:val="22"/>
                      <w:szCs w:val="22"/>
                    </w:rPr>
                    <w:t>Madinat al-Rehab</w:t>
                  </w:r>
                </w:p>
                <w:p w:rsidR="007D0772" w:rsidRPr="007D0772" w:rsidRDefault="007D0772" w:rsidP="007D0772">
                  <w:pPr>
                    <w:rPr>
                      <w:sz w:val="22"/>
                      <w:szCs w:val="22"/>
                    </w:rPr>
                  </w:pPr>
                  <w:r w:rsidRPr="007D0772">
                    <w:rPr>
                      <w:sz w:val="22"/>
                      <w:szCs w:val="22"/>
                    </w:rPr>
                    <w:t>Cairo</w:t>
                  </w:r>
                </w:p>
                <w:p w:rsidR="00A331A8" w:rsidRPr="007D0772" w:rsidRDefault="007D0772" w:rsidP="007D0772">
                  <w:pPr>
                    <w:rPr>
                      <w:szCs w:val="22"/>
                    </w:rPr>
                  </w:pPr>
                  <w:r>
                    <w:rPr>
                      <w:sz w:val="22"/>
                      <w:szCs w:val="22"/>
                    </w:rPr>
                    <w:t xml:space="preserve">EGYPT - </w:t>
                  </w:r>
                  <w:r w:rsidRPr="007D0772">
                    <w:rPr>
                      <w:sz w:val="22"/>
                      <w:szCs w:val="22"/>
                    </w:rPr>
                    <w:t>Ä</w:t>
                  </w:r>
                  <w:r>
                    <w:rPr>
                      <w:sz w:val="22"/>
                      <w:szCs w:val="22"/>
                    </w:rPr>
                    <w:t>gypten</w:t>
                  </w:r>
                </w:p>
              </w:txbxContent>
            </v:textbox>
            <w10:wrap anchorx="page" anchory="page"/>
            <w10:anchorlock/>
          </v:shape>
        </w:pict>
      </w:r>
    </w:p>
    <w:p w:rsidR="0077447B" w:rsidRPr="0077447B" w:rsidRDefault="0077447B" w:rsidP="0077447B">
      <w:pPr>
        <w:pStyle w:val="AbschnittBriefe"/>
        <w:rPr>
          <w:sz w:val="22"/>
        </w:rPr>
      </w:pPr>
      <w:r w:rsidRPr="0077447B">
        <w:rPr>
          <w:sz w:val="22"/>
        </w:rPr>
        <w:t>Sehr geehrter Herr Generalstaatsanwalt</w:t>
      </w:r>
    </w:p>
    <w:p w:rsidR="0077447B" w:rsidRPr="0077447B" w:rsidRDefault="0077447B" w:rsidP="0077447B">
      <w:pPr>
        <w:pStyle w:val="AbschnittBriefe"/>
        <w:rPr>
          <w:sz w:val="22"/>
        </w:rPr>
      </w:pPr>
    </w:p>
    <w:p w:rsidR="007D0772" w:rsidRDefault="0077447B" w:rsidP="0077447B">
      <w:pPr>
        <w:pStyle w:val="AbschnittBriefe"/>
        <w:rPr>
          <w:sz w:val="22"/>
        </w:rPr>
      </w:pPr>
      <w:r w:rsidRPr="0077447B">
        <w:rPr>
          <w:sz w:val="22"/>
        </w:rPr>
        <w:t>Am 11. Juni 2019 wurde Ibrahim Ezz El-Din im Kairoer Viertel Moqattam von Sicherheitskräften in Zivil festgenommen. Seither fehlt von ihm jede Spur. Nach seiner Festnahme erkundigte sich seine Familie auf der Polizeiwache von Moqattam ohne Erfolg nach seinem Verbleib. Die Familie erstat</w:t>
      </w:r>
      <w:r w:rsidR="007D0772">
        <w:rPr>
          <w:sz w:val="22"/>
        </w:rPr>
        <w:t>tete zudem zusammen mit Anwält</w:t>
      </w:r>
      <w:r w:rsidRPr="0077447B">
        <w:rPr>
          <w:sz w:val="22"/>
        </w:rPr>
        <w:t xml:space="preserve">en Anzeige bei </w:t>
      </w:r>
      <w:r w:rsidR="007D0772">
        <w:rPr>
          <w:sz w:val="22"/>
        </w:rPr>
        <w:t>der Staatsanwaltschaft.</w:t>
      </w:r>
    </w:p>
    <w:p w:rsidR="0077447B" w:rsidRPr="0077447B" w:rsidRDefault="0077447B" w:rsidP="0077447B">
      <w:pPr>
        <w:pStyle w:val="AbschnittBriefe"/>
        <w:rPr>
          <w:sz w:val="22"/>
        </w:rPr>
      </w:pPr>
      <w:r w:rsidRPr="0077447B">
        <w:rPr>
          <w:sz w:val="22"/>
        </w:rPr>
        <w:t>Ibrahim Ezz El-</w:t>
      </w:r>
      <w:r w:rsidR="007D0772">
        <w:rPr>
          <w:sz w:val="22"/>
        </w:rPr>
        <w:t>Din bleibt jedoch nach wie vor verschwunden</w:t>
      </w:r>
      <w:r w:rsidRPr="0077447B">
        <w:rPr>
          <w:sz w:val="22"/>
        </w:rPr>
        <w:t>.</w:t>
      </w:r>
    </w:p>
    <w:p w:rsidR="0077447B" w:rsidRPr="0077447B" w:rsidRDefault="0077447B" w:rsidP="0077447B">
      <w:pPr>
        <w:pStyle w:val="AbschnittBriefe"/>
        <w:rPr>
          <w:sz w:val="22"/>
        </w:rPr>
      </w:pPr>
    </w:p>
    <w:p w:rsidR="0077447B" w:rsidRPr="005A014C" w:rsidRDefault="0077447B" w:rsidP="0077447B">
      <w:pPr>
        <w:pStyle w:val="AbschnittBriefe"/>
        <w:rPr>
          <w:sz w:val="22"/>
        </w:rPr>
      </w:pPr>
      <w:r w:rsidRPr="005A014C">
        <w:rPr>
          <w:sz w:val="22"/>
        </w:rPr>
        <w:t>Ich fordere Sie höflich auf, den Verbleib von Ibrahim Ezz El-Din bekanntzugeben und sicherzustellen, dass er Zugang zu Rechtsbeiständen und seinen Angehörigen erhält und vor Folter und anderer Misshandlung geschützt wird. Bitte stellen Sie alle für sein Verschwindenlassen Verantwortlichen vor Gericht. Ibrahim Ezz El-Din muss freigelassen werden, sofern er nicht einer international als Straftat anerkannten Handlung angeklagt wird.</w:t>
      </w:r>
    </w:p>
    <w:p w:rsidR="0077447B" w:rsidRPr="005A014C" w:rsidRDefault="0077447B" w:rsidP="0077447B">
      <w:pPr>
        <w:pStyle w:val="AbschnittBriefe"/>
        <w:rPr>
          <w:sz w:val="22"/>
        </w:rPr>
      </w:pPr>
    </w:p>
    <w:p w:rsidR="00A331A8" w:rsidRPr="0077447B" w:rsidRDefault="00A331A8" w:rsidP="00A331A8">
      <w:pPr>
        <w:pStyle w:val="AbschnittBriefe"/>
        <w:rPr>
          <w:sz w:val="22"/>
        </w:rPr>
      </w:pPr>
      <w:r w:rsidRPr="005A014C">
        <w:rPr>
          <w:sz w:val="22"/>
        </w:rPr>
        <w:t>Hochachtungsvoll</w:t>
      </w:r>
      <w:r w:rsidR="0077447B" w:rsidRPr="005A014C">
        <w:rPr>
          <w:sz w:val="22"/>
        </w:rPr>
        <w:t>,</w:t>
      </w:r>
    </w:p>
    <w:p w:rsidR="00986211" w:rsidRPr="0077447B" w:rsidRDefault="00986211" w:rsidP="00A331A8">
      <w:pPr>
        <w:pStyle w:val="AbschnittBriefe"/>
        <w:rPr>
          <w:sz w:val="22"/>
        </w:rPr>
      </w:pPr>
    </w:p>
    <w:p w:rsidR="00BA2BC4" w:rsidRPr="00342831" w:rsidRDefault="0073112A" w:rsidP="00A331A8">
      <w:pPr>
        <w:pStyle w:val="AbschnittBriefe"/>
      </w:pPr>
      <w:r>
        <w:rPr>
          <w:noProof/>
          <w:lang w:eastAsia="de-CH"/>
        </w:rPr>
        <w:pict>
          <v:shape id="_x0000_s1111" type="#_x0000_t202" style="position:absolute;margin-left:70.9pt;margin-top:731.4pt;width:481.9pt;height:92.55pt;z-index:251658752;mso-position-horizontal-relative:page;mso-position-vertical-relative:page" o:allowincell="f" o:allowoverlap="f" filled="f" stroked="f">
            <v:textbox style="mso-next-textbox:#_x0000_s1111" inset="0,0,0,0">
              <w:txbxContent>
                <w:p w:rsidR="00A331A8" w:rsidRPr="007D0772" w:rsidRDefault="00A331A8" w:rsidP="00A331A8">
                  <w:pPr>
                    <w:rPr>
                      <w:b/>
                    </w:rPr>
                  </w:pPr>
                  <w:r w:rsidRPr="007D0772">
                    <w:rPr>
                      <w:b/>
                    </w:rPr>
                    <w:t>Kopie</w:t>
                  </w:r>
                  <w:r w:rsidR="007D0772">
                    <w:rPr>
                      <w:b/>
                    </w:rPr>
                    <w:t>n</w:t>
                  </w:r>
                  <w:r w:rsidRPr="007D0772">
                    <w:rPr>
                      <w:b/>
                    </w:rPr>
                    <w:t>:</w:t>
                  </w:r>
                </w:p>
                <w:p w:rsidR="007D0772" w:rsidRPr="007D0772" w:rsidRDefault="007D0772" w:rsidP="007D0772">
                  <w:pPr>
                    <w:rPr>
                      <w:color w:val="000000" w:themeColor="text1"/>
                      <w:sz w:val="8"/>
                    </w:rPr>
                  </w:pPr>
                </w:p>
                <w:p w:rsidR="007D0772" w:rsidRPr="007D0772" w:rsidRDefault="007D0772" w:rsidP="007D0772">
                  <w:pPr>
                    <w:rPr>
                      <w:color w:val="000000" w:themeColor="text1"/>
                      <w:sz w:val="16"/>
                    </w:rPr>
                  </w:pPr>
                  <w:r w:rsidRPr="007D0772">
                    <w:rPr>
                      <w:color w:val="000000" w:themeColor="text1"/>
                      <w:sz w:val="16"/>
                    </w:rPr>
                    <w:t>BEAUFTRAGTER FÜR MENSCHENRECHTE IM AUSSENMINISTERIUM</w:t>
                  </w:r>
                </w:p>
                <w:p w:rsidR="007D0772" w:rsidRPr="007D0772" w:rsidRDefault="007D0772" w:rsidP="007D0772">
                  <w:pPr>
                    <w:rPr>
                      <w:color w:val="000000" w:themeColor="text1"/>
                      <w:sz w:val="16"/>
                      <w:lang w:val="en-GB"/>
                    </w:rPr>
                  </w:pPr>
                  <w:r w:rsidRPr="007D0772">
                    <w:rPr>
                      <w:color w:val="000000" w:themeColor="text1"/>
                      <w:sz w:val="16"/>
                      <w:lang w:val="en-GB"/>
                    </w:rPr>
                    <w:t xml:space="preserve">Ahmed </w:t>
                  </w:r>
                  <w:proofErr w:type="spellStart"/>
                  <w:r w:rsidRPr="007D0772">
                    <w:rPr>
                      <w:color w:val="000000" w:themeColor="text1"/>
                      <w:sz w:val="16"/>
                      <w:lang w:val="en-GB"/>
                    </w:rPr>
                    <w:t>Ihab</w:t>
                  </w:r>
                  <w:proofErr w:type="spellEnd"/>
                  <w:r w:rsidRPr="007D0772">
                    <w:rPr>
                      <w:color w:val="000000" w:themeColor="text1"/>
                      <w:sz w:val="16"/>
                      <w:lang w:val="en-GB"/>
                    </w:rPr>
                    <w:t xml:space="preserve"> </w:t>
                  </w:r>
                  <w:proofErr w:type="spellStart"/>
                  <w:r w:rsidRPr="007D0772">
                    <w:rPr>
                      <w:color w:val="000000" w:themeColor="text1"/>
                      <w:sz w:val="16"/>
                      <w:lang w:val="en-GB"/>
                    </w:rPr>
                    <w:t>Gamal-</w:t>
                  </w:r>
                  <w:proofErr w:type="gramStart"/>
                  <w:r w:rsidRPr="007D0772">
                    <w:rPr>
                      <w:color w:val="000000" w:themeColor="text1"/>
                      <w:sz w:val="16"/>
                      <w:lang w:val="en-GB"/>
                    </w:rPr>
                    <w:t>Eldin</w:t>
                  </w:r>
                  <w:proofErr w:type="spellEnd"/>
                  <w:r w:rsidRPr="007D0772">
                    <w:rPr>
                      <w:color w:val="000000" w:themeColor="text1"/>
                      <w:sz w:val="16"/>
                      <w:lang w:val="en-GB"/>
                    </w:rPr>
                    <w:t xml:space="preserve"> ,</w:t>
                  </w:r>
                  <w:proofErr w:type="gramEnd"/>
                  <w:r w:rsidRPr="007D0772">
                    <w:rPr>
                      <w:color w:val="000000" w:themeColor="text1"/>
                      <w:sz w:val="16"/>
                      <w:lang w:val="en-GB"/>
                    </w:rPr>
                    <w:t xml:space="preserve"> Ministry of Foreign Affairs , </w:t>
                  </w:r>
                  <w:proofErr w:type="spellStart"/>
                  <w:r w:rsidRPr="007D0772">
                    <w:rPr>
                      <w:color w:val="000000" w:themeColor="text1"/>
                      <w:sz w:val="16"/>
                      <w:lang w:val="en-GB"/>
                    </w:rPr>
                    <w:t>Corniche</w:t>
                  </w:r>
                  <w:proofErr w:type="spellEnd"/>
                  <w:r w:rsidRPr="007D0772">
                    <w:rPr>
                      <w:color w:val="000000" w:themeColor="text1"/>
                      <w:sz w:val="16"/>
                      <w:lang w:val="en-GB"/>
                    </w:rPr>
                    <w:t xml:space="preserve"> el-Nile, Cairo, Egypt</w:t>
                  </w:r>
                </w:p>
                <w:p w:rsidR="007D0772" w:rsidRPr="00A855DD" w:rsidRDefault="007D0772" w:rsidP="007D0772">
                  <w:pPr>
                    <w:rPr>
                      <w:color w:val="000000" w:themeColor="text1"/>
                      <w:sz w:val="16"/>
                    </w:rPr>
                  </w:pPr>
                  <w:r w:rsidRPr="007D0772">
                    <w:rPr>
                      <w:color w:val="000000" w:themeColor="text1"/>
                      <w:sz w:val="16"/>
                    </w:rPr>
                    <w:t>Fax: 00 202 – 2574 9713  / E-Mail: contact.us@mfa.gov.eg  / Twitter: @MfaEgypt</w:t>
                  </w:r>
                </w:p>
                <w:p w:rsidR="007D0772" w:rsidRPr="007D0772" w:rsidRDefault="007D0772" w:rsidP="007D0772">
                  <w:pPr>
                    <w:rPr>
                      <w:color w:val="000000" w:themeColor="text1"/>
                      <w:sz w:val="8"/>
                    </w:rPr>
                  </w:pPr>
                </w:p>
                <w:p w:rsidR="007D0772" w:rsidRPr="007D0772" w:rsidRDefault="007D0772" w:rsidP="007D0772">
                  <w:pPr>
                    <w:rPr>
                      <w:color w:val="000000" w:themeColor="text1"/>
                      <w:sz w:val="16"/>
                    </w:rPr>
                  </w:pPr>
                  <w:r w:rsidRPr="007D0772">
                    <w:rPr>
                      <w:color w:val="000000" w:themeColor="text1"/>
                      <w:sz w:val="16"/>
                    </w:rPr>
                    <w:t>Botschaft der Arabischen Republik Ägypten, Elfenauweg 61, 3006 Bern</w:t>
                  </w:r>
                </w:p>
                <w:p w:rsidR="00A331A8" w:rsidRPr="007D0772" w:rsidRDefault="007D0772" w:rsidP="007D0772">
                  <w:pPr>
                    <w:rPr>
                      <w:color w:val="000000" w:themeColor="text1"/>
                      <w:sz w:val="16"/>
                    </w:rPr>
                  </w:pPr>
                  <w:r w:rsidRPr="007D0772">
                    <w:rPr>
                      <w:color w:val="000000" w:themeColor="text1"/>
                      <w:sz w:val="16"/>
                    </w:rPr>
                    <w:t>Fax: 031 352 06 25 / E-mail: embassy.bern@mfa.gov.eg</w:t>
                  </w:r>
                </w:p>
              </w:txbxContent>
            </v:textbox>
            <w10:wrap anchorx="page" anchory="page"/>
            <w10:anchorlock/>
          </v:shape>
        </w:pict>
      </w:r>
    </w:p>
    <w:sectPr w:rsidR="00BA2BC4" w:rsidRPr="00342831" w:rsidSect="00BA2BC4">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69B" w:rsidRPr="008702FA" w:rsidRDefault="00A4169B" w:rsidP="00553907">
      <w:r w:rsidRPr="008702FA">
        <w:separator/>
      </w:r>
    </w:p>
  </w:endnote>
  <w:endnote w:type="continuationSeparator" w:id="0">
    <w:p w:rsidR="00A4169B" w:rsidRPr="008702FA" w:rsidRDefault="00A4169B"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73112A" w:rsidP="00020788">
    <w:pPr>
      <w:pStyle w:val="AmnestyAdressblock"/>
    </w:pPr>
    <w:r w:rsidRPr="0073112A">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3E4575" w:rsidP="00020788">
                <w:r>
                  <w:rPr>
                    <w:rFonts w:ascii="Amnesty Trade Gothic" w:hAnsi="Amnesty Trade Gothic"/>
                    <w:noProof/>
                    <w:sz w:val="36"/>
                    <w:lang w:eastAsia="de-CH"/>
                  </w:rPr>
                  <w:drawing>
                    <wp:inline distT="0" distB="0" distL="0" distR="0">
                      <wp:extent cx="955675" cy="349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925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2536C3" w:rsidRDefault="003E4575"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2536C3">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69B" w:rsidRPr="008702FA" w:rsidRDefault="00A4169B" w:rsidP="00553907">
      <w:r w:rsidRPr="008702FA">
        <w:separator/>
      </w:r>
    </w:p>
  </w:footnote>
  <w:footnote w:type="continuationSeparator" w:id="0">
    <w:p w:rsidR="00A4169B" w:rsidRPr="008702FA" w:rsidRDefault="00A4169B"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73112A"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73112A"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73112A"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73112A"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73112A" w:rsidP="00012F60">
    <w:pPr>
      <w:pStyle w:val="Header"/>
      <w:jc w:val="center"/>
      <w:rPr>
        <w:sz w:val="28"/>
        <w:szCs w:val="28"/>
      </w:rPr>
    </w:pPr>
    <w:r w:rsidRPr="0073112A">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73112A">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9723C8"/>
    <w:rsid w:val="00012F60"/>
    <w:rsid w:val="00014359"/>
    <w:rsid w:val="00020788"/>
    <w:rsid w:val="00025C14"/>
    <w:rsid w:val="00040CB3"/>
    <w:rsid w:val="00075D51"/>
    <w:rsid w:val="000776CA"/>
    <w:rsid w:val="00095BA5"/>
    <w:rsid w:val="000A33C9"/>
    <w:rsid w:val="000C26CF"/>
    <w:rsid w:val="000C3A18"/>
    <w:rsid w:val="000D05AF"/>
    <w:rsid w:val="000D1E1A"/>
    <w:rsid w:val="000D63CF"/>
    <w:rsid w:val="000E5842"/>
    <w:rsid w:val="00107195"/>
    <w:rsid w:val="00120520"/>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41482"/>
    <w:rsid w:val="00241ED9"/>
    <w:rsid w:val="0024497D"/>
    <w:rsid w:val="002504A5"/>
    <w:rsid w:val="002536C3"/>
    <w:rsid w:val="00254954"/>
    <w:rsid w:val="00254ED0"/>
    <w:rsid w:val="00256D0B"/>
    <w:rsid w:val="002609C7"/>
    <w:rsid w:val="002713BA"/>
    <w:rsid w:val="00274867"/>
    <w:rsid w:val="00275983"/>
    <w:rsid w:val="00276417"/>
    <w:rsid w:val="002774CF"/>
    <w:rsid w:val="0028076B"/>
    <w:rsid w:val="0028252A"/>
    <w:rsid w:val="002C4D4F"/>
    <w:rsid w:val="002F0468"/>
    <w:rsid w:val="00303EE5"/>
    <w:rsid w:val="00305D86"/>
    <w:rsid w:val="00320343"/>
    <w:rsid w:val="00333A12"/>
    <w:rsid w:val="0034016D"/>
    <w:rsid w:val="00342831"/>
    <w:rsid w:val="00343B7D"/>
    <w:rsid w:val="00370680"/>
    <w:rsid w:val="003765BA"/>
    <w:rsid w:val="00376EAD"/>
    <w:rsid w:val="00387FE5"/>
    <w:rsid w:val="00396E52"/>
    <w:rsid w:val="003C09E1"/>
    <w:rsid w:val="003D5677"/>
    <w:rsid w:val="003E4575"/>
    <w:rsid w:val="003E77CB"/>
    <w:rsid w:val="003F2034"/>
    <w:rsid w:val="003F2E00"/>
    <w:rsid w:val="004003E1"/>
    <w:rsid w:val="0041222D"/>
    <w:rsid w:val="00417E41"/>
    <w:rsid w:val="00446E7B"/>
    <w:rsid w:val="004733B1"/>
    <w:rsid w:val="004927F6"/>
    <w:rsid w:val="00495EA2"/>
    <w:rsid w:val="00497AF9"/>
    <w:rsid w:val="004A2D0C"/>
    <w:rsid w:val="004A5CBD"/>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014C"/>
    <w:rsid w:val="005A778D"/>
    <w:rsid w:val="005C0044"/>
    <w:rsid w:val="005C36F5"/>
    <w:rsid w:val="005D1E19"/>
    <w:rsid w:val="005D6620"/>
    <w:rsid w:val="005E0B36"/>
    <w:rsid w:val="00600B0C"/>
    <w:rsid w:val="0060540A"/>
    <w:rsid w:val="006058AB"/>
    <w:rsid w:val="0061101C"/>
    <w:rsid w:val="006244CF"/>
    <w:rsid w:val="006519BB"/>
    <w:rsid w:val="00665289"/>
    <w:rsid w:val="006672F2"/>
    <w:rsid w:val="0067489B"/>
    <w:rsid w:val="0067639B"/>
    <w:rsid w:val="006777CB"/>
    <w:rsid w:val="006840C3"/>
    <w:rsid w:val="006973E5"/>
    <w:rsid w:val="006A51AC"/>
    <w:rsid w:val="006B566F"/>
    <w:rsid w:val="006B5B6D"/>
    <w:rsid w:val="006C4A39"/>
    <w:rsid w:val="006D1E9C"/>
    <w:rsid w:val="006F17A0"/>
    <w:rsid w:val="006F1C06"/>
    <w:rsid w:val="007001E2"/>
    <w:rsid w:val="00720F40"/>
    <w:rsid w:val="007210EC"/>
    <w:rsid w:val="00723B23"/>
    <w:rsid w:val="00725708"/>
    <w:rsid w:val="007262B2"/>
    <w:rsid w:val="0073112A"/>
    <w:rsid w:val="0073376D"/>
    <w:rsid w:val="00735E44"/>
    <w:rsid w:val="00744757"/>
    <w:rsid w:val="00746522"/>
    <w:rsid w:val="00773FD2"/>
    <w:rsid w:val="0077447B"/>
    <w:rsid w:val="0077668A"/>
    <w:rsid w:val="00781539"/>
    <w:rsid w:val="00783744"/>
    <w:rsid w:val="007A3A48"/>
    <w:rsid w:val="007A6568"/>
    <w:rsid w:val="007A7075"/>
    <w:rsid w:val="007B481D"/>
    <w:rsid w:val="007C0588"/>
    <w:rsid w:val="007C0BB9"/>
    <w:rsid w:val="007C3A4D"/>
    <w:rsid w:val="007C7DA1"/>
    <w:rsid w:val="007D0772"/>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23C8"/>
    <w:rsid w:val="00975A02"/>
    <w:rsid w:val="00976CEE"/>
    <w:rsid w:val="00982B54"/>
    <w:rsid w:val="0098582C"/>
    <w:rsid w:val="00986211"/>
    <w:rsid w:val="009A1147"/>
    <w:rsid w:val="009A178E"/>
    <w:rsid w:val="009B27B5"/>
    <w:rsid w:val="009B6BDE"/>
    <w:rsid w:val="009C3542"/>
    <w:rsid w:val="009E2DE1"/>
    <w:rsid w:val="009F212C"/>
    <w:rsid w:val="009F3A50"/>
    <w:rsid w:val="00A106D4"/>
    <w:rsid w:val="00A1547F"/>
    <w:rsid w:val="00A2298E"/>
    <w:rsid w:val="00A331A8"/>
    <w:rsid w:val="00A3454C"/>
    <w:rsid w:val="00A4169B"/>
    <w:rsid w:val="00A417C8"/>
    <w:rsid w:val="00A43A2F"/>
    <w:rsid w:val="00A54A70"/>
    <w:rsid w:val="00A63C78"/>
    <w:rsid w:val="00A6497C"/>
    <w:rsid w:val="00A73B28"/>
    <w:rsid w:val="00A855DD"/>
    <w:rsid w:val="00A9605F"/>
    <w:rsid w:val="00AA171E"/>
    <w:rsid w:val="00AA60F1"/>
    <w:rsid w:val="00AB23DD"/>
    <w:rsid w:val="00AC24E9"/>
    <w:rsid w:val="00AC6099"/>
    <w:rsid w:val="00AE2629"/>
    <w:rsid w:val="00AE4BD1"/>
    <w:rsid w:val="00AE7279"/>
    <w:rsid w:val="00AF62CB"/>
    <w:rsid w:val="00B01A70"/>
    <w:rsid w:val="00B07E14"/>
    <w:rsid w:val="00B1349E"/>
    <w:rsid w:val="00B175D2"/>
    <w:rsid w:val="00B2036D"/>
    <w:rsid w:val="00B24752"/>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C6D91"/>
    <w:rsid w:val="00BD0D13"/>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4D79"/>
    <w:rsid w:val="00D26ECA"/>
    <w:rsid w:val="00D323BE"/>
    <w:rsid w:val="00D37A73"/>
    <w:rsid w:val="00D44BDF"/>
    <w:rsid w:val="00D72DA4"/>
    <w:rsid w:val="00D777DB"/>
    <w:rsid w:val="00D80F93"/>
    <w:rsid w:val="00DA40D0"/>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2223"/>
    <w:rsid w:val="00EB23F6"/>
    <w:rsid w:val="00EB3B4B"/>
    <w:rsid w:val="00EB513F"/>
    <w:rsid w:val="00EC6E9F"/>
    <w:rsid w:val="00EE1DA6"/>
    <w:rsid w:val="00EE3746"/>
    <w:rsid w:val="00EE642D"/>
    <w:rsid w:val="00EE7BBB"/>
    <w:rsid w:val="00F03744"/>
    <w:rsid w:val="00F154D5"/>
    <w:rsid w:val="00F17F88"/>
    <w:rsid w:val="00F32DAB"/>
    <w:rsid w:val="00F436D4"/>
    <w:rsid w:val="00F53CBA"/>
    <w:rsid w:val="00F566AA"/>
    <w:rsid w:val="00F60292"/>
    <w:rsid w:val="00F728DA"/>
    <w:rsid w:val="00FA57FD"/>
    <w:rsid w:val="00FB1255"/>
    <w:rsid w:val="00FB460A"/>
    <w:rsid w:val="00FC6B8A"/>
    <w:rsid w:val="00FF35C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9723C8"/>
    <w:pPr>
      <w:spacing w:before="20"/>
    </w:pPr>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BC6D91"/>
    <w:pPr>
      <w:ind w:right="-107"/>
    </w:p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5A014C"/>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77447B"/>
    <w:pPr>
      <w:spacing w:line="360" w:lineRule="auto"/>
    </w:pPr>
    <w:rPr>
      <w:rFonts w:ascii="Arial Narrow" w:hAnsi="Arial Narrow" w:cs="Arial"/>
      <w:b/>
      <w:caps/>
      <w:sz w:val="24"/>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unhideWhenUsed/>
    <w:rsid w:val="002504A5"/>
    <w:rPr>
      <w:color w:val="0000FF"/>
      <w:u w:val="single"/>
    </w:rPr>
  </w:style>
</w:styles>
</file>

<file path=word/webSettings.xml><?xml version="1.0" encoding="utf-8"?>
<w:webSettings xmlns:r="http://schemas.openxmlformats.org/officeDocument/2006/relationships" xmlns:w="http://schemas.openxmlformats.org/wordprocessingml/2006/main">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ch/de/mitmachen/briefe-schreiben/briefe-gegen-das-vergessen/dok" TargetMode="External"/><Relationship Id="rId12" Type="http://schemas.openxmlformats.org/officeDocument/2006/relationships/hyperlink" Target="mailto:embassy.bern@mfa.gov.eg"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us@mfa.gov.e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amnesty.ch/de/mitmachen/briefe-schreiben/briefe-gegen-das-vergessen/do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1156</Words>
  <Characters>7283</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8423</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19</cp:revision>
  <cp:lastPrinted>2010-07-27T08:03:00Z</cp:lastPrinted>
  <dcterms:created xsi:type="dcterms:W3CDTF">2019-10-25T08:39:00Z</dcterms:created>
  <dcterms:modified xsi:type="dcterms:W3CDTF">2019-10-29T20:01:00Z</dcterms:modified>
</cp:coreProperties>
</file>