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4076"/>
        <w:gridCol w:w="6381"/>
      </w:tblGrid>
      <w:tr w:rsidR="00D1445A" w:rsidRPr="002F3E2B" w14:paraId="525AC936" w14:textId="77777777" w:rsidTr="009C3542">
        <w:trPr>
          <w:trHeight w:val="397"/>
        </w:trPr>
        <w:tc>
          <w:tcPr>
            <w:tcW w:w="1949" w:type="pct"/>
          </w:tcPr>
          <w:p w14:paraId="4FF73A3E" w14:textId="77777777" w:rsidR="00D1445A" w:rsidRPr="002F3E2B" w:rsidRDefault="00025C14" w:rsidP="00C47D0D">
            <w:pPr>
              <w:pStyle w:val="BgdV12P"/>
            </w:pPr>
            <w:r w:rsidRPr="002F3E2B">
              <w:t>Briefe gegen das Vergessen</w:t>
            </w:r>
            <w:r w:rsidR="00D1445A" w:rsidRPr="002F3E2B">
              <w:t xml:space="preserve"> - 1/</w:t>
            </w:r>
            <w:r w:rsidR="00C47D0D" w:rsidRPr="002F3E2B">
              <w:t>2</w:t>
            </w:r>
          </w:p>
        </w:tc>
        <w:tc>
          <w:tcPr>
            <w:tcW w:w="3051" w:type="pct"/>
          </w:tcPr>
          <w:p w14:paraId="5A824340" w14:textId="77777777" w:rsidR="00D1445A" w:rsidRPr="002F3E2B" w:rsidRDefault="00626384" w:rsidP="001877AE">
            <w:pPr>
              <w:pStyle w:val="MonatJahr12P"/>
            </w:pPr>
            <w:r w:rsidRPr="002F3E2B">
              <w:t>Februar 2020</w:t>
            </w:r>
          </w:p>
        </w:tc>
      </w:tr>
      <w:tr w:rsidR="008C3926" w:rsidRPr="002F3E2B" w14:paraId="371DD64B" w14:textId="77777777">
        <w:trPr>
          <w:trHeight w:val="583"/>
        </w:trPr>
        <w:tc>
          <w:tcPr>
            <w:tcW w:w="5000" w:type="pct"/>
            <w:gridSpan w:val="2"/>
            <w:vAlign w:val="bottom"/>
          </w:tcPr>
          <w:p w14:paraId="7FE60A15" w14:textId="77777777" w:rsidR="008C3926" w:rsidRPr="002F3E2B" w:rsidRDefault="00CE4517" w:rsidP="00CE4517">
            <w:pPr>
              <w:pStyle w:val="TITELTHEMEN24P"/>
            </w:pPr>
            <w:r w:rsidRPr="002F3E2B">
              <w:t>Freilassung fordern für drei Opfer von Festnahmewelle</w:t>
            </w:r>
          </w:p>
        </w:tc>
      </w:tr>
      <w:tr w:rsidR="008C3926" w:rsidRPr="002F3E2B" w14:paraId="7CBF8902" w14:textId="77777777">
        <w:trPr>
          <w:trHeight w:val="454"/>
        </w:trPr>
        <w:tc>
          <w:tcPr>
            <w:tcW w:w="5000" w:type="pct"/>
            <w:gridSpan w:val="2"/>
          </w:tcPr>
          <w:p w14:paraId="0EB2CF18" w14:textId="77777777" w:rsidR="008C3926" w:rsidRPr="002F3E2B" w:rsidRDefault="00626384" w:rsidP="0067489B">
            <w:pPr>
              <w:pStyle w:val="LAND14P"/>
            </w:pPr>
            <w:r w:rsidRPr="002F3E2B">
              <w:t>Ägypten</w:t>
            </w:r>
          </w:p>
        </w:tc>
      </w:tr>
      <w:tr w:rsidR="008C3926" w:rsidRPr="002F3E2B" w14:paraId="776D84E1" w14:textId="77777777">
        <w:tc>
          <w:tcPr>
            <w:tcW w:w="5000" w:type="pct"/>
            <w:gridSpan w:val="2"/>
          </w:tcPr>
          <w:p w14:paraId="5AF801E5" w14:textId="77777777" w:rsidR="008C3926" w:rsidRPr="002F3E2B" w:rsidRDefault="00626384" w:rsidP="008A4D9D">
            <w:pPr>
              <w:pStyle w:val="Namen9P"/>
              <w:rPr>
                <w:sz w:val="20"/>
                <w:lang w:val="en-GB"/>
              </w:rPr>
            </w:pPr>
            <w:proofErr w:type="spellStart"/>
            <w:r w:rsidRPr="002F3E2B">
              <w:rPr>
                <w:sz w:val="20"/>
                <w:lang w:val="en-GB"/>
              </w:rPr>
              <w:t>Mahienour</w:t>
            </w:r>
            <w:proofErr w:type="spellEnd"/>
            <w:r w:rsidRPr="002F3E2B">
              <w:rPr>
                <w:sz w:val="20"/>
                <w:lang w:val="en-GB"/>
              </w:rPr>
              <w:t xml:space="preserve"> el-</w:t>
            </w:r>
            <w:proofErr w:type="spellStart"/>
            <w:r w:rsidRPr="002F3E2B">
              <w:rPr>
                <w:sz w:val="20"/>
                <w:lang w:val="en-GB"/>
              </w:rPr>
              <w:t>Masry</w:t>
            </w:r>
            <w:proofErr w:type="spellEnd"/>
            <w:r w:rsidRPr="002F3E2B">
              <w:rPr>
                <w:sz w:val="20"/>
                <w:lang w:val="en-GB"/>
              </w:rPr>
              <w:t xml:space="preserve">, </w:t>
            </w:r>
            <w:proofErr w:type="spellStart"/>
            <w:r w:rsidRPr="002F3E2B">
              <w:rPr>
                <w:sz w:val="20"/>
                <w:lang w:val="en-GB"/>
              </w:rPr>
              <w:t>Alaa</w:t>
            </w:r>
            <w:proofErr w:type="spellEnd"/>
            <w:r w:rsidRPr="002F3E2B">
              <w:rPr>
                <w:sz w:val="20"/>
                <w:lang w:val="en-GB"/>
              </w:rPr>
              <w:t xml:space="preserve"> Abdel Fattah und Mohamed el-</w:t>
            </w:r>
            <w:proofErr w:type="spellStart"/>
            <w:r w:rsidRPr="002F3E2B">
              <w:rPr>
                <w:sz w:val="20"/>
                <w:lang w:val="en-GB"/>
              </w:rPr>
              <w:t>Baqer</w:t>
            </w:r>
            <w:proofErr w:type="spellEnd"/>
          </w:p>
        </w:tc>
      </w:tr>
    </w:tbl>
    <w:p w14:paraId="3F8FB203" w14:textId="77777777" w:rsidR="0061101C" w:rsidRPr="002F3E2B" w:rsidRDefault="0061101C">
      <w:pPr>
        <w:rPr>
          <w:sz w:val="20"/>
        </w:rPr>
      </w:pPr>
    </w:p>
    <w:p w14:paraId="06ACE3C0" w14:textId="77777777" w:rsidR="0076024E" w:rsidRPr="002F3E2B" w:rsidRDefault="0076024E">
      <w:pPr>
        <w:rPr>
          <w:sz w:val="20"/>
        </w:rPr>
      </w:pPr>
    </w:p>
    <w:tbl>
      <w:tblPr>
        <w:tblW w:w="4963" w:type="pct"/>
        <w:tblLayout w:type="fixed"/>
        <w:tblLook w:val="01E0" w:firstRow="1" w:lastRow="1" w:firstColumn="1" w:lastColumn="1" w:noHBand="0" w:noVBand="0"/>
      </w:tblPr>
      <w:tblGrid>
        <w:gridCol w:w="10457"/>
      </w:tblGrid>
      <w:tr w:rsidR="008C3926" w:rsidRPr="002F3E2B" w14:paraId="6E546F5D" w14:textId="77777777">
        <w:trPr>
          <w:cantSplit/>
        </w:trPr>
        <w:tc>
          <w:tcPr>
            <w:tcW w:w="5000" w:type="pct"/>
            <w:noWrap/>
          </w:tcPr>
          <w:p w14:paraId="31A9FB3E" w14:textId="77777777" w:rsidR="00626384" w:rsidRPr="002F3E2B" w:rsidRDefault="00626384" w:rsidP="00626384">
            <w:pPr>
              <w:pStyle w:val="Fallbeschrieb"/>
              <w:rPr>
                <w:sz w:val="20"/>
              </w:rPr>
            </w:pPr>
            <w:r w:rsidRPr="002F3E2B">
              <w:rPr>
                <w:sz w:val="20"/>
              </w:rPr>
              <w:t>Am 22. September 2019 nahmen Sicherheitskräfte in Zivil die bekannte Menschenrechtsanwältin Mahienour el-Masry fest, als sie sich bei der Staatsanwaltschaft der Staatssicherheit (SSSP) über den Stand der Ermittlungen gegen Aktivist</w:t>
            </w:r>
            <w:r w:rsidR="00D7191D" w:rsidRPr="002F3E2B">
              <w:rPr>
                <w:sz w:val="20"/>
              </w:rPr>
              <w:t>I</w:t>
            </w:r>
            <w:r w:rsidRPr="002F3E2B">
              <w:rPr>
                <w:sz w:val="20"/>
              </w:rPr>
              <w:t xml:space="preserve">nnen erkundigen wollte, die kurz zuvor bei Protesten festgenommen worden waren. Ihr wird </w:t>
            </w:r>
            <w:r w:rsidR="00D7191D" w:rsidRPr="002F3E2B">
              <w:rPr>
                <w:sz w:val="20"/>
              </w:rPr>
              <w:t>«</w:t>
            </w:r>
            <w:r w:rsidRPr="002F3E2B">
              <w:rPr>
                <w:sz w:val="20"/>
              </w:rPr>
              <w:t>Zusammenarbeit mit einer Terrorvereinigung zur Erlangung ihrer Ziele</w:t>
            </w:r>
            <w:r w:rsidR="00D7191D" w:rsidRPr="002F3E2B">
              <w:rPr>
                <w:sz w:val="20"/>
              </w:rPr>
              <w:t>»</w:t>
            </w:r>
            <w:r w:rsidRPr="002F3E2B">
              <w:rPr>
                <w:sz w:val="20"/>
              </w:rPr>
              <w:t xml:space="preserve"> sowie die Verbreitung von </w:t>
            </w:r>
            <w:r w:rsidR="00D7191D" w:rsidRPr="002F3E2B">
              <w:rPr>
                <w:sz w:val="20"/>
              </w:rPr>
              <w:t>«</w:t>
            </w:r>
            <w:r w:rsidRPr="002F3E2B">
              <w:rPr>
                <w:sz w:val="20"/>
              </w:rPr>
              <w:t>Falschmeldungen</w:t>
            </w:r>
            <w:r w:rsidR="00D7191D" w:rsidRPr="002F3E2B">
              <w:rPr>
                <w:sz w:val="20"/>
              </w:rPr>
              <w:t>»</w:t>
            </w:r>
            <w:r w:rsidRPr="002F3E2B">
              <w:rPr>
                <w:sz w:val="20"/>
              </w:rPr>
              <w:t xml:space="preserve"> vorgeworfen.</w:t>
            </w:r>
          </w:p>
          <w:p w14:paraId="61183FBB" w14:textId="77777777" w:rsidR="00626384" w:rsidRPr="002F3E2B" w:rsidRDefault="00626384" w:rsidP="00626384">
            <w:pPr>
              <w:pStyle w:val="Fallbeschrieb"/>
              <w:rPr>
                <w:sz w:val="20"/>
              </w:rPr>
            </w:pPr>
            <w:r w:rsidRPr="002F3E2B">
              <w:rPr>
                <w:sz w:val="20"/>
              </w:rPr>
              <w:t xml:space="preserve">Am 29. September wurde der Aktivist Alaa Abdel Fattah auf der Polizeiwache des Kairoer Stadtbezirks </w:t>
            </w:r>
            <w:proofErr w:type="spellStart"/>
            <w:r w:rsidRPr="002F3E2B">
              <w:rPr>
                <w:sz w:val="20"/>
              </w:rPr>
              <w:t>Do</w:t>
            </w:r>
            <w:r w:rsidR="00AF05D6" w:rsidRPr="002F3E2B">
              <w:rPr>
                <w:sz w:val="20"/>
              </w:rPr>
              <w:t>qq</w:t>
            </w:r>
            <w:r w:rsidRPr="002F3E2B">
              <w:rPr>
                <w:sz w:val="20"/>
              </w:rPr>
              <w:t>i</w:t>
            </w:r>
            <w:proofErr w:type="spellEnd"/>
            <w:r w:rsidRPr="002F3E2B">
              <w:rPr>
                <w:sz w:val="20"/>
              </w:rPr>
              <w:t xml:space="preserve"> festgenommen. Die Polizei sagte seiner Mutter, dass er zur SSSP gebracht worden sei. Später am selben Tag erschien Mohamed el-Baqer, einer der Rechtsbeistände von Alaa Abdel Fattah, bei der SSSP, woraufhin man ihn ebenfalls festnahm. Beiden Männern wird vorgeworfen, </w:t>
            </w:r>
            <w:r w:rsidR="00D7191D" w:rsidRPr="002F3E2B">
              <w:rPr>
                <w:sz w:val="20"/>
              </w:rPr>
              <w:t>«</w:t>
            </w:r>
            <w:r w:rsidRPr="002F3E2B">
              <w:rPr>
                <w:sz w:val="20"/>
              </w:rPr>
              <w:t>einer illegalen Organisation beigetreten</w:t>
            </w:r>
            <w:r w:rsidR="00D7191D" w:rsidRPr="002F3E2B">
              <w:rPr>
                <w:sz w:val="20"/>
              </w:rPr>
              <w:t>»</w:t>
            </w:r>
            <w:r w:rsidRPr="002F3E2B">
              <w:rPr>
                <w:sz w:val="20"/>
              </w:rPr>
              <w:t xml:space="preserve"> zu sein, </w:t>
            </w:r>
            <w:r w:rsidR="00D7191D" w:rsidRPr="002F3E2B">
              <w:rPr>
                <w:sz w:val="20"/>
              </w:rPr>
              <w:t>«</w:t>
            </w:r>
            <w:r w:rsidRPr="002F3E2B">
              <w:rPr>
                <w:sz w:val="20"/>
              </w:rPr>
              <w:t>ausländische Finanzmittel erhalten</w:t>
            </w:r>
            <w:r w:rsidR="00D7191D" w:rsidRPr="002F3E2B">
              <w:rPr>
                <w:sz w:val="20"/>
              </w:rPr>
              <w:t>»</w:t>
            </w:r>
            <w:r w:rsidRPr="002F3E2B">
              <w:rPr>
                <w:sz w:val="20"/>
              </w:rPr>
              <w:t xml:space="preserve"> zu haben, </w:t>
            </w:r>
            <w:r w:rsidR="00D7191D" w:rsidRPr="002F3E2B">
              <w:rPr>
                <w:sz w:val="20"/>
              </w:rPr>
              <w:t>«</w:t>
            </w:r>
            <w:r w:rsidRPr="002F3E2B">
              <w:rPr>
                <w:sz w:val="20"/>
              </w:rPr>
              <w:t>falsche Nachrichten verbreitet</w:t>
            </w:r>
            <w:r w:rsidR="00D7191D" w:rsidRPr="002F3E2B">
              <w:rPr>
                <w:sz w:val="20"/>
              </w:rPr>
              <w:t>»</w:t>
            </w:r>
            <w:r w:rsidRPr="002F3E2B">
              <w:rPr>
                <w:sz w:val="20"/>
              </w:rPr>
              <w:t xml:space="preserve"> und </w:t>
            </w:r>
            <w:r w:rsidR="00D7191D" w:rsidRPr="002F3E2B">
              <w:rPr>
                <w:sz w:val="20"/>
              </w:rPr>
              <w:t>«</w:t>
            </w:r>
            <w:r w:rsidRPr="002F3E2B">
              <w:rPr>
                <w:sz w:val="20"/>
              </w:rPr>
              <w:t>die sozialen Medien missbraucht</w:t>
            </w:r>
            <w:r w:rsidR="00D7191D" w:rsidRPr="002F3E2B">
              <w:rPr>
                <w:sz w:val="20"/>
              </w:rPr>
              <w:t xml:space="preserve">» </w:t>
            </w:r>
            <w:r w:rsidRPr="002F3E2B">
              <w:rPr>
                <w:sz w:val="20"/>
              </w:rPr>
              <w:t>zu haben.</w:t>
            </w:r>
          </w:p>
          <w:p w14:paraId="7A51CA56" w14:textId="77777777" w:rsidR="00626384" w:rsidRPr="002F3E2B" w:rsidRDefault="00626384" w:rsidP="00626384">
            <w:pPr>
              <w:pStyle w:val="Fallbeschrieb"/>
              <w:rPr>
                <w:sz w:val="20"/>
              </w:rPr>
            </w:pPr>
            <w:r w:rsidRPr="002F3E2B">
              <w:rPr>
                <w:sz w:val="20"/>
              </w:rPr>
              <w:t>Im Gefängnis wurden beide wie</w:t>
            </w:r>
            <w:r w:rsidR="00D7191D" w:rsidRPr="002F3E2B">
              <w:rPr>
                <w:sz w:val="20"/>
              </w:rPr>
              <w:t>derholt bedroht und beleidigt</w:t>
            </w:r>
            <w:proofErr w:type="gramStart"/>
            <w:r w:rsidR="00D7191D" w:rsidRPr="002F3E2B">
              <w:rPr>
                <w:sz w:val="20"/>
              </w:rPr>
              <w:t xml:space="preserve">, </w:t>
            </w:r>
            <w:r w:rsidRPr="002F3E2B">
              <w:rPr>
                <w:sz w:val="20"/>
              </w:rPr>
              <w:t>Alaa</w:t>
            </w:r>
            <w:proofErr w:type="gramEnd"/>
            <w:r w:rsidRPr="002F3E2B">
              <w:rPr>
                <w:sz w:val="20"/>
              </w:rPr>
              <w:t xml:space="preserve"> Abdel Fattah wurde au</w:t>
            </w:r>
            <w:r w:rsidR="00407605" w:rsidRPr="002F3E2B">
              <w:rPr>
                <w:sz w:val="20"/>
              </w:rPr>
              <w:t>ss</w:t>
            </w:r>
            <w:r w:rsidRPr="002F3E2B">
              <w:rPr>
                <w:sz w:val="20"/>
              </w:rPr>
              <w:t xml:space="preserve">erdem geschlagen und getreten. </w:t>
            </w:r>
          </w:p>
          <w:p w14:paraId="2ECC4A8A" w14:textId="77777777" w:rsidR="008C3926" w:rsidRPr="002F3E2B" w:rsidRDefault="00626384" w:rsidP="00626384">
            <w:pPr>
              <w:pStyle w:val="Fallbeschrieb"/>
              <w:rPr>
                <w:sz w:val="20"/>
              </w:rPr>
            </w:pPr>
            <w:r w:rsidRPr="002F3E2B">
              <w:rPr>
                <w:sz w:val="20"/>
              </w:rPr>
              <w:t>Die Festnahmen und Inhaftierungen stehen im Kontext der grö</w:t>
            </w:r>
            <w:r w:rsidR="00407605" w:rsidRPr="002F3E2B">
              <w:rPr>
                <w:sz w:val="20"/>
              </w:rPr>
              <w:t>ss</w:t>
            </w:r>
            <w:r w:rsidRPr="002F3E2B">
              <w:rPr>
                <w:sz w:val="20"/>
              </w:rPr>
              <w:t>ten Festnahmewelle seit dem Amtsantritt von Präsident Abdel Fattah al-Sisi im Jahr 2014. Am 20. und 21. September 2019 waren in mehreren ägyptischen Städten Proteste ausgebrochen, bei denen der Rücktritt des Präsidenten gefordert wurde. Daraufhin wurden mehr als 3.900 Menschen festgenommen.</w:t>
            </w:r>
          </w:p>
        </w:tc>
      </w:tr>
    </w:tbl>
    <w:p w14:paraId="38413DD1" w14:textId="77777777" w:rsidR="008C3926" w:rsidRPr="002F3E2B" w:rsidRDefault="008C3926" w:rsidP="008C3926">
      <w:pPr>
        <w:tabs>
          <w:tab w:val="left" w:pos="6085"/>
        </w:tabs>
        <w:rPr>
          <w:sz w:val="20"/>
        </w:rPr>
      </w:pPr>
    </w:p>
    <w:p w14:paraId="39ED5EA8" w14:textId="77777777" w:rsidR="00B44706" w:rsidRPr="002F3E2B"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8C3926" w:rsidRPr="002F3E2B" w14:paraId="774B6854" w14:textId="77777777">
        <w:trPr>
          <w:trHeight w:val="284"/>
        </w:trPr>
        <w:tc>
          <w:tcPr>
            <w:tcW w:w="5000" w:type="pct"/>
          </w:tcPr>
          <w:p w14:paraId="625523CD" w14:textId="77777777" w:rsidR="008C3926" w:rsidRPr="002F3E2B" w:rsidRDefault="008C3926" w:rsidP="00860EAD">
            <w:pPr>
              <w:pStyle w:val="BriefvorschlagundForderungen"/>
              <w:rPr>
                <w:sz w:val="20"/>
              </w:rPr>
            </w:pPr>
            <w:r w:rsidRPr="002F3E2B">
              <w:rPr>
                <w:sz w:val="20"/>
              </w:rPr>
              <w:t>Forderungen</w:t>
            </w:r>
            <w:r w:rsidR="00A54A70" w:rsidRPr="002F3E2B">
              <w:rPr>
                <w:sz w:val="20"/>
              </w:rPr>
              <w:t xml:space="preserve"> auf deutsch</w:t>
            </w:r>
          </w:p>
        </w:tc>
      </w:tr>
      <w:tr w:rsidR="001A7F68" w:rsidRPr="002F3E2B" w14:paraId="2DA06B6C" w14:textId="77777777" w:rsidTr="00982B54">
        <w:trPr>
          <w:trHeight w:val="149"/>
        </w:trPr>
        <w:tc>
          <w:tcPr>
            <w:tcW w:w="5000" w:type="pct"/>
          </w:tcPr>
          <w:p w14:paraId="22EE5E32" w14:textId="77777777" w:rsidR="001A7F68" w:rsidRPr="002F3E2B" w:rsidRDefault="00626384" w:rsidP="004B15D3">
            <w:pPr>
              <w:pStyle w:val="BitteschreibenSie"/>
              <w:rPr>
                <w:sz w:val="20"/>
              </w:rPr>
            </w:pPr>
            <w:r w:rsidRPr="002F3E2B">
              <w:rPr>
                <w:sz w:val="20"/>
              </w:rPr>
              <w:t xml:space="preserve">Bitte </w:t>
            </w:r>
            <w:r w:rsidRPr="002F3E2B">
              <w:rPr>
                <w:b/>
                <w:sz w:val="20"/>
              </w:rPr>
              <w:t>schreiben Sie höflich formulierte Briefe</w:t>
            </w:r>
            <w:r w:rsidRPr="002F3E2B">
              <w:rPr>
                <w:sz w:val="20"/>
              </w:rPr>
              <w:t xml:space="preserve"> in gutem Arabisch, Englisch oder auf Deutsch </w:t>
            </w:r>
            <w:r w:rsidRPr="002F3E2B">
              <w:rPr>
                <w:b/>
                <w:sz w:val="20"/>
              </w:rPr>
              <w:t>an den ägyptischen Generalstaatsanwalt</w:t>
            </w:r>
            <w:r w:rsidRPr="002F3E2B">
              <w:rPr>
                <w:sz w:val="20"/>
              </w:rPr>
              <w:t>. Fordern Sie ihn auf, Mahienour el-Masry, Alaa Abdel Fattah und Mohamed el-Baqer sofort und bedingungslos freizulassen. Bitten Sie ihn, sicherzustellen, dass die Inhaftierten bis zu ihrer Freilassung Zugang zu ihren Rechtsbeiständen und Familienangehörigen erhalten und vor Folter und anderweitiger Misshandlung geschützt sind. Fordern Sie ihn au</w:t>
            </w:r>
            <w:r w:rsidR="00407605" w:rsidRPr="002F3E2B">
              <w:rPr>
                <w:sz w:val="20"/>
              </w:rPr>
              <w:t>ss</w:t>
            </w:r>
            <w:r w:rsidRPr="002F3E2B">
              <w:rPr>
                <w:sz w:val="20"/>
              </w:rPr>
              <w:t>erdem auf, umgehend die von Alaa Abdel Fattah erhobenen Foltervorwürfe zu untersuchen und die Verantwortlichen zur Rechenschaft zu ziehen.</w:t>
            </w:r>
          </w:p>
        </w:tc>
      </w:tr>
      <w:tr w:rsidR="00CE1E16" w:rsidRPr="002F3E2B" w14:paraId="5966A3C6" w14:textId="77777777" w:rsidTr="00982B54">
        <w:trPr>
          <w:trHeight w:val="149"/>
        </w:trPr>
        <w:tc>
          <w:tcPr>
            <w:tcW w:w="5000" w:type="pct"/>
          </w:tcPr>
          <w:p w14:paraId="7E45DE1B" w14:textId="77777777" w:rsidR="00CE1E16" w:rsidRPr="002F3E2B" w:rsidRDefault="00CE1E16" w:rsidP="004B15D3">
            <w:pPr>
              <w:pStyle w:val="BitteschreibenSie"/>
              <w:rPr>
                <w:sz w:val="20"/>
              </w:rPr>
            </w:pPr>
          </w:p>
        </w:tc>
      </w:tr>
      <w:tr w:rsidR="00CE1E16" w:rsidRPr="002F3E2B" w14:paraId="5FDFD0DF" w14:textId="77777777" w:rsidTr="00982B54">
        <w:trPr>
          <w:trHeight w:val="149"/>
        </w:trPr>
        <w:tc>
          <w:tcPr>
            <w:tcW w:w="5000" w:type="pct"/>
          </w:tcPr>
          <w:p w14:paraId="51A5C768" w14:textId="77777777" w:rsidR="00CE1E16" w:rsidRPr="002F3E2B" w:rsidRDefault="00CE1E16" w:rsidP="004B15D3">
            <w:pPr>
              <w:pStyle w:val="BitteschreibenSie"/>
              <w:rPr>
                <w:sz w:val="20"/>
              </w:rPr>
            </w:pPr>
            <w:r w:rsidRPr="002F3E2B">
              <w:rPr>
                <w:b/>
                <w:sz w:val="20"/>
              </w:rPr>
              <w:sym w:font="Wingdings" w:char="F0E0"/>
            </w:r>
            <w:r w:rsidRPr="002F3E2B">
              <w:rPr>
                <w:sz w:val="20"/>
              </w:rPr>
              <w:t xml:space="preserve"> Anrede:</w:t>
            </w:r>
            <w:r w:rsidR="00626384" w:rsidRPr="002F3E2B">
              <w:rPr>
                <w:sz w:val="20"/>
              </w:rPr>
              <w:t xml:space="preserve"> Dear Counsellor / Sehr geehrter Herr Staatsanwalt</w:t>
            </w:r>
          </w:p>
        </w:tc>
      </w:tr>
      <w:tr w:rsidR="00982B54" w:rsidRPr="002F3E2B" w14:paraId="1097503E" w14:textId="77777777" w:rsidTr="00982B54">
        <w:trPr>
          <w:trHeight w:val="138"/>
        </w:trPr>
        <w:tc>
          <w:tcPr>
            <w:tcW w:w="5000" w:type="pct"/>
          </w:tcPr>
          <w:p w14:paraId="285CF107" w14:textId="77777777" w:rsidR="00982B54" w:rsidRPr="002F3E2B" w:rsidRDefault="00982B54" w:rsidP="004B15D3">
            <w:pPr>
              <w:pStyle w:val="BitteschreibenSie"/>
              <w:rPr>
                <w:sz w:val="20"/>
              </w:rPr>
            </w:pPr>
          </w:p>
        </w:tc>
      </w:tr>
      <w:tr w:rsidR="009E2DE1" w:rsidRPr="002F3E2B" w14:paraId="43FB5FA6" w14:textId="77777777" w:rsidTr="009E2DE1">
        <w:tc>
          <w:tcPr>
            <w:tcW w:w="5000" w:type="pct"/>
          </w:tcPr>
          <w:p w14:paraId="223E1D6B" w14:textId="26AD7980" w:rsidR="009E2DE1" w:rsidRPr="002F3E2B" w:rsidRDefault="00986211" w:rsidP="00824EAD">
            <w:pPr>
              <w:pStyle w:val="BitteschreibenSie"/>
              <w:rPr>
                <w:sz w:val="20"/>
              </w:rPr>
            </w:pPr>
            <w:r w:rsidRPr="002F3E2B">
              <w:rPr>
                <w:b/>
                <w:sz w:val="20"/>
              </w:rPr>
              <w:sym w:font="Wingdings" w:char="F0E0"/>
            </w:r>
            <w:r w:rsidR="009E2DE1" w:rsidRPr="002F3E2B">
              <w:rPr>
                <w:sz w:val="20"/>
              </w:rPr>
              <w:t xml:space="preserve"> Einen fertigen </w:t>
            </w:r>
            <w:r w:rsidR="009E2DE1" w:rsidRPr="002F3E2B">
              <w:rPr>
                <w:b/>
                <w:sz w:val="20"/>
              </w:rPr>
              <w:t>Modellbrief auf Deutsch</w:t>
            </w:r>
            <w:r w:rsidR="009E2DE1" w:rsidRPr="002F3E2B">
              <w:rPr>
                <w:sz w:val="20"/>
              </w:rPr>
              <w:t xml:space="preserve"> zu diesem Fall finden Sie </w:t>
            </w:r>
            <w:r w:rsidR="009E2DE1" w:rsidRPr="002F3E2B">
              <w:rPr>
                <w:b/>
                <w:sz w:val="20"/>
              </w:rPr>
              <w:t xml:space="preserve">auf Seite </w:t>
            </w:r>
            <w:r w:rsidR="00392676" w:rsidRPr="002F3E2B">
              <w:rPr>
                <w:b/>
                <w:sz w:val="20"/>
              </w:rPr>
              <w:t>3</w:t>
            </w:r>
            <w:r w:rsidR="00824EAD" w:rsidRPr="002F3E2B">
              <w:rPr>
                <w:b/>
                <w:sz w:val="20"/>
              </w:rPr>
              <w:t>.</w:t>
            </w:r>
          </w:p>
        </w:tc>
      </w:tr>
    </w:tbl>
    <w:p w14:paraId="1D912B9D" w14:textId="77777777" w:rsidR="002504A5" w:rsidRPr="002F3E2B" w:rsidRDefault="002504A5" w:rsidP="002504A5">
      <w:pPr>
        <w:tabs>
          <w:tab w:val="left" w:pos="6085"/>
        </w:tabs>
        <w:rPr>
          <w:sz w:val="14"/>
        </w:rPr>
      </w:pPr>
      <w:r w:rsidRPr="002F3E2B">
        <w:rPr>
          <w:b/>
          <w:sz w:val="20"/>
          <w:szCs w:val="20"/>
        </w:rPr>
        <w:sym w:font="Wingdings" w:char="00E0"/>
      </w:r>
      <w:r w:rsidRPr="002F3E2B">
        <w:rPr>
          <w:sz w:val="20"/>
        </w:rPr>
        <w:t xml:space="preserve"> </w:t>
      </w:r>
      <w:r w:rsidRPr="002F3E2B">
        <w:rPr>
          <w:sz w:val="14"/>
        </w:rPr>
        <w:t xml:space="preserve">Einen </w:t>
      </w:r>
      <w:r w:rsidRPr="002F3E2B">
        <w:rPr>
          <w:b/>
          <w:sz w:val="14"/>
        </w:rPr>
        <w:t>Briefvorschlag auf Englisch</w:t>
      </w:r>
      <w:r w:rsidRPr="002F3E2B">
        <w:rPr>
          <w:sz w:val="14"/>
        </w:rPr>
        <w:t xml:space="preserve"> finden Sie </w:t>
      </w:r>
      <w:r w:rsidRPr="002F3E2B">
        <w:rPr>
          <w:b/>
          <w:sz w:val="14"/>
        </w:rPr>
        <w:t xml:space="preserve">auf unserer </w:t>
      </w:r>
      <w:proofErr w:type="gramStart"/>
      <w:r w:rsidRPr="002F3E2B">
        <w:rPr>
          <w:b/>
          <w:sz w:val="14"/>
        </w:rPr>
        <w:t>Website</w:t>
      </w:r>
      <w:r w:rsidRPr="002F3E2B">
        <w:rPr>
          <w:sz w:val="14"/>
        </w:rPr>
        <w:t xml:space="preserve"> :</w:t>
      </w:r>
      <w:proofErr w:type="gramEnd"/>
      <w:r w:rsidRPr="002F3E2B">
        <w:rPr>
          <w:sz w:val="14"/>
        </w:rPr>
        <w:t xml:space="preserve"> </w:t>
      </w:r>
      <w:hyperlink r:id="rId8" w:history="1">
        <w:r w:rsidRPr="002F3E2B">
          <w:rPr>
            <w:rStyle w:val="Lienhypertexte"/>
            <w:sz w:val="14"/>
          </w:rPr>
          <w:t>https://www.amnesty.ch/de/mitmachen/briefe-schreiben/briefe-gegen-das-vergessen/dok</w:t>
        </w:r>
      </w:hyperlink>
      <w:r w:rsidRPr="002F3E2B">
        <w:rPr>
          <w:sz w:val="14"/>
        </w:rPr>
        <w:t xml:space="preserve"> </w:t>
      </w:r>
    </w:p>
    <w:p w14:paraId="52401582" w14:textId="77777777" w:rsidR="009A178E" w:rsidRPr="002F3E2B" w:rsidRDefault="009A178E" w:rsidP="008C3926">
      <w:pPr>
        <w:tabs>
          <w:tab w:val="left" w:pos="6085"/>
        </w:tabs>
        <w:rPr>
          <w:sz w:val="20"/>
        </w:rPr>
      </w:pPr>
    </w:p>
    <w:p w14:paraId="7F8605DF" w14:textId="1449AB2B" w:rsidR="00982B54" w:rsidRPr="002F3E2B" w:rsidRDefault="00986211" w:rsidP="009A178E">
      <w:pPr>
        <w:rPr>
          <w:b/>
          <w:sz w:val="20"/>
          <w:szCs w:val="20"/>
          <w:lang w:eastAsia="zh-CN"/>
        </w:rPr>
      </w:pPr>
      <w:r w:rsidRPr="002F3E2B">
        <w:rPr>
          <w:b/>
          <w:sz w:val="20"/>
          <w:szCs w:val="20"/>
        </w:rPr>
        <w:sym w:font="Wingdings" w:char="F0E0"/>
      </w:r>
      <w:r w:rsidRPr="002F3E2B">
        <w:rPr>
          <w:b/>
          <w:sz w:val="20"/>
          <w:szCs w:val="20"/>
        </w:rPr>
        <w:t xml:space="preserve"> </w:t>
      </w:r>
      <w:r w:rsidR="009A178E" w:rsidRPr="002F3E2B">
        <w:rPr>
          <w:b/>
          <w:sz w:val="20"/>
          <w:szCs w:val="20"/>
        </w:rPr>
        <w:t>Porto</w:t>
      </w:r>
      <w:r w:rsidR="005A778D" w:rsidRPr="002F3E2B">
        <w:rPr>
          <w:b/>
          <w:sz w:val="20"/>
          <w:szCs w:val="20"/>
        </w:rPr>
        <w:t xml:space="preserve"> A-Post</w:t>
      </w:r>
      <w:r w:rsidR="009A178E" w:rsidRPr="002F3E2B">
        <w:rPr>
          <w:b/>
          <w:sz w:val="20"/>
          <w:szCs w:val="20"/>
        </w:rPr>
        <w:t>:</w:t>
      </w:r>
      <w:r w:rsidR="005A778D" w:rsidRPr="002F3E2B">
        <w:rPr>
          <w:b/>
          <w:sz w:val="20"/>
          <w:szCs w:val="20"/>
        </w:rPr>
        <w:t xml:space="preserve"> </w:t>
      </w:r>
      <w:r w:rsidR="00824EAD" w:rsidRPr="002F3E2B">
        <w:rPr>
          <w:sz w:val="20"/>
          <w:szCs w:val="20"/>
        </w:rPr>
        <w:t>CHF</w:t>
      </w:r>
      <w:r w:rsidR="005A778D" w:rsidRPr="002F3E2B">
        <w:rPr>
          <w:sz w:val="20"/>
          <w:szCs w:val="20"/>
        </w:rPr>
        <w:t xml:space="preserve"> 2.00</w:t>
      </w:r>
    </w:p>
    <w:p w14:paraId="539C408F" w14:textId="77777777" w:rsidR="00B44706" w:rsidRPr="002F3E2B" w:rsidRDefault="00B44706" w:rsidP="008C3926">
      <w:pPr>
        <w:tabs>
          <w:tab w:val="left" w:pos="6085"/>
        </w:tabs>
        <w:rPr>
          <w:sz w:val="20"/>
        </w:rPr>
      </w:pPr>
    </w:p>
    <w:p w14:paraId="5ADD886D" w14:textId="77777777" w:rsidR="00824EAD" w:rsidRPr="002F3E2B" w:rsidRDefault="00824EAD" w:rsidP="008C3926">
      <w:pPr>
        <w:tabs>
          <w:tab w:val="left" w:pos="6085"/>
        </w:tabs>
        <w:rPr>
          <w:sz w:val="20"/>
        </w:rPr>
      </w:pPr>
    </w:p>
    <w:tbl>
      <w:tblPr>
        <w:tblW w:w="4963" w:type="pct"/>
        <w:tblLook w:val="01E0" w:firstRow="1" w:lastRow="1" w:firstColumn="1" w:lastColumn="1" w:noHBand="0" w:noVBand="0"/>
      </w:tblPr>
      <w:tblGrid>
        <w:gridCol w:w="6063"/>
        <w:gridCol w:w="4394"/>
      </w:tblGrid>
      <w:tr w:rsidR="008C3926" w:rsidRPr="002F3E2B" w14:paraId="6A2AF653" w14:textId="77777777" w:rsidTr="00626384">
        <w:trPr>
          <w:trHeight w:val="126"/>
        </w:trPr>
        <w:tc>
          <w:tcPr>
            <w:tcW w:w="2899" w:type="pct"/>
            <w:tcBorders>
              <w:left w:val="single" w:sz="2" w:space="0" w:color="auto"/>
              <w:right w:val="single" w:sz="2" w:space="0" w:color="auto"/>
            </w:tcBorders>
          </w:tcPr>
          <w:p w14:paraId="2C65943A" w14:textId="77777777" w:rsidR="008C3926" w:rsidRPr="002F3E2B" w:rsidRDefault="006244CF" w:rsidP="00254ED0">
            <w:pPr>
              <w:pStyle w:val="BriefvorschlagundForderungen"/>
              <w:rPr>
                <w:sz w:val="20"/>
              </w:rPr>
            </w:pPr>
            <w:r w:rsidRPr="002F3E2B">
              <w:rPr>
                <w:sz w:val="20"/>
              </w:rPr>
              <w:t>Höflich formulierten</w:t>
            </w:r>
            <w:r w:rsidR="00A54A70" w:rsidRPr="002F3E2B">
              <w:rPr>
                <w:sz w:val="20"/>
              </w:rPr>
              <w:t xml:space="preserve"> Brief</w:t>
            </w:r>
            <w:r w:rsidR="00254ED0" w:rsidRPr="002F3E2B">
              <w:rPr>
                <w:sz w:val="20"/>
              </w:rPr>
              <w:t xml:space="preserve"> schicken </w:t>
            </w:r>
            <w:r w:rsidR="00A54A70" w:rsidRPr="002F3E2B">
              <w:rPr>
                <w:sz w:val="20"/>
              </w:rPr>
              <w:t>an</w:t>
            </w:r>
          </w:p>
        </w:tc>
        <w:tc>
          <w:tcPr>
            <w:tcW w:w="2101" w:type="pct"/>
            <w:tcBorders>
              <w:left w:val="single" w:sz="2" w:space="0" w:color="auto"/>
            </w:tcBorders>
          </w:tcPr>
          <w:p w14:paraId="4FF44C96" w14:textId="77777777" w:rsidR="008C3926" w:rsidRPr="002F3E2B" w:rsidRDefault="008C3926" w:rsidP="004B15D3">
            <w:pPr>
              <w:pStyle w:val="HflichformulierterBriefan"/>
              <w:rPr>
                <w:sz w:val="20"/>
              </w:rPr>
            </w:pPr>
            <w:r w:rsidRPr="002F3E2B">
              <w:rPr>
                <w:sz w:val="20"/>
              </w:rPr>
              <w:t>Kopie an</w:t>
            </w:r>
          </w:p>
        </w:tc>
      </w:tr>
      <w:tr w:rsidR="00982B54" w:rsidRPr="002F3E2B" w14:paraId="0EAE657C" w14:textId="77777777" w:rsidTr="00626384">
        <w:trPr>
          <w:trHeight w:val="126"/>
        </w:trPr>
        <w:tc>
          <w:tcPr>
            <w:tcW w:w="2899" w:type="pct"/>
            <w:tcBorders>
              <w:left w:val="single" w:sz="2" w:space="0" w:color="auto"/>
              <w:right w:val="single" w:sz="2" w:space="0" w:color="auto"/>
            </w:tcBorders>
          </w:tcPr>
          <w:p w14:paraId="0D38B435" w14:textId="77777777" w:rsidR="00982B54" w:rsidRPr="002F3E2B" w:rsidRDefault="00982B54" w:rsidP="00860EAD">
            <w:pPr>
              <w:pStyle w:val="BriefvorschlagundForderungen"/>
              <w:rPr>
                <w:sz w:val="12"/>
              </w:rPr>
            </w:pPr>
          </w:p>
        </w:tc>
        <w:tc>
          <w:tcPr>
            <w:tcW w:w="2101" w:type="pct"/>
            <w:tcBorders>
              <w:left w:val="single" w:sz="2" w:space="0" w:color="auto"/>
            </w:tcBorders>
          </w:tcPr>
          <w:p w14:paraId="536617DD" w14:textId="77777777" w:rsidR="00982B54" w:rsidRPr="002F3E2B" w:rsidRDefault="00982B54" w:rsidP="004B15D3">
            <w:pPr>
              <w:pStyle w:val="HflichformulierterBriefan"/>
              <w:rPr>
                <w:sz w:val="12"/>
              </w:rPr>
            </w:pPr>
          </w:p>
        </w:tc>
      </w:tr>
      <w:tr w:rsidR="00626384" w:rsidRPr="002F3E2B" w14:paraId="5FE45D31" w14:textId="77777777" w:rsidTr="00626384">
        <w:tc>
          <w:tcPr>
            <w:tcW w:w="2899" w:type="pct"/>
            <w:tcBorders>
              <w:left w:val="single" w:sz="2" w:space="0" w:color="auto"/>
              <w:right w:val="single" w:sz="2" w:space="0" w:color="auto"/>
            </w:tcBorders>
          </w:tcPr>
          <w:p w14:paraId="5378049C" w14:textId="77777777" w:rsidR="00626384" w:rsidRPr="002F3E2B" w:rsidRDefault="00626384" w:rsidP="00626384">
            <w:pPr>
              <w:pStyle w:val="Adressen1-3"/>
              <w:rPr>
                <w:sz w:val="20"/>
                <w:lang w:val="en-GB"/>
              </w:rPr>
            </w:pPr>
            <w:r w:rsidRPr="002F3E2B">
              <w:rPr>
                <w:sz w:val="20"/>
                <w:lang w:val="en-GB"/>
              </w:rPr>
              <w:t>Hamada al-</w:t>
            </w:r>
            <w:proofErr w:type="spellStart"/>
            <w:r w:rsidRPr="002F3E2B">
              <w:rPr>
                <w:sz w:val="20"/>
                <w:lang w:val="en-GB"/>
              </w:rPr>
              <w:t>Sawi</w:t>
            </w:r>
            <w:proofErr w:type="spellEnd"/>
            <w:r w:rsidR="00754D26" w:rsidRPr="002F3E2B">
              <w:rPr>
                <w:sz w:val="20"/>
                <w:lang w:val="en-GB"/>
              </w:rPr>
              <w:br/>
            </w:r>
            <w:r w:rsidRPr="002F3E2B">
              <w:rPr>
                <w:sz w:val="20"/>
                <w:lang w:val="en-GB"/>
              </w:rPr>
              <w:t>Office of the Public Prosecutor</w:t>
            </w:r>
            <w:r w:rsidR="00754D26" w:rsidRPr="002F3E2B">
              <w:rPr>
                <w:sz w:val="20"/>
                <w:lang w:val="en-GB"/>
              </w:rPr>
              <w:br/>
            </w:r>
            <w:proofErr w:type="spellStart"/>
            <w:r w:rsidRPr="002F3E2B">
              <w:rPr>
                <w:sz w:val="20"/>
                <w:lang w:val="en-GB"/>
              </w:rPr>
              <w:t>Madinat</w:t>
            </w:r>
            <w:proofErr w:type="spellEnd"/>
            <w:r w:rsidRPr="002F3E2B">
              <w:rPr>
                <w:sz w:val="20"/>
                <w:lang w:val="en-GB"/>
              </w:rPr>
              <w:t xml:space="preserve"> al-Rehab</w:t>
            </w:r>
            <w:r w:rsidR="00754D26" w:rsidRPr="002F3E2B">
              <w:rPr>
                <w:sz w:val="20"/>
                <w:lang w:val="en-GB"/>
              </w:rPr>
              <w:br/>
            </w:r>
            <w:r w:rsidRPr="002F3E2B">
              <w:rPr>
                <w:sz w:val="20"/>
                <w:lang w:val="en-GB"/>
              </w:rPr>
              <w:t>Cairo</w:t>
            </w:r>
            <w:r w:rsidR="00754D26" w:rsidRPr="002F3E2B">
              <w:rPr>
                <w:sz w:val="20"/>
                <w:lang w:val="en-GB"/>
              </w:rPr>
              <w:br/>
            </w:r>
            <w:r w:rsidR="00407605" w:rsidRPr="002F3E2B">
              <w:rPr>
                <w:sz w:val="20"/>
                <w:lang w:val="en-GB"/>
              </w:rPr>
              <w:t xml:space="preserve">Egypt / </w:t>
            </w:r>
            <w:r w:rsidRPr="002F3E2B">
              <w:rPr>
                <w:sz w:val="20"/>
                <w:lang w:val="en-GB"/>
              </w:rPr>
              <w:t>ÄGYPTEN</w:t>
            </w:r>
          </w:p>
          <w:p w14:paraId="3E55C836" w14:textId="77777777" w:rsidR="00885931" w:rsidRPr="002F3E2B" w:rsidRDefault="00885931" w:rsidP="00626384">
            <w:pPr>
              <w:pStyle w:val="Adressen1-3"/>
              <w:rPr>
                <w:sz w:val="20"/>
                <w:szCs w:val="20"/>
                <w:lang w:val="en-GB"/>
              </w:rPr>
            </w:pPr>
          </w:p>
          <w:p w14:paraId="7BEE9CE6" w14:textId="77777777" w:rsidR="00885931" w:rsidRPr="002F3E2B" w:rsidRDefault="00885931" w:rsidP="00626384">
            <w:pPr>
              <w:pStyle w:val="Adressen1-3"/>
              <w:rPr>
                <w:sz w:val="20"/>
              </w:rPr>
            </w:pPr>
            <w:r w:rsidRPr="002F3E2B">
              <w:rPr>
                <w:sz w:val="20"/>
                <w:szCs w:val="20"/>
              </w:rPr>
              <w:t>Fax : +202 2577 4716</w:t>
            </w:r>
          </w:p>
        </w:tc>
        <w:tc>
          <w:tcPr>
            <w:tcW w:w="2101" w:type="pct"/>
            <w:tcBorders>
              <w:left w:val="single" w:sz="2" w:space="0" w:color="auto"/>
            </w:tcBorders>
          </w:tcPr>
          <w:p w14:paraId="0C06293B" w14:textId="77777777" w:rsidR="003C7DBA" w:rsidRPr="002F3E2B" w:rsidRDefault="00626384" w:rsidP="00754D26">
            <w:pPr>
              <w:pStyle w:val="Adressen1-3"/>
              <w:rPr>
                <w:sz w:val="20"/>
              </w:rPr>
            </w:pPr>
            <w:r w:rsidRPr="002F3E2B">
              <w:rPr>
                <w:sz w:val="20"/>
              </w:rPr>
              <w:t>Botschaft der Arabischen Republik Ägypten</w:t>
            </w:r>
            <w:r w:rsidR="00754D26" w:rsidRPr="002F3E2B">
              <w:rPr>
                <w:sz w:val="20"/>
              </w:rPr>
              <w:br/>
              <w:t>Elfenauweg 61</w:t>
            </w:r>
            <w:r w:rsidR="00754D26" w:rsidRPr="002F3E2B">
              <w:rPr>
                <w:sz w:val="20"/>
              </w:rPr>
              <w:br/>
              <w:t>3006 Bern</w:t>
            </w:r>
          </w:p>
          <w:p w14:paraId="636871B5" w14:textId="77777777" w:rsidR="003C7DBA" w:rsidRPr="002F3E2B" w:rsidRDefault="003C7DBA" w:rsidP="00754D26">
            <w:pPr>
              <w:pStyle w:val="Adressen1-3"/>
              <w:rPr>
                <w:sz w:val="20"/>
              </w:rPr>
            </w:pPr>
          </w:p>
          <w:p w14:paraId="38DF0C37" w14:textId="77777777" w:rsidR="00754D26" w:rsidRPr="002F3E2B" w:rsidRDefault="00754D26" w:rsidP="00754D26">
            <w:pPr>
              <w:pStyle w:val="Adressen1-3"/>
              <w:rPr>
                <w:sz w:val="20"/>
              </w:rPr>
            </w:pPr>
            <w:r w:rsidRPr="002F3E2B">
              <w:rPr>
                <w:sz w:val="20"/>
              </w:rPr>
              <w:t>Fax: 031 352 06 25</w:t>
            </w:r>
            <w:r w:rsidRPr="002F3E2B">
              <w:rPr>
                <w:sz w:val="20"/>
              </w:rPr>
              <w:br/>
              <w:t xml:space="preserve">E-Mail: </w:t>
            </w:r>
            <w:hyperlink r:id="rId9" w:history="1">
              <w:r w:rsidRPr="002F3E2B">
                <w:rPr>
                  <w:rStyle w:val="Lienhypertexte"/>
                  <w:sz w:val="20"/>
                </w:rPr>
                <w:t>embassy.bern@mfa.gov.eg</w:t>
              </w:r>
            </w:hyperlink>
            <w:r w:rsidRPr="002F3E2B">
              <w:rPr>
                <w:sz w:val="20"/>
              </w:rPr>
              <w:t xml:space="preserve"> </w:t>
            </w:r>
          </w:p>
        </w:tc>
      </w:tr>
    </w:tbl>
    <w:p w14:paraId="56D7F804" w14:textId="77777777" w:rsidR="00276417" w:rsidRPr="002F3E2B" w:rsidRDefault="00276417" w:rsidP="00B44706">
      <w:pPr>
        <w:rPr>
          <w:sz w:val="2"/>
          <w:szCs w:val="2"/>
        </w:rPr>
      </w:pPr>
    </w:p>
    <w:p w14:paraId="36529BC7" w14:textId="77777777" w:rsidR="00107195" w:rsidRPr="002F3E2B" w:rsidRDefault="00107195" w:rsidP="00B44706">
      <w:pPr>
        <w:rPr>
          <w:sz w:val="2"/>
          <w:szCs w:val="2"/>
        </w:rPr>
        <w:sectPr w:rsidR="00107195" w:rsidRPr="002F3E2B" w:rsidSect="000C3A18">
          <w:headerReference w:type="even" r:id="rId10"/>
          <w:footerReference w:type="default" r:id="rId11"/>
          <w:pgSz w:w="11907" w:h="16840" w:code="9"/>
          <w:pgMar w:top="794" w:right="794" w:bottom="794" w:left="794" w:header="720" w:footer="720" w:gutter="0"/>
          <w:cols w:space="708"/>
          <w:docGrid w:linePitch="360"/>
        </w:sectPr>
      </w:pPr>
    </w:p>
    <w:p w14:paraId="1A2EF178" w14:textId="77777777" w:rsidR="00387FE5" w:rsidRPr="002F3E2B" w:rsidRDefault="00387FE5" w:rsidP="0060540A">
      <w:pPr>
        <w:rPr>
          <w:sz w:val="2"/>
          <w:szCs w:val="2"/>
        </w:rPr>
      </w:pPr>
    </w:p>
    <w:tbl>
      <w:tblPr>
        <w:tblW w:w="4963" w:type="pct"/>
        <w:tblLook w:val="01E0" w:firstRow="1" w:lastRow="1" w:firstColumn="1" w:lastColumn="1" w:noHBand="0" w:noVBand="0"/>
      </w:tblPr>
      <w:tblGrid>
        <w:gridCol w:w="4076"/>
        <w:gridCol w:w="6381"/>
      </w:tblGrid>
      <w:tr w:rsidR="00387FE5" w:rsidRPr="002F3E2B" w14:paraId="78DC491B" w14:textId="77777777" w:rsidTr="009C3542">
        <w:trPr>
          <w:trHeight w:val="397"/>
        </w:trPr>
        <w:tc>
          <w:tcPr>
            <w:tcW w:w="1949" w:type="pct"/>
          </w:tcPr>
          <w:p w14:paraId="15F249B6" w14:textId="77777777" w:rsidR="00387FE5" w:rsidRPr="002F3E2B" w:rsidRDefault="00387FE5" w:rsidP="00C47D0D">
            <w:pPr>
              <w:pStyle w:val="BgdV12P"/>
            </w:pPr>
            <w:r w:rsidRPr="002F3E2B">
              <w:t xml:space="preserve">Briefe gegen das Vergessen - </w:t>
            </w:r>
            <w:r w:rsidR="00C47D0D" w:rsidRPr="002F3E2B">
              <w:t>2</w:t>
            </w:r>
            <w:r w:rsidRPr="002F3E2B">
              <w:t>/</w:t>
            </w:r>
            <w:r w:rsidR="00C47D0D" w:rsidRPr="002F3E2B">
              <w:t>2</w:t>
            </w:r>
          </w:p>
        </w:tc>
        <w:tc>
          <w:tcPr>
            <w:tcW w:w="3051" w:type="pct"/>
          </w:tcPr>
          <w:p w14:paraId="0B0278AD" w14:textId="77777777" w:rsidR="00387FE5" w:rsidRPr="002F3E2B" w:rsidRDefault="00626384" w:rsidP="00CC6921">
            <w:pPr>
              <w:pStyle w:val="MonatJahr12P"/>
            </w:pPr>
            <w:r w:rsidRPr="002F3E2B">
              <w:t>Februar 2020</w:t>
            </w:r>
          </w:p>
        </w:tc>
      </w:tr>
      <w:tr w:rsidR="00387FE5" w:rsidRPr="002F3E2B" w14:paraId="72DBB4B3" w14:textId="77777777">
        <w:trPr>
          <w:trHeight w:val="583"/>
        </w:trPr>
        <w:tc>
          <w:tcPr>
            <w:tcW w:w="5000" w:type="pct"/>
            <w:gridSpan w:val="2"/>
            <w:vAlign w:val="bottom"/>
          </w:tcPr>
          <w:p w14:paraId="35ED7CDB" w14:textId="77777777" w:rsidR="00387FE5" w:rsidRPr="002F3E2B" w:rsidRDefault="00CE4517" w:rsidP="00CE4517">
            <w:pPr>
              <w:pStyle w:val="TITELTHEMEN24P"/>
            </w:pPr>
            <w:r w:rsidRPr="002F3E2B">
              <w:t>Freilassung fordern für Menschenrechtlerin unter Hausarrest</w:t>
            </w:r>
          </w:p>
        </w:tc>
      </w:tr>
      <w:tr w:rsidR="00387FE5" w:rsidRPr="002F3E2B" w14:paraId="0BF0F60D" w14:textId="77777777">
        <w:trPr>
          <w:trHeight w:val="454"/>
        </w:trPr>
        <w:tc>
          <w:tcPr>
            <w:tcW w:w="5000" w:type="pct"/>
            <w:gridSpan w:val="2"/>
          </w:tcPr>
          <w:p w14:paraId="71B01A61" w14:textId="77777777" w:rsidR="00387FE5" w:rsidRPr="002F3E2B" w:rsidRDefault="006063BF" w:rsidP="00CC6921">
            <w:pPr>
              <w:pStyle w:val="LAND14P"/>
              <w:rPr>
                <w:lang w:val="de-CH"/>
              </w:rPr>
            </w:pPr>
            <w:r w:rsidRPr="002F3E2B">
              <w:rPr>
                <w:lang w:val="de-CH"/>
              </w:rPr>
              <w:t>Russland</w:t>
            </w:r>
          </w:p>
        </w:tc>
      </w:tr>
      <w:tr w:rsidR="00387FE5" w:rsidRPr="002F3E2B" w14:paraId="6A307D56" w14:textId="77777777">
        <w:tc>
          <w:tcPr>
            <w:tcW w:w="5000" w:type="pct"/>
            <w:gridSpan w:val="2"/>
          </w:tcPr>
          <w:p w14:paraId="361BF91C" w14:textId="77777777" w:rsidR="00387FE5" w:rsidRPr="002F3E2B" w:rsidRDefault="006063BF" w:rsidP="00CC6921">
            <w:pPr>
              <w:pStyle w:val="Namen9P"/>
              <w:rPr>
                <w:sz w:val="20"/>
              </w:rPr>
            </w:pPr>
            <w:r w:rsidRPr="002F3E2B">
              <w:rPr>
                <w:sz w:val="20"/>
              </w:rPr>
              <w:t>Anastasia Shevchenko</w:t>
            </w:r>
          </w:p>
        </w:tc>
      </w:tr>
    </w:tbl>
    <w:p w14:paraId="61454819" w14:textId="77777777" w:rsidR="00387FE5" w:rsidRPr="002F3E2B" w:rsidRDefault="00387FE5" w:rsidP="00387FE5">
      <w:pPr>
        <w:rPr>
          <w:sz w:val="20"/>
        </w:rPr>
      </w:pPr>
    </w:p>
    <w:p w14:paraId="39EBCA96" w14:textId="77777777" w:rsidR="0076024E" w:rsidRPr="002F3E2B" w:rsidRDefault="0076024E" w:rsidP="00387FE5">
      <w:pPr>
        <w:rPr>
          <w:sz w:val="20"/>
        </w:rPr>
      </w:pPr>
    </w:p>
    <w:tbl>
      <w:tblPr>
        <w:tblW w:w="4963" w:type="pct"/>
        <w:tblLayout w:type="fixed"/>
        <w:tblLook w:val="01E0" w:firstRow="1" w:lastRow="1" w:firstColumn="1" w:lastColumn="1" w:noHBand="0" w:noVBand="0"/>
      </w:tblPr>
      <w:tblGrid>
        <w:gridCol w:w="10457"/>
      </w:tblGrid>
      <w:tr w:rsidR="00665289" w:rsidRPr="002F3E2B" w14:paraId="4EF84A0B" w14:textId="77777777" w:rsidTr="009135E4">
        <w:trPr>
          <w:cantSplit/>
        </w:trPr>
        <w:tc>
          <w:tcPr>
            <w:tcW w:w="5000" w:type="pct"/>
            <w:noWrap/>
          </w:tcPr>
          <w:p w14:paraId="25C7BEBA" w14:textId="77777777" w:rsidR="006063BF" w:rsidRPr="002F3E2B" w:rsidRDefault="006063BF" w:rsidP="006063BF">
            <w:pPr>
              <w:pStyle w:val="Fallbeschrieb"/>
              <w:rPr>
                <w:sz w:val="20"/>
              </w:rPr>
            </w:pPr>
            <w:r w:rsidRPr="002F3E2B">
              <w:rPr>
                <w:sz w:val="20"/>
              </w:rPr>
              <w:t xml:space="preserve">Anastasia Shevchenko, Koordinatorin der Bewegung Open Russia in Rostow am Don, steht seit dem 23. Januar 2019 unter Hausarrest. Die Menschenrechtlerin ist die erste Person, gegen die unter dem repressiven Gesetz über </w:t>
            </w:r>
            <w:r w:rsidR="001E77B1" w:rsidRPr="002F3E2B">
              <w:rPr>
                <w:sz w:val="20"/>
              </w:rPr>
              <w:t>«</w:t>
            </w:r>
            <w:r w:rsidRPr="002F3E2B">
              <w:rPr>
                <w:sz w:val="20"/>
              </w:rPr>
              <w:t>unerwünschte Organisationen</w:t>
            </w:r>
            <w:r w:rsidR="001E77B1" w:rsidRPr="002F3E2B">
              <w:rPr>
                <w:sz w:val="20"/>
              </w:rPr>
              <w:t>»</w:t>
            </w:r>
            <w:r w:rsidRPr="002F3E2B">
              <w:rPr>
                <w:sz w:val="20"/>
              </w:rPr>
              <w:t xml:space="preserve"> ein Strafverfahren eingeleitet worden ist. Bei einer Verurteilung drohen Anastasia Shevchenko bis zu sechs Jahre Haft.</w:t>
            </w:r>
          </w:p>
          <w:p w14:paraId="7AEC9E10" w14:textId="77777777" w:rsidR="006063BF" w:rsidRPr="002F3E2B" w:rsidRDefault="006063BF" w:rsidP="006063BF">
            <w:pPr>
              <w:pStyle w:val="Fallbeschrieb"/>
              <w:rPr>
                <w:sz w:val="20"/>
              </w:rPr>
            </w:pPr>
            <w:r w:rsidRPr="002F3E2B">
              <w:rPr>
                <w:sz w:val="20"/>
              </w:rPr>
              <w:t xml:space="preserve">Sie wurde am 21. Januar 2019 festgenommen und wegen </w:t>
            </w:r>
            <w:r w:rsidR="001E77B1" w:rsidRPr="002F3E2B">
              <w:rPr>
                <w:sz w:val="20"/>
              </w:rPr>
              <w:t>«</w:t>
            </w:r>
            <w:r w:rsidRPr="002F3E2B">
              <w:rPr>
                <w:sz w:val="20"/>
              </w:rPr>
              <w:t>wiederholter Beteiligung an den Aktivitäten einer unerwünschten Organisation</w:t>
            </w:r>
            <w:r w:rsidR="001E77B1" w:rsidRPr="002F3E2B">
              <w:rPr>
                <w:sz w:val="20"/>
              </w:rPr>
              <w:t>»</w:t>
            </w:r>
            <w:r w:rsidRPr="002F3E2B">
              <w:rPr>
                <w:sz w:val="20"/>
              </w:rPr>
              <w:t xml:space="preserve"> unter Anklage gestellt.</w:t>
            </w:r>
          </w:p>
          <w:p w14:paraId="6278CA5D" w14:textId="77777777" w:rsidR="00665289" w:rsidRPr="002F3E2B" w:rsidRDefault="006063BF" w:rsidP="00230451">
            <w:pPr>
              <w:pStyle w:val="Fallbeschrieb"/>
              <w:rPr>
                <w:sz w:val="20"/>
              </w:rPr>
            </w:pPr>
            <w:r w:rsidRPr="002F3E2B">
              <w:rPr>
                <w:sz w:val="20"/>
              </w:rPr>
              <w:t>Im Januar 2020 jährt</w:t>
            </w:r>
            <w:r w:rsidR="00230451" w:rsidRPr="002F3E2B">
              <w:rPr>
                <w:sz w:val="20"/>
              </w:rPr>
              <w:t>e</w:t>
            </w:r>
            <w:r w:rsidRPr="002F3E2B">
              <w:rPr>
                <w:sz w:val="20"/>
              </w:rPr>
              <w:t xml:space="preserve"> sich zum ersten Mal ihre Festnahme und der Beginn </w:t>
            </w:r>
            <w:r w:rsidR="00230451" w:rsidRPr="002F3E2B">
              <w:rPr>
                <w:sz w:val="20"/>
              </w:rPr>
              <w:t xml:space="preserve">ihres Hausarrests. Zudem steht </w:t>
            </w:r>
            <w:r w:rsidRPr="002F3E2B">
              <w:rPr>
                <w:sz w:val="20"/>
              </w:rPr>
              <w:t>die Entscheidung an, ob ihr Fall vor Gericht gebracht wird.</w:t>
            </w:r>
          </w:p>
        </w:tc>
      </w:tr>
    </w:tbl>
    <w:p w14:paraId="263D764B" w14:textId="77777777" w:rsidR="00665289" w:rsidRPr="002F3E2B" w:rsidRDefault="00665289" w:rsidP="00665289">
      <w:pPr>
        <w:tabs>
          <w:tab w:val="left" w:pos="6085"/>
        </w:tabs>
        <w:rPr>
          <w:sz w:val="20"/>
        </w:rPr>
      </w:pPr>
    </w:p>
    <w:p w14:paraId="1EEFDD1C" w14:textId="77777777" w:rsidR="00665289" w:rsidRPr="002F3E2B"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665289" w:rsidRPr="002F3E2B" w14:paraId="3992DC23" w14:textId="77777777" w:rsidTr="009135E4">
        <w:trPr>
          <w:trHeight w:val="284"/>
        </w:trPr>
        <w:tc>
          <w:tcPr>
            <w:tcW w:w="5000" w:type="pct"/>
          </w:tcPr>
          <w:p w14:paraId="7302480C" w14:textId="77777777" w:rsidR="00665289" w:rsidRPr="002F3E2B" w:rsidRDefault="00665289" w:rsidP="009135E4">
            <w:pPr>
              <w:pStyle w:val="BriefvorschlagundForderungen"/>
              <w:rPr>
                <w:sz w:val="20"/>
              </w:rPr>
            </w:pPr>
            <w:r w:rsidRPr="002F3E2B">
              <w:rPr>
                <w:sz w:val="20"/>
              </w:rPr>
              <w:t>Forderungen auf deutsch</w:t>
            </w:r>
          </w:p>
        </w:tc>
      </w:tr>
      <w:tr w:rsidR="00665289" w:rsidRPr="002F3E2B" w14:paraId="628CE973" w14:textId="77777777" w:rsidTr="009135E4">
        <w:trPr>
          <w:trHeight w:val="149"/>
        </w:trPr>
        <w:tc>
          <w:tcPr>
            <w:tcW w:w="5000" w:type="pct"/>
          </w:tcPr>
          <w:p w14:paraId="5213F438" w14:textId="77777777" w:rsidR="00665289" w:rsidRPr="002F3E2B" w:rsidRDefault="006063BF" w:rsidP="009135E4">
            <w:pPr>
              <w:pStyle w:val="BitteschreibenSie"/>
              <w:rPr>
                <w:sz w:val="20"/>
              </w:rPr>
            </w:pPr>
            <w:r w:rsidRPr="002F3E2B">
              <w:rPr>
                <w:sz w:val="20"/>
              </w:rPr>
              <w:t xml:space="preserve">Bitte </w:t>
            </w:r>
            <w:r w:rsidRPr="002F3E2B">
              <w:rPr>
                <w:b/>
                <w:sz w:val="20"/>
              </w:rPr>
              <w:t>schreiben Sie höflich formulierte Briefe</w:t>
            </w:r>
            <w:r w:rsidRPr="002F3E2B">
              <w:rPr>
                <w:sz w:val="20"/>
              </w:rPr>
              <w:t xml:space="preserve"> in gutem Russisch, Englisch oder auf Deutsch </w:t>
            </w:r>
            <w:r w:rsidRPr="002F3E2B">
              <w:rPr>
                <w:b/>
                <w:sz w:val="20"/>
              </w:rPr>
              <w:t>an den Staatsanwalt der Region Rostow am Don</w:t>
            </w:r>
            <w:r w:rsidRPr="002F3E2B">
              <w:rPr>
                <w:sz w:val="20"/>
              </w:rPr>
              <w:t xml:space="preserve"> und bitten Sie ihn, sicherzustellen, dass alle Anklagen gegen Anastasia Shevchenko fallen gelassen werden und sie umgehend und bedingungslos aus dem Hausarrest entlassen wird.</w:t>
            </w:r>
          </w:p>
        </w:tc>
      </w:tr>
      <w:tr w:rsidR="00CE1E16" w:rsidRPr="002F3E2B" w14:paraId="2E2DF62C" w14:textId="77777777" w:rsidTr="009135E4">
        <w:trPr>
          <w:trHeight w:val="149"/>
        </w:trPr>
        <w:tc>
          <w:tcPr>
            <w:tcW w:w="5000" w:type="pct"/>
          </w:tcPr>
          <w:p w14:paraId="52E4CA33" w14:textId="77777777" w:rsidR="00CE1E16" w:rsidRPr="002F3E2B" w:rsidRDefault="00CE1E16" w:rsidP="009135E4">
            <w:pPr>
              <w:pStyle w:val="BitteschreibenSie"/>
              <w:rPr>
                <w:sz w:val="20"/>
              </w:rPr>
            </w:pPr>
          </w:p>
        </w:tc>
      </w:tr>
      <w:tr w:rsidR="00CE1E16" w:rsidRPr="002F3E2B" w14:paraId="0CAB7ADD" w14:textId="77777777" w:rsidTr="009135E4">
        <w:trPr>
          <w:trHeight w:val="149"/>
        </w:trPr>
        <w:tc>
          <w:tcPr>
            <w:tcW w:w="5000" w:type="pct"/>
          </w:tcPr>
          <w:p w14:paraId="3449C230" w14:textId="77777777" w:rsidR="00CE1E16" w:rsidRPr="002F3E2B" w:rsidRDefault="00986211" w:rsidP="009135E4">
            <w:pPr>
              <w:pStyle w:val="BitteschreibenSie"/>
              <w:rPr>
                <w:sz w:val="20"/>
              </w:rPr>
            </w:pPr>
            <w:r w:rsidRPr="002F3E2B">
              <w:rPr>
                <w:b/>
                <w:sz w:val="20"/>
              </w:rPr>
              <w:sym w:font="Wingdings" w:char="F0E0"/>
            </w:r>
            <w:r w:rsidR="00CE1E16" w:rsidRPr="002F3E2B">
              <w:rPr>
                <w:sz w:val="20"/>
              </w:rPr>
              <w:t xml:space="preserve"> Anrede: </w:t>
            </w:r>
            <w:r w:rsidR="006063BF" w:rsidRPr="002F3E2B">
              <w:rPr>
                <w:sz w:val="20"/>
              </w:rPr>
              <w:t>Dear Prosecutor of Rostov Region / Sehr geehrter Herr Staatsanwalt</w:t>
            </w:r>
          </w:p>
        </w:tc>
      </w:tr>
      <w:tr w:rsidR="00665289" w:rsidRPr="002F3E2B" w14:paraId="5CA31DD1" w14:textId="77777777" w:rsidTr="009135E4">
        <w:trPr>
          <w:trHeight w:val="138"/>
        </w:trPr>
        <w:tc>
          <w:tcPr>
            <w:tcW w:w="5000" w:type="pct"/>
          </w:tcPr>
          <w:p w14:paraId="29953871" w14:textId="77777777" w:rsidR="00665289" w:rsidRPr="002F3E2B" w:rsidRDefault="00665289" w:rsidP="009135E4">
            <w:pPr>
              <w:pStyle w:val="BitteschreibenSie"/>
              <w:rPr>
                <w:sz w:val="20"/>
              </w:rPr>
            </w:pPr>
          </w:p>
        </w:tc>
      </w:tr>
      <w:tr w:rsidR="00AC6099" w:rsidRPr="002F3E2B" w14:paraId="427B66B6" w14:textId="77777777" w:rsidTr="00164691">
        <w:tc>
          <w:tcPr>
            <w:tcW w:w="5000" w:type="pct"/>
          </w:tcPr>
          <w:p w14:paraId="5BC227BD" w14:textId="238A4801" w:rsidR="00AC6099" w:rsidRPr="002F3E2B" w:rsidRDefault="00986211" w:rsidP="00824EAD">
            <w:pPr>
              <w:pStyle w:val="BitteschreibenSie"/>
              <w:rPr>
                <w:sz w:val="20"/>
              </w:rPr>
            </w:pPr>
            <w:r w:rsidRPr="002F3E2B">
              <w:rPr>
                <w:b/>
                <w:sz w:val="20"/>
              </w:rPr>
              <w:sym w:font="Wingdings" w:char="F0E0"/>
            </w:r>
            <w:r w:rsidR="00AC6099" w:rsidRPr="002F3E2B">
              <w:rPr>
                <w:sz w:val="20"/>
              </w:rPr>
              <w:t xml:space="preserve"> Einen fertigen </w:t>
            </w:r>
            <w:r w:rsidR="00AC6099" w:rsidRPr="002F3E2B">
              <w:rPr>
                <w:b/>
                <w:sz w:val="20"/>
              </w:rPr>
              <w:t>Modellbrief auf Deutsch</w:t>
            </w:r>
            <w:r w:rsidR="00AC6099" w:rsidRPr="002F3E2B">
              <w:rPr>
                <w:sz w:val="20"/>
              </w:rPr>
              <w:t xml:space="preserve"> zu diesem Fall finden Sie </w:t>
            </w:r>
            <w:r w:rsidR="00AC6099" w:rsidRPr="002F3E2B">
              <w:rPr>
                <w:b/>
                <w:sz w:val="20"/>
              </w:rPr>
              <w:t xml:space="preserve">auf Seite </w:t>
            </w:r>
            <w:r w:rsidR="00392676" w:rsidRPr="002F3E2B">
              <w:rPr>
                <w:b/>
                <w:sz w:val="20"/>
              </w:rPr>
              <w:t>4</w:t>
            </w:r>
            <w:r w:rsidR="00824EAD" w:rsidRPr="002F3E2B">
              <w:rPr>
                <w:b/>
                <w:sz w:val="20"/>
              </w:rPr>
              <w:t>.</w:t>
            </w:r>
          </w:p>
        </w:tc>
      </w:tr>
    </w:tbl>
    <w:p w14:paraId="132020EC" w14:textId="77777777" w:rsidR="002504A5" w:rsidRPr="002F3E2B" w:rsidRDefault="002504A5" w:rsidP="002504A5">
      <w:pPr>
        <w:tabs>
          <w:tab w:val="left" w:pos="6085"/>
        </w:tabs>
        <w:rPr>
          <w:sz w:val="14"/>
        </w:rPr>
      </w:pPr>
      <w:r w:rsidRPr="002F3E2B">
        <w:rPr>
          <w:b/>
          <w:sz w:val="20"/>
          <w:szCs w:val="20"/>
        </w:rPr>
        <w:sym w:font="Wingdings" w:char="00E0"/>
      </w:r>
      <w:r w:rsidRPr="002F3E2B">
        <w:rPr>
          <w:sz w:val="20"/>
        </w:rPr>
        <w:t xml:space="preserve"> </w:t>
      </w:r>
      <w:r w:rsidRPr="002F3E2B">
        <w:rPr>
          <w:sz w:val="14"/>
        </w:rPr>
        <w:t xml:space="preserve">Einen </w:t>
      </w:r>
      <w:r w:rsidRPr="002F3E2B">
        <w:rPr>
          <w:b/>
          <w:sz w:val="14"/>
        </w:rPr>
        <w:t>Briefvorschlag auf Englisch</w:t>
      </w:r>
      <w:r w:rsidRPr="002F3E2B">
        <w:rPr>
          <w:sz w:val="14"/>
        </w:rPr>
        <w:t xml:space="preserve"> finden Sie </w:t>
      </w:r>
      <w:r w:rsidRPr="002F3E2B">
        <w:rPr>
          <w:b/>
          <w:sz w:val="14"/>
        </w:rPr>
        <w:t xml:space="preserve">auf unserer </w:t>
      </w:r>
      <w:proofErr w:type="gramStart"/>
      <w:r w:rsidRPr="002F3E2B">
        <w:rPr>
          <w:b/>
          <w:sz w:val="14"/>
        </w:rPr>
        <w:t>Website</w:t>
      </w:r>
      <w:r w:rsidRPr="002F3E2B">
        <w:rPr>
          <w:sz w:val="14"/>
        </w:rPr>
        <w:t xml:space="preserve"> :</w:t>
      </w:r>
      <w:proofErr w:type="gramEnd"/>
      <w:r w:rsidRPr="002F3E2B">
        <w:rPr>
          <w:sz w:val="14"/>
        </w:rPr>
        <w:t xml:space="preserve"> </w:t>
      </w:r>
      <w:hyperlink r:id="rId12" w:history="1">
        <w:r w:rsidRPr="002F3E2B">
          <w:rPr>
            <w:rStyle w:val="Lienhypertexte"/>
            <w:sz w:val="14"/>
          </w:rPr>
          <w:t>https://www.amnesty.ch/de/mitmachen/briefe-schreiben/briefe-gegen-das-vergessen/dok</w:t>
        </w:r>
      </w:hyperlink>
      <w:r w:rsidRPr="002F3E2B">
        <w:rPr>
          <w:sz w:val="14"/>
        </w:rPr>
        <w:t xml:space="preserve"> </w:t>
      </w:r>
    </w:p>
    <w:p w14:paraId="3AF58A43" w14:textId="77777777" w:rsidR="009A178E" w:rsidRPr="002F3E2B" w:rsidRDefault="009A178E" w:rsidP="00665289">
      <w:pPr>
        <w:tabs>
          <w:tab w:val="left" w:pos="6085"/>
        </w:tabs>
        <w:rPr>
          <w:sz w:val="20"/>
        </w:rPr>
      </w:pPr>
    </w:p>
    <w:p w14:paraId="78C6061A" w14:textId="3EE0B892" w:rsidR="00274867" w:rsidRPr="002F3E2B" w:rsidRDefault="00986211" w:rsidP="00274867">
      <w:pPr>
        <w:rPr>
          <w:b/>
          <w:sz w:val="20"/>
          <w:szCs w:val="20"/>
          <w:lang w:eastAsia="zh-CN"/>
        </w:rPr>
      </w:pPr>
      <w:r w:rsidRPr="002F3E2B">
        <w:rPr>
          <w:b/>
          <w:sz w:val="20"/>
          <w:szCs w:val="20"/>
        </w:rPr>
        <w:sym w:font="Wingdings" w:char="F0E0"/>
      </w:r>
      <w:r w:rsidRPr="002F3E2B">
        <w:rPr>
          <w:b/>
          <w:sz w:val="20"/>
          <w:szCs w:val="20"/>
        </w:rPr>
        <w:t xml:space="preserve"> </w:t>
      </w:r>
      <w:r w:rsidR="009A178E" w:rsidRPr="002F3E2B">
        <w:rPr>
          <w:b/>
          <w:sz w:val="20"/>
          <w:szCs w:val="20"/>
        </w:rPr>
        <w:t>Porto</w:t>
      </w:r>
      <w:r w:rsidR="00274867" w:rsidRPr="002F3E2B">
        <w:rPr>
          <w:b/>
          <w:sz w:val="20"/>
          <w:szCs w:val="20"/>
        </w:rPr>
        <w:t xml:space="preserve"> A-Post</w:t>
      </w:r>
      <w:r w:rsidR="00824EAD" w:rsidRPr="002F3E2B">
        <w:rPr>
          <w:b/>
          <w:sz w:val="20"/>
          <w:szCs w:val="20"/>
        </w:rPr>
        <w:t xml:space="preserve">: </w:t>
      </w:r>
      <w:r w:rsidR="00824EAD" w:rsidRPr="002F3E2B">
        <w:rPr>
          <w:sz w:val="20"/>
          <w:szCs w:val="20"/>
        </w:rPr>
        <w:t xml:space="preserve">CHF </w:t>
      </w:r>
      <w:r w:rsidR="00274867" w:rsidRPr="002F3E2B">
        <w:rPr>
          <w:sz w:val="20"/>
          <w:szCs w:val="20"/>
        </w:rPr>
        <w:t>Europa: 1.50 / übrige Länder: 2.00</w:t>
      </w:r>
    </w:p>
    <w:p w14:paraId="5FE50483" w14:textId="77777777" w:rsidR="004A5CBD" w:rsidRPr="002F3E2B" w:rsidRDefault="004A5CBD" w:rsidP="00665289">
      <w:pPr>
        <w:tabs>
          <w:tab w:val="left" w:pos="6085"/>
        </w:tabs>
        <w:rPr>
          <w:sz w:val="20"/>
        </w:rPr>
      </w:pPr>
    </w:p>
    <w:p w14:paraId="4E157D73" w14:textId="77777777" w:rsidR="00824EAD" w:rsidRPr="002F3E2B" w:rsidRDefault="00824EAD" w:rsidP="00665289">
      <w:pPr>
        <w:tabs>
          <w:tab w:val="left" w:pos="6085"/>
        </w:tabs>
        <w:rPr>
          <w:sz w:val="20"/>
        </w:rPr>
      </w:pPr>
    </w:p>
    <w:tbl>
      <w:tblPr>
        <w:tblW w:w="4963" w:type="pct"/>
        <w:tblLook w:val="01E0" w:firstRow="1" w:lastRow="1" w:firstColumn="1" w:lastColumn="1" w:noHBand="0" w:noVBand="0"/>
      </w:tblPr>
      <w:tblGrid>
        <w:gridCol w:w="6488"/>
        <w:gridCol w:w="3969"/>
      </w:tblGrid>
      <w:tr w:rsidR="00665289" w:rsidRPr="002F3E2B" w14:paraId="7AE16EC5" w14:textId="77777777" w:rsidTr="001E77B1">
        <w:trPr>
          <w:trHeight w:val="126"/>
        </w:trPr>
        <w:tc>
          <w:tcPr>
            <w:tcW w:w="3102" w:type="pct"/>
            <w:tcBorders>
              <w:left w:val="single" w:sz="2" w:space="0" w:color="auto"/>
              <w:right w:val="single" w:sz="2" w:space="0" w:color="auto"/>
            </w:tcBorders>
          </w:tcPr>
          <w:p w14:paraId="6FEAF32C" w14:textId="77777777" w:rsidR="00665289" w:rsidRPr="002F3E2B" w:rsidRDefault="00665289" w:rsidP="009135E4">
            <w:pPr>
              <w:pStyle w:val="BriefvorschlagundForderungen"/>
              <w:rPr>
                <w:sz w:val="20"/>
              </w:rPr>
            </w:pPr>
            <w:r w:rsidRPr="002F3E2B">
              <w:rPr>
                <w:sz w:val="20"/>
              </w:rPr>
              <w:t>Höflich formulierten Brief schicken an</w:t>
            </w:r>
          </w:p>
        </w:tc>
        <w:tc>
          <w:tcPr>
            <w:tcW w:w="1898" w:type="pct"/>
            <w:tcBorders>
              <w:left w:val="single" w:sz="2" w:space="0" w:color="auto"/>
            </w:tcBorders>
          </w:tcPr>
          <w:p w14:paraId="237FDA2B" w14:textId="77777777" w:rsidR="00665289" w:rsidRPr="002F3E2B" w:rsidRDefault="00665289" w:rsidP="009135E4">
            <w:pPr>
              <w:pStyle w:val="HflichformulierterBriefan"/>
              <w:rPr>
                <w:sz w:val="20"/>
              </w:rPr>
            </w:pPr>
            <w:r w:rsidRPr="002F3E2B">
              <w:rPr>
                <w:sz w:val="20"/>
              </w:rPr>
              <w:t>Kopie an</w:t>
            </w:r>
          </w:p>
        </w:tc>
      </w:tr>
      <w:tr w:rsidR="00665289" w:rsidRPr="002F3E2B" w14:paraId="507336E7" w14:textId="77777777" w:rsidTr="001E77B1">
        <w:trPr>
          <w:trHeight w:val="126"/>
        </w:trPr>
        <w:tc>
          <w:tcPr>
            <w:tcW w:w="3102" w:type="pct"/>
            <w:tcBorders>
              <w:left w:val="single" w:sz="2" w:space="0" w:color="auto"/>
              <w:right w:val="single" w:sz="2" w:space="0" w:color="auto"/>
            </w:tcBorders>
          </w:tcPr>
          <w:p w14:paraId="356382E3" w14:textId="77777777" w:rsidR="00665289" w:rsidRPr="002F3E2B" w:rsidRDefault="00665289" w:rsidP="009135E4">
            <w:pPr>
              <w:pStyle w:val="BriefvorschlagundForderungen"/>
              <w:rPr>
                <w:sz w:val="12"/>
              </w:rPr>
            </w:pPr>
          </w:p>
        </w:tc>
        <w:tc>
          <w:tcPr>
            <w:tcW w:w="1898" w:type="pct"/>
            <w:tcBorders>
              <w:left w:val="single" w:sz="2" w:space="0" w:color="auto"/>
            </w:tcBorders>
          </w:tcPr>
          <w:p w14:paraId="45A11A1A" w14:textId="77777777" w:rsidR="00665289" w:rsidRPr="002F3E2B" w:rsidRDefault="00665289" w:rsidP="009135E4">
            <w:pPr>
              <w:pStyle w:val="HflichformulierterBriefan"/>
              <w:rPr>
                <w:sz w:val="12"/>
              </w:rPr>
            </w:pPr>
          </w:p>
        </w:tc>
      </w:tr>
      <w:tr w:rsidR="006063BF" w:rsidRPr="002F3E2B" w14:paraId="52B068A0" w14:textId="77777777" w:rsidTr="001E77B1">
        <w:tc>
          <w:tcPr>
            <w:tcW w:w="3102" w:type="pct"/>
            <w:tcBorders>
              <w:left w:val="single" w:sz="2" w:space="0" w:color="auto"/>
              <w:right w:val="single" w:sz="2" w:space="0" w:color="auto"/>
            </w:tcBorders>
          </w:tcPr>
          <w:p w14:paraId="6F0E257D" w14:textId="77777777" w:rsidR="00754D26" w:rsidRPr="002F3E2B" w:rsidRDefault="006063BF" w:rsidP="001E77B1">
            <w:pPr>
              <w:pStyle w:val="Fallbeschrieb"/>
              <w:rPr>
                <w:sz w:val="20"/>
              </w:rPr>
            </w:pPr>
            <w:r w:rsidRPr="002F3E2B">
              <w:rPr>
                <w:sz w:val="20"/>
                <w:lang w:val="en-GB"/>
              </w:rPr>
              <w:t xml:space="preserve">Yuri </w:t>
            </w:r>
            <w:proofErr w:type="spellStart"/>
            <w:r w:rsidRPr="002F3E2B">
              <w:rPr>
                <w:sz w:val="20"/>
                <w:lang w:val="en-GB"/>
              </w:rPr>
              <w:t>Alekseevich</w:t>
            </w:r>
            <w:proofErr w:type="spellEnd"/>
            <w:r w:rsidRPr="002F3E2B">
              <w:rPr>
                <w:sz w:val="20"/>
                <w:lang w:val="en-GB"/>
              </w:rPr>
              <w:t xml:space="preserve"> Baranov</w:t>
            </w:r>
            <w:r w:rsidR="00754D26" w:rsidRPr="002F3E2B">
              <w:rPr>
                <w:sz w:val="20"/>
                <w:lang w:val="en-GB"/>
              </w:rPr>
              <w:br/>
            </w:r>
            <w:r w:rsidRPr="002F3E2B">
              <w:rPr>
                <w:sz w:val="20"/>
                <w:lang w:val="en-GB"/>
              </w:rPr>
              <w:t xml:space="preserve">Prosecutor of Rostov Region </w:t>
            </w:r>
            <w:r w:rsidR="00754D26" w:rsidRPr="002F3E2B">
              <w:rPr>
                <w:sz w:val="20"/>
                <w:lang w:val="en-GB"/>
              </w:rPr>
              <w:br/>
            </w:r>
            <w:r w:rsidRPr="002F3E2B">
              <w:rPr>
                <w:sz w:val="20"/>
                <w:lang w:val="en-GB"/>
              </w:rPr>
              <w:t xml:space="preserve">Prosecutor’s Office of Rostov Region </w:t>
            </w:r>
            <w:r w:rsidR="00754D26" w:rsidRPr="002F3E2B">
              <w:rPr>
                <w:sz w:val="20"/>
                <w:lang w:val="en-GB"/>
              </w:rPr>
              <w:br/>
            </w:r>
            <w:r w:rsidRPr="002F3E2B">
              <w:rPr>
                <w:sz w:val="20"/>
                <w:lang w:val="en-GB"/>
              </w:rPr>
              <w:t xml:space="preserve">Per. </w:t>
            </w:r>
            <w:proofErr w:type="spellStart"/>
            <w:r w:rsidRPr="002F3E2B">
              <w:rPr>
                <w:sz w:val="20"/>
                <w:lang w:val="en-GB"/>
              </w:rPr>
              <w:t>Khalturinskiy</w:t>
            </w:r>
            <w:proofErr w:type="spellEnd"/>
            <w:r w:rsidRPr="002F3E2B">
              <w:rPr>
                <w:sz w:val="20"/>
                <w:lang w:val="en-GB"/>
              </w:rPr>
              <w:t>, 101</w:t>
            </w:r>
            <w:r w:rsidR="00754D26" w:rsidRPr="002F3E2B">
              <w:rPr>
                <w:sz w:val="20"/>
                <w:lang w:val="en-GB"/>
              </w:rPr>
              <w:br/>
            </w:r>
            <w:r w:rsidRPr="002F3E2B">
              <w:rPr>
                <w:sz w:val="20"/>
              </w:rPr>
              <w:t>Rostov-on-Don 344011</w:t>
            </w:r>
            <w:r w:rsidR="00754D26" w:rsidRPr="002F3E2B">
              <w:rPr>
                <w:sz w:val="20"/>
              </w:rPr>
              <w:br/>
            </w:r>
            <w:r w:rsidR="00407605" w:rsidRPr="002F3E2B">
              <w:rPr>
                <w:sz w:val="20"/>
              </w:rPr>
              <w:t>Russia</w:t>
            </w:r>
            <w:r w:rsidR="000D2057" w:rsidRPr="002F3E2B">
              <w:rPr>
                <w:sz w:val="20"/>
              </w:rPr>
              <w:t>n Federation</w:t>
            </w:r>
            <w:r w:rsidR="00407605" w:rsidRPr="002F3E2B">
              <w:rPr>
                <w:sz w:val="20"/>
              </w:rPr>
              <w:t xml:space="preserve"> / </w:t>
            </w:r>
            <w:r w:rsidRPr="002F3E2B">
              <w:rPr>
                <w:sz w:val="20"/>
              </w:rPr>
              <w:t>RUSSISCHE FÖDERATION</w:t>
            </w:r>
          </w:p>
          <w:p w14:paraId="0CC129FE" w14:textId="77777777" w:rsidR="003C7DBA" w:rsidRPr="002F3E2B" w:rsidRDefault="003C7DBA" w:rsidP="001E77B1">
            <w:pPr>
              <w:pStyle w:val="Fallbeschrieb"/>
              <w:rPr>
                <w:sz w:val="20"/>
              </w:rPr>
            </w:pPr>
          </w:p>
          <w:p w14:paraId="6974B93B" w14:textId="77777777" w:rsidR="006063BF" w:rsidRPr="002F3E2B" w:rsidRDefault="006063BF" w:rsidP="001E77B1">
            <w:pPr>
              <w:pStyle w:val="Fallbeschrieb"/>
              <w:rPr>
                <w:sz w:val="20"/>
              </w:rPr>
            </w:pPr>
            <w:r w:rsidRPr="002F3E2B">
              <w:rPr>
                <w:sz w:val="20"/>
              </w:rPr>
              <w:t xml:space="preserve">E-Mail: </w:t>
            </w:r>
            <w:hyperlink r:id="rId13" w:history="1">
              <w:r w:rsidR="00754D26" w:rsidRPr="002F3E2B">
                <w:rPr>
                  <w:rStyle w:val="Lienhypertexte"/>
                  <w:sz w:val="20"/>
                </w:rPr>
                <w:t>mail_prok@donpac.ru</w:t>
              </w:r>
            </w:hyperlink>
            <w:r w:rsidR="00754D26" w:rsidRPr="002F3E2B">
              <w:rPr>
                <w:sz w:val="20"/>
              </w:rPr>
              <w:t xml:space="preserve"> </w:t>
            </w:r>
          </w:p>
        </w:tc>
        <w:tc>
          <w:tcPr>
            <w:tcW w:w="1898" w:type="pct"/>
            <w:tcBorders>
              <w:left w:val="single" w:sz="2" w:space="0" w:color="auto"/>
            </w:tcBorders>
          </w:tcPr>
          <w:p w14:paraId="3DF302F8" w14:textId="77777777" w:rsidR="00754D26" w:rsidRPr="002F3E2B" w:rsidRDefault="006063BF" w:rsidP="00754D26">
            <w:pPr>
              <w:pStyle w:val="Adressen1-3"/>
              <w:rPr>
                <w:sz w:val="20"/>
              </w:rPr>
            </w:pPr>
            <w:r w:rsidRPr="002F3E2B">
              <w:rPr>
                <w:sz w:val="20"/>
              </w:rPr>
              <w:t>Botschaft der Russischen Föderation</w:t>
            </w:r>
            <w:r w:rsidR="00754D26" w:rsidRPr="002F3E2B">
              <w:rPr>
                <w:sz w:val="20"/>
              </w:rPr>
              <w:br/>
              <w:t>Brunnadernrain 37</w:t>
            </w:r>
            <w:r w:rsidR="00754D26" w:rsidRPr="002F3E2B">
              <w:rPr>
                <w:sz w:val="20"/>
              </w:rPr>
              <w:br/>
              <w:t>3006 Bern</w:t>
            </w:r>
          </w:p>
          <w:p w14:paraId="2EC5CB92" w14:textId="77777777" w:rsidR="003C7DBA" w:rsidRPr="002F3E2B" w:rsidRDefault="003C7DBA" w:rsidP="00754D26">
            <w:pPr>
              <w:pStyle w:val="Adressen1-3"/>
              <w:rPr>
                <w:sz w:val="20"/>
              </w:rPr>
            </w:pPr>
          </w:p>
          <w:p w14:paraId="751F73F5" w14:textId="77777777" w:rsidR="00754D26" w:rsidRPr="002F3E2B" w:rsidRDefault="00754D26" w:rsidP="00754D26">
            <w:pPr>
              <w:pStyle w:val="Adressen1-3"/>
              <w:rPr>
                <w:sz w:val="20"/>
              </w:rPr>
            </w:pPr>
            <w:r w:rsidRPr="002F3E2B">
              <w:rPr>
                <w:sz w:val="20"/>
              </w:rPr>
              <w:t>Fax: 031 352 55 95</w:t>
            </w:r>
            <w:r w:rsidRPr="002F3E2B">
              <w:rPr>
                <w:sz w:val="20"/>
              </w:rPr>
              <w:br/>
              <w:t xml:space="preserve">E-Mail: </w:t>
            </w:r>
            <w:hyperlink r:id="rId14" w:history="1">
              <w:r w:rsidRPr="002F3E2B">
                <w:rPr>
                  <w:rStyle w:val="Lienhypertexte"/>
                  <w:sz w:val="20"/>
                </w:rPr>
                <w:t>rusbotschaft@bluewin.ch</w:t>
              </w:r>
            </w:hyperlink>
            <w:r w:rsidRPr="002F3E2B">
              <w:rPr>
                <w:sz w:val="20"/>
              </w:rPr>
              <w:t xml:space="preserve"> </w:t>
            </w:r>
          </w:p>
        </w:tc>
      </w:tr>
    </w:tbl>
    <w:p w14:paraId="54AAAE3F" w14:textId="77777777" w:rsidR="00C5556A" w:rsidRPr="002F3E2B" w:rsidRDefault="00C5556A" w:rsidP="00B44706">
      <w:pPr>
        <w:rPr>
          <w:sz w:val="2"/>
          <w:szCs w:val="2"/>
        </w:rPr>
      </w:pPr>
    </w:p>
    <w:p w14:paraId="32EB84D9" w14:textId="77777777" w:rsidR="00C5556A" w:rsidRPr="002F3E2B" w:rsidRDefault="00C5556A" w:rsidP="00B44706">
      <w:pPr>
        <w:rPr>
          <w:sz w:val="2"/>
          <w:szCs w:val="2"/>
        </w:rPr>
        <w:sectPr w:rsidR="00C5556A" w:rsidRPr="002F3E2B" w:rsidSect="000C3A18">
          <w:headerReference w:type="even" r:id="rId15"/>
          <w:headerReference w:type="default" r:id="rId16"/>
          <w:pgSz w:w="11907" w:h="16840" w:code="9"/>
          <w:pgMar w:top="794" w:right="794" w:bottom="794" w:left="794" w:header="720" w:footer="720" w:gutter="0"/>
          <w:cols w:space="708"/>
          <w:docGrid w:linePitch="360"/>
        </w:sectPr>
      </w:pPr>
    </w:p>
    <w:p w14:paraId="10544A22" w14:textId="77777777" w:rsidR="008B30EC" w:rsidRPr="002F3E2B" w:rsidRDefault="008B30EC" w:rsidP="00A9605F">
      <w:pPr>
        <w:pStyle w:val="AbschnittBriefe"/>
      </w:pPr>
    </w:p>
    <w:p w14:paraId="0CACB0E7" w14:textId="77777777" w:rsidR="008B30EC" w:rsidRPr="002F3E2B" w:rsidRDefault="008B30EC" w:rsidP="00A9605F">
      <w:pPr>
        <w:pStyle w:val="AbschnittBriefe"/>
      </w:pPr>
    </w:p>
    <w:p w14:paraId="580B4A62" w14:textId="77777777" w:rsidR="008B30EC" w:rsidRPr="002F3E2B" w:rsidRDefault="008B30EC" w:rsidP="00A9605F">
      <w:pPr>
        <w:pStyle w:val="AbschnittBriefe"/>
      </w:pPr>
    </w:p>
    <w:p w14:paraId="443181D8" w14:textId="77777777" w:rsidR="008B30EC" w:rsidRPr="002F3E2B" w:rsidRDefault="008B30EC" w:rsidP="00A9605F">
      <w:pPr>
        <w:pStyle w:val="AbschnittBriefe"/>
      </w:pPr>
    </w:p>
    <w:p w14:paraId="3A4F190E" w14:textId="77777777" w:rsidR="008B30EC" w:rsidRPr="002F3E2B" w:rsidRDefault="008B30EC" w:rsidP="00A9605F">
      <w:pPr>
        <w:pStyle w:val="AbschnittBriefe"/>
      </w:pPr>
    </w:p>
    <w:p w14:paraId="078102E9" w14:textId="77777777" w:rsidR="008B30EC" w:rsidRPr="002F3E2B" w:rsidRDefault="008B30EC" w:rsidP="00A9605F">
      <w:pPr>
        <w:pStyle w:val="AbschnittBriefe"/>
      </w:pPr>
    </w:p>
    <w:p w14:paraId="7B59496E" w14:textId="77777777" w:rsidR="008B30EC" w:rsidRPr="002F3E2B" w:rsidRDefault="002F3E2B" w:rsidP="00A9605F">
      <w:pPr>
        <w:pStyle w:val="AbschnittBriefe"/>
      </w:pPr>
      <w:r w:rsidRPr="002F3E2B">
        <w:rPr>
          <w:noProof/>
          <w:lang w:eastAsia="de-CH"/>
        </w:rPr>
        <w:pict w14:anchorId="5DBEB606">
          <v:shapetype id="_x0000_t202" coordsize="21600,21600" o:spt="202" path="m0,0l0,21600,21600,21600,2160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14:paraId="1EFD3071" w14:textId="77777777"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14:paraId="2B630848" w14:textId="77777777" w:rsidR="008B30EC" w:rsidRPr="002F3E2B" w:rsidRDefault="008B30EC" w:rsidP="00A9605F">
      <w:pPr>
        <w:pStyle w:val="AbschnittBriefe"/>
      </w:pPr>
    </w:p>
    <w:p w14:paraId="11418DCC" w14:textId="77777777" w:rsidR="008B30EC" w:rsidRPr="002F3E2B" w:rsidRDefault="008B30EC" w:rsidP="00A9605F">
      <w:pPr>
        <w:pStyle w:val="AbschnittBriefe"/>
      </w:pPr>
    </w:p>
    <w:p w14:paraId="1AE98435" w14:textId="77777777" w:rsidR="008B30EC" w:rsidRPr="002F3E2B" w:rsidRDefault="008B30EC" w:rsidP="00A9605F">
      <w:pPr>
        <w:pStyle w:val="AbschnittBriefe"/>
      </w:pPr>
    </w:p>
    <w:p w14:paraId="0B81A878" w14:textId="77777777" w:rsidR="008B30EC" w:rsidRPr="002F3E2B" w:rsidRDefault="008B30EC" w:rsidP="00A9605F">
      <w:pPr>
        <w:pStyle w:val="AbschnittBriefe"/>
      </w:pPr>
    </w:p>
    <w:p w14:paraId="0828B473" w14:textId="77777777" w:rsidR="008B30EC" w:rsidRPr="002F3E2B" w:rsidRDefault="008B30EC" w:rsidP="00A9605F">
      <w:pPr>
        <w:pStyle w:val="AbschnittBriefe"/>
      </w:pPr>
    </w:p>
    <w:p w14:paraId="1C9F63BD" w14:textId="77777777" w:rsidR="008B30EC" w:rsidRPr="002F3E2B" w:rsidRDefault="008B30EC" w:rsidP="00A9605F">
      <w:pPr>
        <w:pStyle w:val="AbschnittBriefe"/>
      </w:pPr>
    </w:p>
    <w:p w14:paraId="29C219D6" w14:textId="77777777" w:rsidR="008B30EC" w:rsidRPr="002F3E2B" w:rsidRDefault="008B30EC" w:rsidP="00A9605F">
      <w:pPr>
        <w:pStyle w:val="AbschnittBriefe"/>
      </w:pPr>
    </w:p>
    <w:p w14:paraId="1665E7DC" w14:textId="77777777" w:rsidR="00912546" w:rsidRPr="002F3E2B" w:rsidRDefault="00912546" w:rsidP="00A9605F">
      <w:pPr>
        <w:pStyle w:val="AbschnittBriefe"/>
      </w:pPr>
    </w:p>
    <w:p w14:paraId="5E7C907A" w14:textId="77777777" w:rsidR="009F212C" w:rsidRPr="002F3E2B" w:rsidRDefault="009F212C" w:rsidP="00A9605F">
      <w:pPr>
        <w:pStyle w:val="AbschnittBriefe"/>
      </w:pPr>
    </w:p>
    <w:p w14:paraId="6BBF82F1" w14:textId="77777777" w:rsidR="005470B5" w:rsidRPr="002F3E2B" w:rsidRDefault="005470B5" w:rsidP="00A9605F">
      <w:pPr>
        <w:pStyle w:val="AbschnittBriefe"/>
      </w:pPr>
    </w:p>
    <w:p w14:paraId="2D0F4399" w14:textId="77777777" w:rsidR="00912546" w:rsidRPr="002F3E2B" w:rsidRDefault="00AA60F1" w:rsidP="00A9605F">
      <w:pPr>
        <w:pStyle w:val="AbschnittBriefe"/>
      </w:pPr>
      <w:r w:rsidRPr="002F3E2B">
        <w:t xml:space="preserve">                                                                                                </w:t>
      </w:r>
      <w:r w:rsidR="009F212C" w:rsidRPr="002F3E2B">
        <w:t>Ort und Datum:</w:t>
      </w:r>
    </w:p>
    <w:p w14:paraId="3DA11BB9" w14:textId="77777777" w:rsidR="0028252A" w:rsidRPr="002F3E2B" w:rsidRDefault="0028252A" w:rsidP="00A9605F">
      <w:pPr>
        <w:pStyle w:val="AbschnittBriefe"/>
      </w:pPr>
    </w:p>
    <w:p w14:paraId="68B16B8F" w14:textId="77777777" w:rsidR="00A331A8" w:rsidRPr="002F3E2B" w:rsidRDefault="00A331A8" w:rsidP="00A9605F">
      <w:pPr>
        <w:pStyle w:val="AbschnittBriefe"/>
      </w:pPr>
    </w:p>
    <w:p w14:paraId="7978479B" w14:textId="77777777" w:rsidR="000D2057" w:rsidRPr="002F3E2B" w:rsidRDefault="000D2057" w:rsidP="000D2057">
      <w:pPr>
        <w:pStyle w:val="UEBERSCHRIFTIMBRIEF"/>
      </w:pPr>
      <w:r w:rsidRPr="002F3E2B">
        <w:t xml:space="preserve">Concerne : </w:t>
      </w:r>
      <w:proofErr w:type="spellStart"/>
      <w:r w:rsidRPr="002F3E2B">
        <w:t>Mahienour</w:t>
      </w:r>
      <w:proofErr w:type="spellEnd"/>
      <w:r w:rsidRPr="002F3E2B">
        <w:t xml:space="preserve"> el </w:t>
      </w:r>
      <w:proofErr w:type="spellStart"/>
      <w:r w:rsidRPr="002F3E2B">
        <w:t>Masry</w:t>
      </w:r>
      <w:proofErr w:type="spellEnd"/>
      <w:r w:rsidRPr="002F3E2B">
        <w:t xml:space="preserve">, </w:t>
      </w:r>
      <w:proofErr w:type="spellStart"/>
      <w:r w:rsidRPr="002F3E2B">
        <w:t>Alaa</w:t>
      </w:r>
      <w:proofErr w:type="spellEnd"/>
      <w:r w:rsidRPr="002F3E2B">
        <w:t xml:space="preserve"> Abdel </w:t>
      </w:r>
      <w:proofErr w:type="spellStart"/>
      <w:r w:rsidRPr="002F3E2B">
        <w:t>Fattah</w:t>
      </w:r>
      <w:proofErr w:type="spellEnd"/>
      <w:r w:rsidRPr="002F3E2B">
        <w:t xml:space="preserve"> et Mohamed el </w:t>
      </w:r>
      <w:proofErr w:type="spellStart"/>
      <w:r w:rsidRPr="002F3E2B">
        <w:t>Baqer</w:t>
      </w:r>
      <w:proofErr w:type="spellEnd"/>
    </w:p>
    <w:p w14:paraId="165FEC6A" w14:textId="77777777" w:rsidR="00912546" w:rsidRPr="002F3E2B" w:rsidRDefault="00912546" w:rsidP="00A9605F">
      <w:pPr>
        <w:pStyle w:val="AbschnittBriefe"/>
        <w:rPr>
          <w:lang w:val="fr-FR"/>
        </w:rPr>
      </w:pPr>
    </w:p>
    <w:p w14:paraId="78FD4F95" w14:textId="77777777" w:rsidR="000D2057" w:rsidRPr="002F3E2B" w:rsidRDefault="000D2057" w:rsidP="00A9605F">
      <w:pPr>
        <w:pStyle w:val="AbschnittBriefe"/>
        <w:rPr>
          <w:lang w:val="fr-FR"/>
        </w:rPr>
      </w:pPr>
    </w:p>
    <w:p w14:paraId="28E3065C" w14:textId="77777777" w:rsidR="000D2057" w:rsidRPr="002F3E2B" w:rsidRDefault="002F3E2B" w:rsidP="000D2057">
      <w:pPr>
        <w:pStyle w:val="AbschnittBriefe"/>
      </w:pPr>
      <w:r w:rsidRPr="002F3E2B">
        <w:rPr>
          <w:noProof/>
          <w:lang w:eastAsia="de-CH"/>
        </w:rPr>
        <w:pict w14:anchorId="7859ED9A">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14:paraId="6C0ED801" w14:textId="77777777" w:rsidR="000D2057" w:rsidRPr="000D2057" w:rsidRDefault="000D2057" w:rsidP="000D2057">
                  <w:pPr>
                    <w:rPr>
                      <w:sz w:val="22"/>
                      <w:szCs w:val="22"/>
                      <w:lang w:val="en-GB"/>
                    </w:rPr>
                  </w:pPr>
                  <w:r w:rsidRPr="000D2057">
                    <w:rPr>
                      <w:sz w:val="22"/>
                      <w:szCs w:val="22"/>
                      <w:lang w:val="en-GB"/>
                    </w:rPr>
                    <w:t>Hamada al-</w:t>
                  </w:r>
                  <w:proofErr w:type="spellStart"/>
                  <w:r w:rsidRPr="000D2057">
                    <w:rPr>
                      <w:sz w:val="22"/>
                      <w:szCs w:val="22"/>
                      <w:lang w:val="en-GB"/>
                    </w:rPr>
                    <w:t>Sawi</w:t>
                  </w:r>
                  <w:proofErr w:type="spellEnd"/>
                </w:p>
                <w:p w14:paraId="1081A0F7" w14:textId="77777777" w:rsidR="000D2057" w:rsidRPr="000D2057" w:rsidRDefault="000D2057" w:rsidP="000D2057">
                  <w:pPr>
                    <w:rPr>
                      <w:sz w:val="22"/>
                      <w:szCs w:val="22"/>
                      <w:lang w:val="en-GB"/>
                    </w:rPr>
                  </w:pPr>
                  <w:r w:rsidRPr="000D2057">
                    <w:rPr>
                      <w:sz w:val="22"/>
                      <w:szCs w:val="22"/>
                      <w:lang w:val="en-GB"/>
                    </w:rPr>
                    <w:t>Office of the Public Prosecutor</w:t>
                  </w:r>
                </w:p>
                <w:p w14:paraId="5808EE48" w14:textId="77777777" w:rsidR="000D2057" w:rsidRPr="000D2057" w:rsidRDefault="000D2057" w:rsidP="000D2057">
                  <w:pPr>
                    <w:rPr>
                      <w:sz w:val="22"/>
                      <w:szCs w:val="22"/>
                    </w:rPr>
                  </w:pPr>
                  <w:r w:rsidRPr="000D2057">
                    <w:rPr>
                      <w:sz w:val="22"/>
                      <w:szCs w:val="22"/>
                    </w:rPr>
                    <w:t>Madinat al-Rehab</w:t>
                  </w:r>
                </w:p>
                <w:p w14:paraId="69AA3617" w14:textId="77777777" w:rsidR="000D2057" w:rsidRPr="000D2057" w:rsidRDefault="000D2057" w:rsidP="000D2057">
                  <w:pPr>
                    <w:rPr>
                      <w:sz w:val="22"/>
                      <w:szCs w:val="22"/>
                    </w:rPr>
                  </w:pPr>
                  <w:r w:rsidRPr="000D2057">
                    <w:rPr>
                      <w:sz w:val="22"/>
                      <w:szCs w:val="22"/>
                    </w:rPr>
                    <w:t>Cairo</w:t>
                  </w:r>
                </w:p>
                <w:p w14:paraId="41EA0CD0" w14:textId="77777777" w:rsidR="005470B5" w:rsidRPr="000D2057" w:rsidRDefault="000D2057" w:rsidP="000D2057">
                  <w:pPr>
                    <w:rPr>
                      <w:szCs w:val="22"/>
                    </w:rPr>
                  </w:pPr>
                  <w:r w:rsidRPr="000D2057">
                    <w:rPr>
                      <w:sz w:val="22"/>
                      <w:szCs w:val="22"/>
                    </w:rPr>
                    <w:t>Egypt</w:t>
                  </w:r>
                </w:p>
              </w:txbxContent>
            </v:textbox>
            <w10:wrap anchorx="page" anchory="page"/>
            <w10:anchorlock/>
          </v:shape>
        </w:pict>
      </w:r>
      <w:r w:rsidR="000D2057" w:rsidRPr="002F3E2B">
        <w:t>Sehr geehrter Herr Staatsanwalt</w:t>
      </w:r>
    </w:p>
    <w:p w14:paraId="2877BB62" w14:textId="77777777" w:rsidR="000D2057" w:rsidRPr="002F3E2B" w:rsidRDefault="000D2057" w:rsidP="000D2057">
      <w:pPr>
        <w:pStyle w:val="AbschnittBriefe"/>
      </w:pPr>
    </w:p>
    <w:p w14:paraId="145C6EC7" w14:textId="77777777" w:rsidR="000D2057" w:rsidRPr="002F3E2B" w:rsidRDefault="000D2057" w:rsidP="000D2057">
      <w:pPr>
        <w:pStyle w:val="AbschnittBriefe"/>
        <w:rPr>
          <w:szCs w:val="21"/>
        </w:rPr>
      </w:pPr>
      <w:r w:rsidRPr="002F3E2B">
        <w:t xml:space="preserve">Am 22. September 2019 nahmen Sicherheitskräfte in Zivil die bekannte Menschenrechtsanwältin Mahienour el-Masry fest, als </w:t>
      </w:r>
      <w:r w:rsidRPr="002F3E2B">
        <w:rPr>
          <w:szCs w:val="21"/>
        </w:rPr>
        <w:t>sie sich bei der Staatsanwaltschaft der Staatssicherheit (SSSP) über den Stand d</w:t>
      </w:r>
      <w:r w:rsidR="0076024E" w:rsidRPr="002F3E2B">
        <w:rPr>
          <w:szCs w:val="21"/>
        </w:rPr>
        <w:t>er Ermittlungen gegen AktivistI</w:t>
      </w:r>
      <w:r w:rsidRPr="002F3E2B">
        <w:rPr>
          <w:szCs w:val="21"/>
        </w:rPr>
        <w:t xml:space="preserve">nnen erkundigen wollte, die kurz zuvor bei Protesten festgenommen worden waren. Ihr wird </w:t>
      </w:r>
      <w:r w:rsidR="0076024E" w:rsidRPr="002F3E2B">
        <w:rPr>
          <w:szCs w:val="21"/>
        </w:rPr>
        <w:t>«</w:t>
      </w:r>
      <w:r w:rsidRPr="002F3E2B">
        <w:rPr>
          <w:szCs w:val="21"/>
        </w:rPr>
        <w:t>Zusammenarbeit mit einer Terrorvereinigung zur Erlangung ihrer Ziele</w:t>
      </w:r>
      <w:r w:rsidR="0076024E" w:rsidRPr="002F3E2B">
        <w:rPr>
          <w:szCs w:val="21"/>
        </w:rPr>
        <w:t>»</w:t>
      </w:r>
      <w:r w:rsidRPr="002F3E2B">
        <w:rPr>
          <w:szCs w:val="21"/>
        </w:rPr>
        <w:t xml:space="preserve"> sowie die Verbreitung von </w:t>
      </w:r>
      <w:r w:rsidR="0076024E" w:rsidRPr="002F3E2B">
        <w:rPr>
          <w:szCs w:val="21"/>
        </w:rPr>
        <w:t>«</w:t>
      </w:r>
      <w:r w:rsidRPr="002F3E2B">
        <w:rPr>
          <w:szCs w:val="21"/>
        </w:rPr>
        <w:t>Falschmeldungen</w:t>
      </w:r>
      <w:r w:rsidR="0076024E" w:rsidRPr="002F3E2B">
        <w:rPr>
          <w:szCs w:val="21"/>
        </w:rPr>
        <w:t>»</w:t>
      </w:r>
      <w:r w:rsidRPr="002F3E2B">
        <w:rPr>
          <w:szCs w:val="21"/>
        </w:rPr>
        <w:t xml:space="preserve"> vorgeworfen.</w:t>
      </w:r>
    </w:p>
    <w:p w14:paraId="39128968" w14:textId="77777777" w:rsidR="000D2057" w:rsidRPr="002F3E2B" w:rsidRDefault="000D2057" w:rsidP="000D2057">
      <w:pPr>
        <w:pStyle w:val="AbschnittBriefe"/>
        <w:rPr>
          <w:szCs w:val="21"/>
        </w:rPr>
      </w:pPr>
    </w:p>
    <w:p w14:paraId="172E2EB4" w14:textId="77777777" w:rsidR="000D2057" w:rsidRPr="002F3E2B" w:rsidRDefault="000D2057" w:rsidP="000D2057">
      <w:pPr>
        <w:pStyle w:val="AbschnittBriefe"/>
        <w:rPr>
          <w:szCs w:val="21"/>
        </w:rPr>
      </w:pPr>
      <w:r w:rsidRPr="002F3E2B">
        <w:rPr>
          <w:szCs w:val="21"/>
        </w:rPr>
        <w:t xml:space="preserve">Am 29. September wurde der Aktivist Alaa Abdel Fattah auf der Polizeiwache des Kairoer Stadtbezirks </w:t>
      </w:r>
      <w:proofErr w:type="spellStart"/>
      <w:r w:rsidRPr="002F3E2B">
        <w:rPr>
          <w:szCs w:val="21"/>
        </w:rPr>
        <w:t>Do</w:t>
      </w:r>
      <w:r w:rsidR="00AF05D6" w:rsidRPr="002F3E2B">
        <w:rPr>
          <w:szCs w:val="21"/>
        </w:rPr>
        <w:t>qq</w:t>
      </w:r>
      <w:r w:rsidRPr="002F3E2B">
        <w:rPr>
          <w:szCs w:val="21"/>
        </w:rPr>
        <w:t>i</w:t>
      </w:r>
      <w:proofErr w:type="spellEnd"/>
      <w:r w:rsidRPr="002F3E2B">
        <w:rPr>
          <w:szCs w:val="21"/>
        </w:rPr>
        <w:t xml:space="preserve"> festgenommen. Später am selben Tag erschien Mohamed el-Baqer, einer der Rechtsbeistände von Alaa Abdel Fattah, bei der SSSP, woraufhin man ihn ebenfalls festnahm. Beiden Männern wird vorgeworfen, </w:t>
      </w:r>
      <w:r w:rsidR="0076024E" w:rsidRPr="002F3E2B">
        <w:rPr>
          <w:szCs w:val="21"/>
        </w:rPr>
        <w:t>«</w:t>
      </w:r>
      <w:r w:rsidRPr="002F3E2B">
        <w:rPr>
          <w:szCs w:val="21"/>
        </w:rPr>
        <w:t>einer illegalen Organisation beigetreten</w:t>
      </w:r>
      <w:r w:rsidR="0076024E" w:rsidRPr="002F3E2B">
        <w:rPr>
          <w:szCs w:val="21"/>
        </w:rPr>
        <w:t>»</w:t>
      </w:r>
      <w:r w:rsidRPr="002F3E2B">
        <w:rPr>
          <w:szCs w:val="21"/>
        </w:rPr>
        <w:t xml:space="preserve"> zu sein, </w:t>
      </w:r>
      <w:r w:rsidR="0076024E" w:rsidRPr="002F3E2B">
        <w:rPr>
          <w:szCs w:val="21"/>
        </w:rPr>
        <w:t>«</w:t>
      </w:r>
      <w:r w:rsidRPr="002F3E2B">
        <w:rPr>
          <w:szCs w:val="21"/>
        </w:rPr>
        <w:t>ausländische Finanzmittel erhalten</w:t>
      </w:r>
      <w:r w:rsidR="0076024E" w:rsidRPr="002F3E2B">
        <w:rPr>
          <w:szCs w:val="21"/>
        </w:rPr>
        <w:t>»</w:t>
      </w:r>
      <w:r w:rsidRPr="002F3E2B">
        <w:rPr>
          <w:szCs w:val="21"/>
        </w:rPr>
        <w:t xml:space="preserve"> zu haben, </w:t>
      </w:r>
      <w:r w:rsidR="0076024E" w:rsidRPr="002F3E2B">
        <w:rPr>
          <w:szCs w:val="21"/>
        </w:rPr>
        <w:t>«falsche Nachrichten verbreitet»</w:t>
      </w:r>
      <w:r w:rsidRPr="002F3E2B">
        <w:rPr>
          <w:szCs w:val="21"/>
        </w:rPr>
        <w:t xml:space="preserve"> und </w:t>
      </w:r>
      <w:r w:rsidR="0076024E" w:rsidRPr="002F3E2B">
        <w:rPr>
          <w:szCs w:val="21"/>
        </w:rPr>
        <w:t>«</w:t>
      </w:r>
      <w:r w:rsidRPr="002F3E2B">
        <w:rPr>
          <w:szCs w:val="21"/>
        </w:rPr>
        <w:t>die sozialen Medien missbraucht</w:t>
      </w:r>
      <w:r w:rsidR="0076024E" w:rsidRPr="002F3E2B">
        <w:rPr>
          <w:szCs w:val="21"/>
        </w:rPr>
        <w:t>»</w:t>
      </w:r>
      <w:r w:rsidRPr="002F3E2B">
        <w:rPr>
          <w:szCs w:val="21"/>
        </w:rPr>
        <w:t xml:space="preserve"> zu haben.</w:t>
      </w:r>
    </w:p>
    <w:p w14:paraId="61C273A6" w14:textId="77777777" w:rsidR="000D2057" w:rsidRPr="002F3E2B" w:rsidRDefault="000D2057" w:rsidP="000D2057">
      <w:pPr>
        <w:pStyle w:val="AbschnittBriefe"/>
        <w:rPr>
          <w:szCs w:val="21"/>
        </w:rPr>
      </w:pPr>
    </w:p>
    <w:p w14:paraId="7BDB9359" w14:textId="77777777" w:rsidR="0076024E" w:rsidRPr="002F3E2B" w:rsidRDefault="000D2057" w:rsidP="000D2057">
      <w:pPr>
        <w:pStyle w:val="AbschnittBriefe"/>
        <w:rPr>
          <w:szCs w:val="21"/>
        </w:rPr>
      </w:pPr>
      <w:r w:rsidRPr="002F3E2B">
        <w:rPr>
          <w:szCs w:val="21"/>
        </w:rPr>
        <w:t xml:space="preserve">Hiermit </w:t>
      </w:r>
      <w:r w:rsidRPr="002F3E2B">
        <w:rPr>
          <w:b/>
          <w:szCs w:val="21"/>
        </w:rPr>
        <w:t>bitte ich Sie, Mahienour el-Masry, Alaa Abdel Fattah und Mohamed el-Baqer sofort und bedingungslos freizulassen</w:t>
      </w:r>
      <w:r w:rsidRPr="002F3E2B">
        <w:rPr>
          <w:szCs w:val="21"/>
        </w:rPr>
        <w:t xml:space="preserve">. </w:t>
      </w:r>
    </w:p>
    <w:p w14:paraId="31B0BAB0" w14:textId="77777777" w:rsidR="0076024E" w:rsidRPr="002F3E2B" w:rsidRDefault="000D2057" w:rsidP="000D2057">
      <w:pPr>
        <w:pStyle w:val="AbschnittBriefe"/>
        <w:rPr>
          <w:szCs w:val="21"/>
        </w:rPr>
      </w:pPr>
      <w:r w:rsidRPr="002F3E2B">
        <w:rPr>
          <w:szCs w:val="21"/>
        </w:rPr>
        <w:t xml:space="preserve">Zudem fordere ich Sie auf </w:t>
      </w:r>
      <w:r w:rsidRPr="002F3E2B">
        <w:rPr>
          <w:b/>
          <w:szCs w:val="21"/>
        </w:rPr>
        <w:t>sicherzustellen, dass die Inhaftierten bis zu ihrer Freilassung Zugang zu ihren Rechtsbeiständen und Familienangehörigen erhalten und vor Folter und anderweitiger Misshandlung geschützt sind</w:t>
      </w:r>
      <w:r w:rsidRPr="002F3E2B">
        <w:rPr>
          <w:szCs w:val="21"/>
        </w:rPr>
        <w:t xml:space="preserve">. </w:t>
      </w:r>
    </w:p>
    <w:p w14:paraId="63F6C76E" w14:textId="77777777" w:rsidR="000D2057" w:rsidRPr="002F3E2B" w:rsidRDefault="000D2057" w:rsidP="000D2057">
      <w:pPr>
        <w:pStyle w:val="AbschnittBriefe"/>
      </w:pPr>
      <w:r w:rsidRPr="002F3E2B">
        <w:rPr>
          <w:szCs w:val="21"/>
        </w:rPr>
        <w:t>Ich</w:t>
      </w:r>
      <w:r w:rsidRPr="002F3E2B">
        <w:t xml:space="preserve"> bitte Sie au</w:t>
      </w:r>
      <w:r w:rsidR="0076024E" w:rsidRPr="002F3E2B">
        <w:t>ss</w:t>
      </w:r>
      <w:r w:rsidRPr="002F3E2B">
        <w:t xml:space="preserve">erdem, umgehend die von Alaa Abdel Fattah erhobenen </w:t>
      </w:r>
      <w:r w:rsidRPr="002F3E2B">
        <w:rPr>
          <w:b/>
        </w:rPr>
        <w:t>Foltervorwürfe zu untersuchen und die Verantwortlichen zur Rechenschaft zu ziehen</w:t>
      </w:r>
      <w:r w:rsidRPr="002F3E2B">
        <w:t>.</w:t>
      </w:r>
    </w:p>
    <w:p w14:paraId="0D4DAA78" w14:textId="77777777" w:rsidR="000D2057" w:rsidRPr="002F3E2B" w:rsidRDefault="000D2057" w:rsidP="000D2057">
      <w:pPr>
        <w:pStyle w:val="AbschnittBriefe"/>
      </w:pPr>
    </w:p>
    <w:p w14:paraId="77917975" w14:textId="77777777" w:rsidR="0076024E" w:rsidRPr="002F3E2B" w:rsidRDefault="0076024E" w:rsidP="000D2057">
      <w:pPr>
        <w:pStyle w:val="AbschnittBriefe"/>
      </w:pPr>
    </w:p>
    <w:p w14:paraId="22ED82BB" w14:textId="77777777" w:rsidR="00AE4BD1" w:rsidRPr="002F3E2B" w:rsidRDefault="00A331A8" w:rsidP="00A9605F">
      <w:pPr>
        <w:pStyle w:val="AbschnittBriefe"/>
      </w:pPr>
      <w:r w:rsidRPr="002F3E2B">
        <w:t>Hochachtungsvoll</w:t>
      </w:r>
    </w:p>
    <w:p w14:paraId="0CBCF1EA" w14:textId="77777777" w:rsidR="00986211" w:rsidRPr="002F3E2B" w:rsidRDefault="00986211" w:rsidP="00A9605F">
      <w:pPr>
        <w:pStyle w:val="AbschnittBriefe"/>
      </w:pPr>
    </w:p>
    <w:p w14:paraId="47995767" w14:textId="77777777" w:rsidR="00986211" w:rsidRPr="002F3E2B" w:rsidRDefault="00986211" w:rsidP="00A9605F">
      <w:pPr>
        <w:pStyle w:val="AbschnittBriefe"/>
      </w:pPr>
    </w:p>
    <w:p w14:paraId="60BAE980" w14:textId="77777777" w:rsidR="00A331A8" w:rsidRPr="002F3E2B" w:rsidRDefault="002F3E2B" w:rsidP="00A331A8">
      <w:pPr>
        <w:pStyle w:val="AbschnittBriefe"/>
      </w:pPr>
      <w:r w:rsidRPr="002F3E2B">
        <w:rPr>
          <w:noProof/>
          <w:lang w:eastAsia="de-CH"/>
        </w:rPr>
        <w:pict w14:anchorId="2CFD1C97">
          <v:shape id="_x0000_s1106" type="#_x0000_t202" style="position:absolute;margin-left:70.9pt;margin-top:765.95pt;width:481.9pt;height:33.45pt;z-index:251655680;mso-position-horizontal-relative:page;mso-position-vertical-relative:page" o:allowincell="f" o:allowoverlap="f" filled="f" stroked="f">
            <v:textbox style="mso-next-textbox:#_x0000_s1106" inset="0,0,0,0">
              <w:txbxContent>
                <w:p w14:paraId="00C5719F" w14:textId="77777777" w:rsidR="0028252A" w:rsidRPr="000D2057" w:rsidRDefault="0028252A" w:rsidP="0028252A">
                  <w:pPr>
                    <w:rPr>
                      <w:b/>
                    </w:rPr>
                  </w:pPr>
                  <w:r w:rsidRPr="000D2057">
                    <w:rPr>
                      <w:b/>
                    </w:rPr>
                    <w:t>Kopie:</w:t>
                  </w:r>
                </w:p>
                <w:p w14:paraId="31A49C42" w14:textId="77777777" w:rsidR="000D2057" w:rsidRPr="000D2057" w:rsidRDefault="000D2057" w:rsidP="000D2057">
                  <w:r w:rsidRPr="000D2057">
                    <w:t>Botschaft der Arabischen Republik Ägypten, Elfenauweg 61, 3006 Bern</w:t>
                  </w:r>
                </w:p>
                <w:p w14:paraId="130B4C00" w14:textId="77777777" w:rsidR="00A331A8" w:rsidRPr="00A331A8" w:rsidRDefault="000D2057" w:rsidP="000D2057">
                  <w:r w:rsidRPr="000D2057">
                    <w:t>Fax</w:t>
                  </w:r>
                  <w:r>
                    <w:t>: 031 352 06 25 / E-Mail: embassy.bern@mfa.gov.eg</w:t>
                  </w:r>
                </w:p>
              </w:txbxContent>
            </v:textbox>
            <w10:wrap anchorx="page" anchory="page"/>
            <w10:anchorlock/>
          </v:shape>
        </w:pict>
      </w:r>
      <w:r w:rsidR="00333A12" w:rsidRPr="002F3E2B">
        <w:br w:type="page"/>
      </w:r>
    </w:p>
    <w:p w14:paraId="7D9CC098" w14:textId="77777777" w:rsidR="00A331A8" w:rsidRPr="002F3E2B" w:rsidRDefault="00A331A8" w:rsidP="00A331A8">
      <w:pPr>
        <w:pStyle w:val="AbschnittBriefe"/>
      </w:pPr>
    </w:p>
    <w:p w14:paraId="0195730B" w14:textId="77777777" w:rsidR="00A331A8" w:rsidRPr="002F3E2B" w:rsidRDefault="00A331A8" w:rsidP="00A331A8">
      <w:pPr>
        <w:pStyle w:val="AbschnittBriefe"/>
      </w:pPr>
    </w:p>
    <w:p w14:paraId="5D6B2F28" w14:textId="77777777" w:rsidR="00A331A8" w:rsidRPr="002F3E2B" w:rsidRDefault="00A331A8" w:rsidP="00A331A8">
      <w:pPr>
        <w:pStyle w:val="AbschnittBriefe"/>
      </w:pPr>
    </w:p>
    <w:p w14:paraId="73FCFA48" w14:textId="77777777" w:rsidR="00A331A8" w:rsidRPr="002F3E2B" w:rsidRDefault="00A331A8" w:rsidP="00A331A8">
      <w:pPr>
        <w:pStyle w:val="AbschnittBriefe"/>
      </w:pPr>
    </w:p>
    <w:p w14:paraId="4B1A7EE9" w14:textId="77777777" w:rsidR="00A331A8" w:rsidRPr="002F3E2B" w:rsidRDefault="00A331A8" w:rsidP="00A331A8">
      <w:pPr>
        <w:pStyle w:val="AbschnittBriefe"/>
      </w:pPr>
    </w:p>
    <w:p w14:paraId="52839A11" w14:textId="77777777" w:rsidR="00A331A8" w:rsidRPr="002F3E2B" w:rsidRDefault="002F3E2B" w:rsidP="00A331A8">
      <w:pPr>
        <w:pStyle w:val="AbschnittBriefe"/>
      </w:pPr>
      <w:r w:rsidRPr="002F3E2B">
        <w:rPr>
          <w:noProof/>
          <w:lang w:eastAsia="de-CH"/>
        </w:rPr>
        <w:pict w14:anchorId="053E9936">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14:paraId="4F198AA3" w14:textId="77777777"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14:paraId="1DBA6DD2" w14:textId="77777777" w:rsidR="00A331A8" w:rsidRPr="002F3E2B" w:rsidRDefault="00A331A8" w:rsidP="00A331A8">
      <w:pPr>
        <w:pStyle w:val="AbschnittBriefe"/>
      </w:pPr>
    </w:p>
    <w:p w14:paraId="1413DD7F" w14:textId="77777777" w:rsidR="00A331A8" w:rsidRPr="002F3E2B" w:rsidRDefault="00A331A8" w:rsidP="00A331A8">
      <w:pPr>
        <w:pStyle w:val="AbschnittBriefe"/>
      </w:pPr>
    </w:p>
    <w:p w14:paraId="5924FA32" w14:textId="77777777" w:rsidR="00A331A8" w:rsidRPr="002F3E2B" w:rsidRDefault="00A331A8" w:rsidP="00A331A8">
      <w:pPr>
        <w:pStyle w:val="AbschnittBriefe"/>
      </w:pPr>
    </w:p>
    <w:p w14:paraId="7A9F3EAE" w14:textId="77777777" w:rsidR="00A331A8" w:rsidRPr="002F3E2B" w:rsidRDefault="00A331A8" w:rsidP="00A331A8">
      <w:pPr>
        <w:pStyle w:val="AbschnittBriefe"/>
      </w:pPr>
    </w:p>
    <w:p w14:paraId="4A349657" w14:textId="77777777" w:rsidR="00A331A8" w:rsidRPr="002F3E2B" w:rsidRDefault="00A331A8" w:rsidP="00A331A8">
      <w:pPr>
        <w:pStyle w:val="AbschnittBriefe"/>
      </w:pPr>
    </w:p>
    <w:p w14:paraId="5E786EA1" w14:textId="77777777" w:rsidR="00A331A8" w:rsidRPr="002F3E2B" w:rsidRDefault="00A331A8" w:rsidP="00A331A8">
      <w:pPr>
        <w:pStyle w:val="AbschnittBriefe"/>
      </w:pPr>
    </w:p>
    <w:p w14:paraId="4D390D53" w14:textId="77777777" w:rsidR="00A331A8" w:rsidRPr="002F3E2B" w:rsidRDefault="00A331A8" w:rsidP="00A331A8">
      <w:pPr>
        <w:pStyle w:val="AbschnittBriefe"/>
      </w:pPr>
    </w:p>
    <w:p w14:paraId="20C10624" w14:textId="77777777" w:rsidR="00A331A8" w:rsidRPr="002F3E2B" w:rsidRDefault="00A331A8" w:rsidP="00A331A8">
      <w:pPr>
        <w:pStyle w:val="AbschnittBriefe"/>
      </w:pPr>
    </w:p>
    <w:p w14:paraId="28155684" w14:textId="77777777" w:rsidR="00A331A8" w:rsidRPr="002F3E2B" w:rsidRDefault="00A331A8" w:rsidP="00A331A8">
      <w:pPr>
        <w:pStyle w:val="AbschnittBriefe"/>
      </w:pPr>
    </w:p>
    <w:p w14:paraId="55A4CBB6" w14:textId="77777777" w:rsidR="00A331A8" w:rsidRPr="002F3E2B" w:rsidRDefault="00A331A8" w:rsidP="00A331A8">
      <w:pPr>
        <w:pStyle w:val="AbschnittBriefe"/>
      </w:pPr>
    </w:p>
    <w:p w14:paraId="2E27E314" w14:textId="77777777" w:rsidR="00AA60F1" w:rsidRPr="002F3E2B" w:rsidRDefault="00AA60F1" w:rsidP="00AA60F1">
      <w:pPr>
        <w:pStyle w:val="AbschnittBriefe"/>
      </w:pPr>
      <w:r w:rsidRPr="002F3E2B">
        <w:t xml:space="preserve">                                                                                                Ort und Datum:</w:t>
      </w:r>
    </w:p>
    <w:p w14:paraId="4B3F4790" w14:textId="77777777" w:rsidR="00A331A8" w:rsidRPr="002F3E2B" w:rsidRDefault="00A331A8" w:rsidP="00A331A8">
      <w:pPr>
        <w:pStyle w:val="AbschnittBriefe"/>
      </w:pPr>
    </w:p>
    <w:p w14:paraId="55A93C39" w14:textId="77777777" w:rsidR="00A331A8" w:rsidRPr="002F3E2B" w:rsidRDefault="00A331A8" w:rsidP="00A331A8">
      <w:pPr>
        <w:pStyle w:val="AbschnittBriefe"/>
      </w:pPr>
    </w:p>
    <w:p w14:paraId="58783989" w14:textId="77777777" w:rsidR="000D2057" w:rsidRPr="002F3E2B" w:rsidRDefault="000D2057" w:rsidP="000D2057">
      <w:pPr>
        <w:pStyle w:val="UEBERSCHRIFTIMBRIEF"/>
        <w:rPr>
          <w:sz w:val="20"/>
          <w:szCs w:val="20"/>
        </w:rPr>
      </w:pPr>
      <w:r w:rsidRPr="002F3E2B">
        <w:t>Concerne : Anastasia Chevtchenko</w:t>
      </w:r>
    </w:p>
    <w:p w14:paraId="17442D04" w14:textId="77777777" w:rsidR="00A331A8" w:rsidRPr="002F3E2B" w:rsidRDefault="00A331A8" w:rsidP="00A331A8">
      <w:pPr>
        <w:pStyle w:val="AbschnittBriefe"/>
      </w:pPr>
    </w:p>
    <w:p w14:paraId="2D7FA9AD" w14:textId="77777777" w:rsidR="000D2057" w:rsidRPr="002F3E2B" w:rsidRDefault="000D2057" w:rsidP="00A331A8">
      <w:pPr>
        <w:pStyle w:val="AbschnittBriefe"/>
      </w:pPr>
    </w:p>
    <w:p w14:paraId="159D26AB" w14:textId="77777777" w:rsidR="000D2057" w:rsidRPr="002F3E2B" w:rsidRDefault="002F3E2B" w:rsidP="000D2057">
      <w:pPr>
        <w:pStyle w:val="AbschnittBriefe"/>
      </w:pPr>
      <w:r w:rsidRPr="002F3E2B">
        <w:rPr>
          <w:noProof/>
          <w:lang w:eastAsia="de-CH"/>
        </w:rPr>
        <w:pict w14:anchorId="4D88639D">
          <v:shape id="_x0000_s1112" type="#_x0000_t202" style="position:absolute;margin-left:351.55pt;margin-top:144.45pt;width:192.5pt;height:94.75pt;z-index:251659776;mso-position-horizontal-relative:page;mso-position-vertical-relative:page" o:allowincell="f" o:allowoverlap="f" filled="f" stroked="f">
            <v:textbox style="mso-next-textbox:#_x0000_s1112" inset="0,0,0,0">
              <w:txbxContent>
                <w:p w14:paraId="6B0C0B8D" w14:textId="77777777" w:rsidR="00C06FE0" w:rsidRPr="00C06FE0" w:rsidRDefault="00C06FE0" w:rsidP="00C06FE0">
                  <w:pPr>
                    <w:rPr>
                      <w:sz w:val="22"/>
                      <w:szCs w:val="22"/>
                      <w:lang w:val="en-GB"/>
                    </w:rPr>
                  </w:pPr>
                  <w:r w:rsidRPr="00C06FE0">
                    <w:rPr>
                      <w:sz w:val="22"/>
                      <w:szCs w:val="22"/>
                      <w:lang w:val="en-GB"/>
                    </w:rPr>
                    <w:t xml:space="preserve">Yuri </w:t>
                  </w:r>
                  <w:proofErr w:type="spellStart"/>
                  <w:r w:rsidRPr="00C06FE0">
                    <w:rPr>
                      <w:sz w:val="22"/>
                      <w:szCs w:val="22"/>
                      <w:lang w:val="en-GB"/>
                    </w:rPr>
                    <w:t>Alekseevich</w:t>
                  </w:r>
                  <w:proofErr w:type="spellEnd"/>
                  <w:r w:rsidRPr="00C06FE0">
                    <w:rPr>
                      <w:sz w:val="22"/>
                      <w:szCs w:val="22"/>
                      <w:lang w:val="en-GB"/>
                    </w:rPr>
                    <w:t xml:space="preserve"> Baranov</w:t>
                  </w:r>
                </w:p>
                <w:p w14:paraId="482415EF" w14:textId="77777777" w:rsidR="00C06FE0" w:rsidRPr="00C06FE0" w:rsidRDefault="00C06FE0" w:rsidP="00C06FE0">
                  <w:pPr>
                    <w:rPr>
                      <w:sz w:val="22"/>
                      <w:szCs w:val="22"/>
                      <w:lang w:val="en-GB"/>
                    </w:rPr>
                  </w:pPr>
                  <w:r w:rsidRPr="00C06FE0">
                    <w:rPr>
                      <w:sz w:val="22"/>
                      <w:szCs w:val="22"/>
                      <w:lang w:val="en-GB"/>
                    </w:rPr>
                    <w:t xml:space="preserve">Prosecutor of Rostov Region </w:t>
                  </w:r>
                </w:p>
                <w:p w14:paraId="2B6A5974" w14:textId="77777777" w:rsidR="00C06FE0" w:rsidRPr="00C06FE0" w:rsidRDefault="00C06FE0" w:rsidP="00C06FE0">
                  <w:pPr>
                    <w:rPr>
                      <w:sz w:val="22"/>
                      <w:szCs w:val="22"/>
                      <w:lang w:val="en-GB"/>
                    </w:rPr>
                  </w:pPr>
                  <w:r w:rsidRPr="00C06FE0">
                    <w:rPr>
                      <w:sz w:val="22"/>
                      <w:szCs w:val="22"/>
                      <w:lang w:val="en-GB"/>
                    </w:rPr>
                    <w:t xml:space="preserve">Prosecutor’s Office of Rostov Region </w:t>
                  </w:r>
                </w:p>
                <w:p w14:paraId="29F672A3" w14:textId="77777777" w:rsidR="00C06FE0" w:rsidRPr="00C06FE0" w:rsidRDefault="00C06FE0" w:rsidP="00C06FE0">
                  <w:pPr>
                    <w:rPr>
                      <w:sz w:val="22"/>
                      <w:szCs w:val="22"/>
                      <w:lang w:val="en-GB"/>
                    </w:rPr>
                  </w:pPr>
                  <w:r w:rsidRPr="00C06FE0">
                    <w:rPr>
                      <w:sz w:val="22"/>
                      <w:szCs w:val="22"/>
                      <w:lang w:val="en-GB"/>
                    </w:rPr>
                    <w:t xml:space="preserve">Per. </w:t>
                  </w:r>
                  <w:proofErr w:type="spellStart"/>
                  <w:r w:rsidRPr="00C06FE0">
                    <w:rPr>
                      <w:sz w:val="22"/>
                      <w:szCs w:val="22"/>
                      <w:lang w:val="en-GB"/>
                    </w:rPr>
                    <w:t>Khalturinskiy</w:t>
                  </w:r>
                  <w:proofErr w:type="spellEnd"/>
                  <w:r w:rsidRPr="00C06FE0">
                    <w:rPr>
                      <w:sz w:val="22"/>
                      <w:szCs w:val="22"/>
                      <w:lang w:val="en-GB"/>
                    </w:rPr>
                    <w:t>, 101</w:t>
                  </w:r>
                </w:p>
                <w:p w14:paraId="6E98933B" w14:textId="77777777" w:rsidR="00C06FE0" w:rsidRPr="00C06FE0" w:rsidRDefault="00C06FE0" w:rsidP="00C06FE0">
                  <w:pPr>
                    <w:rPr>
                      <w:sz w:val="22"/>
                      <w:szCs w:val="22"/>
                    </w:rPr>
                  </w:pPr>
                  <w:r w:rsidRPr="00C06FE0">
                    <w:rPr>
                      <w:sz w:val="22"/>
                      <w:szCs w:val="22"/>
                    </w:rPr>
                    <w:t>Rostov-on-Don 344011</w:t>
                  </w:r>
                </w:p>
                <w:p w14:paraId="6E552B3A" w14:textId="77777777" w:rsidR="00A331A8" w:rsidRPr="00C06FE0" w:rsidRDefault="00C06FE0" w:rsidP="00C06FE0">
                  <w:pPr>
                    <w:rPr>
                      <w:szCs w:val="22"/>
                    </w:rPr>
                  </w:pPr>
                  <w:r w:rsidRPr="00C06FE0">
                    <w:rPr>
                      <w:sz w:val="22"/>
                      <w:szCs w:val="22"/>
                    </w:rPr>
                    <w:t>Russian Federation</w:t>
                  </w:r>
                </w:p>
              </w:txbxContent>
            </v:textbox>
            <w10:wrap anchorx="page" anchory="page"/>
            <w10:anchorlock/>
          </v:shape>
        </w:pict>
      </w:r>
      <w:r w:rsidR="000D2057" w:rsidRPr="002F3E2B">
        <w:t>Sehr geehrter Herr Staatsanwalt</w:t>
      </w:r>
    </w:p>
    <w:p w14:paraId="48E13946" w14:textId="77777777" w:rsidR="000D2057" w:rsidRPr="002F3E2B" w:rsidRDefault="000D2057" w:rsidP="000D2057">
      <w:pPr>
        <w:pStyle w:val="AbschnittBriefe"/>
      </w:pPr>
    </w:p>
    <w:p w14:paraId="035F1364" w14:textId="77777777" w:rsidR="000D2057" w:rsidRPr="002F3E2B" w:rsidRDefault="000D2057" w:rsidP="000D2057">
      <w:pPr>
        <w:pStyle w:val="AbschnittBriefe"/>
        <w:rPr>
          <w:szCs w:val="21"/>
        </w:rPr>
      </w:pPr>
      <w:r w:rsidRPr="002F3E2B">
        <w:t xml:space="preserve">Anastasia Shevchenko, </w:t>
      </w:r>
      <w:r w:rsidRPr="002F3E2B">
        <w:rPr>
          <w:szCs w:val="21"/>
        </w:rPr>
        <w:t xml:space="preserve">Koordinatorin der Bewegung Open Russia in Rostow am Don, steht seit dem 23. Januar 2019 unter Hausarrest. Die Menschenrechtlerin ist die erste Person, gegen die unter dem repressiven Gesetz über </w:t>
      </w:r>
      <w:r w:rsidR="0076024E" w:rsidRPr="002F3E2B">
        <w:rPr>
          <w:szCs w:val="21"/>
        </w:rPr>
        <w:t>«</w:t>
      </w:r>
      <w:r w:rsidRPr="002F3E2B">
        <w:rPr>
          <w:szCs w:val="21"/>
        </w:rPr>
        <w:t>unerwünschte Organisationen</w:t>
      </w:r>
      <w:r w:rsidR="0076024E" w:rsidRPr="002F3E2B">
        <w:rPr>
          <w:szCs w:val="21"/>
        </w:rPr>
        <w:t xml:space="preserve">» </w:t>
      </w:r>
      <w:r w:rsidRPr="002F3E2B">
        <w:rPr>
          <w:szCs w:val="21"/>
        </w:rPr>
        <w:t>ein Strafverfahren eingeleitet worden ist. Bei einer Verurteilung drohen Anastasia Shevchenko bis zu sechs Jahre Haft.</w:t>
      </w:r>
    </w:p>
    <w:p w14:paraId="71779873" w14:textId="77777777" w:rsidR="000D2057" w:rsidRPr="002F3E2B" w:rsidRDefault="000D2057" w:rsidP="000D2057">
      <w:pPr>
        <w:pStyle w:val="AbschnittBriefe"/>
        <w:rPr>
          <w:szCs w:val="21"/>
        </w:rPr>
      </w:pPr>
    </w:p>
    <w:p w14:paraId="14206BAA" w14:textId="77777777" w:rsidR="000D2057" w:rsidRPr="002F3E2B" w:rsidRDefault="000D2057" w:rsidP="000D2057">
      <w:pPr>
        <w:pStyle w:val="AbschnittBriefe"/>
        <w:rPr>
          <w:szCs w:val="21"/>
        </w:rPr>
      </w:pPr>
      <w:r w:rsidRPr="002F3E2B">
        <w:rPr>
          <w:szCs w:val="21"/>
        </w:rPr>
        <w:t xml:space="preserve">Sie wurde am 21. Januar 2019 festgenommen und wegen </w:t>
      </w:r>
      <w:r w:rsidR="0076024E" w:rsidRPr="002F3E2B">
        <w:rPr>
          <w:szCs w:val="21"/>
        </w:rPr>
        <w:t>«</w:t>
      </w:r>
      <w:r w:rsidRPr="002F3E2B">
        <w:rPr>
          <w:szCs w:val="21"/>
        </w:rPr>
        <w:t>wiederholter Beteiligung an den Aktivitäten einer unerwünschten Organisation</w:t>
      </w:r>
      <w:r w:rsidR="0076024E" w:rsidRPr="002F3E2B">
        <w:rPr>
          <w:szCs w:val="21"/>
        </w:rPr>
        <w:t>»</w:t>
      </w:r>
      <w:r w:rsidRPr="002F3E2B">
        <w:rPr>
          <w:szCs w:val="21"/>
        </w:rPr>
        <w:t xml:space="preserve"> unter Anklage gestellt.</w:t>
      </w:r>
    </w:p>
    <w:p w14:paraId="3ACF2436" w14:textId="77777777" w:rsidR="000D2057" w:rsidRPr="002F3E2B" w:rsidRDefault="000D2057" w:rsidP="000D2057">
      <w:pPr>
        <w:pStyle w:val="AbschnittBriefe"/>
        <w:rPr>
          <w:szCs w:val="21"/>
        </w:rPr>
      </w:pPr>
    </w:p>
    <w:p w14:paraId="37AD0216" w14:textId="77777777" w:rsidR="000D2057" w:rsidRPr="002F3E2B" w:rsidRDefault="000D2057" w:rsidP="000D2057">
      <w:pPr>
        <w:pStyle w:val="AbschnittBriefe"/>
      </w:pPr>
      <w:r w:rsidRPr="002F3E2B">
        <w:rPr>
          <w:szCs w:val="21"/>
        </w:rPr>
        <w:t xml:space="preserve">Hiermit bitte ich Sie, </w:t>
      </w:r>
      <w:r w:rsidRPr="002F3E2B">
        <w:rPr>
          <w:b/>
          <w:szCs w:val="21"/>
        </w:rPr>
        <w:t>sicherzustellen, dass alle</w:t>
      </w:r>
      <w:r w:rsidRPr="002F3E2B">
        <w:rPr>
          <w:b/>
        </w:rPr>
        <w:t xml:space="preserve"> Anklagen gegen Anastasia Shevchenko fallen gelassen werden und sie umgehend und bedingungslos aus dem Hausarrest entlassen wird</w:t>
      </w:r>
      <w:r w:rsidRPr="002F3E2B">
        <w:t>.</w:t>
      </w:r>
    </w:p>
    <w:p w14:paraId="0335D100" w14:textId="77777777" w:rsidR="000D2057" w:rsidRPr="002F3E2B" w:rsidRDefault="000D2057" w:rsidP="000D2057">
      <w:pPr>
        <w:pStyle w:val="AbschnittBriefe"/>
      </w:pPr>
    </w:p>
    <w:p w14:paraId="429F99A8" w14:textId="77777777" w:rsidR="0076024E" w:rsidRPr="002F3E2B" w:rsidRDefault="0076024E" w:rsidP="000D2057">
      <w:pPr>
        <w:pStyle w:val="AbschnittBriefe"/>
      </w:pPr>
    </w:p>
    <w:p w14:paraId="7FD6A5C2" w14:textId="77777777" w:rsidR="00986211" w:rsidRPr="002F3E2B" w:rsidRDefault="00A331A8" w:rsidP="00A331A8">
      <w:pPr>
        <w:pStyle w:val="AbschnittBriefe"/>
      </w:pPr>
      <w:r w:rsidRPr="002F3E2B">
        <w:t>Hochachtungsvoll</w:t>
      </w:r>
    </w:p>
    <w:p w14:paraId="68A2119D" w14:textId="77777777" w:rsidR="00986211" w:rsidRPr="002F3E2B" w:rsidRDefault="00986211" w:rsidP="00A331A8">
      <w:pPr>
        <w:pStyle w:val="AbschnittBriefe"/>
      </w:pPr>
    </w:p>
    <w:p w14:paraId="2C8AA3E8" w14:textId="77777777" w:rsidR="00BA2BC4" w:rsidRPr="00342831" w:rsidRDefault="002F3E2B" w:rsidP="00A331A8">
      <w:pPr>
        <w:pStyle w:val="AbschnittBriefe"/>
      </w:pPr>
      <w:r w:rsidRPr="002F3E2B">
        <w:rPr>
          <w:noProof/>
          <w:lang w:eastAsia="de-CH"/>
        </w:rPr>
        <w:pict w14:anchorId="04626451">
          <v:shape id="_x0000_s1114" type="#_x0000_t202" style="position:absolute;margin-left:70.9pt;margin-top:765.2pt;width:481.9pt;height:33.45pt;z-index:251661824;mso-position-horizontal-relative:page;mso-position-vertical-relative:page" o:allowincell="f" o:allowoverlap="f" filled="f" stroked="f">
            <v:textbox style="mso-next-textbox:#_x0000_s1114" inset="0,0,0,0">
              <w:txbxContent>
                <w:p w14:paraId="3F60F03F" w14:textId="77777777" w:rsidR="00A331A8" w:rsidRPr="00C06FE0" w:rsidRDefault="00A331A8" w:rsidP="00A331A8">
                  <w:pPr>
                    <w:rPr>
                      <w:b/>
                    </w:rPr>
                  </w:pPr>
                  <w:r w:rsidRPr="00C06FE0">
                    <w:rPr>
                      <w:b/>
                    </w:rPr>
                    <w:t>Kopie:</w:t>
                  </w:r>
                </w:p>
                <w:p w14:paraId="04ED8824" w14:textId="77777777" w:rsidR="00C06FE0" w:rsidRPr="00C06FE0" w:rsidRDefault="00C06FE0" w:rsidP="00C06FE0">
                  <w:r w:rsidRPr="00C06FE0">
                    <w:t>Botschaft der Russischen Föderation, Brunnadernrain 37, 3006 Bern</w:t>
                  </w:r>
                </w:p>
                <w:p w14:paraId="278C8C18" w14:textId="77777777" w:rsidR="00A331A8" w:rsidRPr="00A331A8" w:rsidRDefault="00C06FE0" w:rsidP="00C06FE0">
                  <w:r w:rsidRPr="00C06FE0">
                    <w:t>Fax</w:t>
                  </w:r>
                  <w:r>
                    <w:t>: 031 352 55 95 / E-Mail: rusbotschaft@bluewin.ch</w:t>
                  </w:r>
                </w:p>
              </w:txbxContent>
            </v:textbox>
            <w10:wrap anchorx="page" anchory="page"/>
            <w10:anchorlock/>
          </v:shape>
        </w:pict>
      </w:r>
      <w:bookmarkStart w:id="0" w:name="_GoBack"/>
      <w:bookmarkEnd w:id="0"/>
    </w:p>
    <w:sectPr w:rsidR="00BA2BC4" w:rsidRPr="00342831" w:rsidSect="00BA2BC4">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17F31DA" w14:textId="77777777" w:rsidR="00B80C69" w:rsidRPr="008702FA" w:rsidRDefault="00B80C69" w:rsidP="00553907">
      <w:r w:rsidRPr="008702FA">
        <w:separator/>
      </w:r>
    </w:p>
  </w:endnote>
  <w:endnote w:type="continuationSeparator" w:id="0">
    <w:p w14:paraId="0B49A405" w14:textId="77777777" w:rsidR="00B80C69" w:rsidRPr="008702FA" w:rsidRDefault="00B80C6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57D1A3" w14:textId="77777777" w:rsidR="00020788" w:rsidRPr="00320343" w:rsidRDefault="002F3E2B" w:rsidP="00020788">
    <w:pPr>
      <w:pStyle w:val="AmnestyAdressblock"/>
    </w:pPr>
    <w:r>
      <w:rPr>
        <w:b/>
        <w:noProof/>
        <w:lang w:eastAsia="de-CH"/>
      </w:rPr>
      <w:pict w14:anchorId="7E7A2D80">
        <v:shapetype id="_x0000_t202" coordsize="21600,21600" o:spt="202" path="m0,0l0,21600,21600,21600,2160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14:paraId="794CED99" w14:textId="77777777" w:rsidR="00020788" w:rsidRDefault="00626384" w:rsidP="00020788">
                <w:r>
                  <w:rPr>
                    <w:rFonts w:ascii="Amnesty Trade Gothic" w:hAnsi="Amnesty Trade Gothic"/>
                    <w:noProof/>
                    <w:sz w:val="36"/>
                    <w:lang w:val="fr-FR" w:eastAsia="fr-FR"/>
                  </w:rPr>
                  <w:drawing>
                    <wp:inline distT="0" distB="0" distL="0" distR="0" wp14:anchorId="2D436DC5" wp14:editId="0ED6FB1B">
                      <wp:extent cx="958850" cy="3467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8850" cy="34671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14:paraId="681254F2" w14:textId="77777777" w:rsidR="00333A12" w:rsidRPr="00230451" w:rsidRDefault="00626384" w:rsidP="00020788">
    <w:pPr>
      <w:pStyle w:val="AmnestyAdressblock"/>
      <w:rPr>
        <w:lang w:val="en-GB"/>
      </w:rPr>
    </w:pPr>
    <w:r>
      <w:rPr>
        <w:noProof/>
        <w:lang w:val="fr-FR" w:eastAsia="fr-FR"/>
      </w:rPr>
      <w:drawing>
        <wp:anchor distT="0" distB="0" distL="114300" distR="114300" simplePos="0" relativeHeight="251661312" behindDoc="0" locked="1" layoutInCell="1" allowOverlap="1" wp14:anchorId="30307F63" wp14:editId="4F93C46B">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230451">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AC5FC2" w14:textId="77777777" w:rsidR="00333A12" w:rsidRPr="00EC6E9F" w:rsidRDefault="00333A12" w:rsidP="00EC6E9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602D47" w14:textId="77777777" w:rsidR="002F0468" w:rsidRPr="00AE4BD1" w:rsidRDefault="00AE4BD1" w:rsidP="00333A12">
    <w:pPr>
      <w:pStyle w:val="Pieddepage"/>
    </w:pPr>
    <w:r w:rsidRPr="00AE4BD1">
      <w:t xml:space="preserve">Kopie an: </w:t>
    </w:r>
  </w:p>
  <w:p w14:paraId="66B5E89D" w14:textId="77777777" w:rsidR="00AE4BD1" w:rsidRPr="00AE4BD1" w:rsidRDefault="00AE4BD1" w:rsidP="00333A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DAF2894" w14:textId="77777777" w:rsidR="00B80C69" w:rsidRPr="008702FA" w:rsidRDefault="00B80C69" w:rsidP="00553907">
      <w:r w:rsidRPr="008702FA">
        <w:separator/>
      </w:r>
    </w:p>
  </w:footnote>
  <w:footnote w:type="continuationSeparator" w:id="0">
    <w:p w14:paraId="51DBF4A2" w14:textId="77777777" w:rsidR="00B80C69" w:rsidRPr="008702FA" w:rsidRDefault="00B80C69"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7C93B7" w14:textId="77777777" w:rsidR="00241ED9" w:rsidRDefault="007F21FA"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173B8084"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C5179C" w14:textId="77777777" w:rsidR="00C5556A" w:rsidRDefault="007F21FA" w:rsidP="00CC6921">
    <w:pPr>
      <w:pStyle w:val="En-tte"/>
      <w:framePr w:wrap="around" w:vAnchor="text" w:hAnchor="margin" w:xAlign="right" w:y="1"/>
      <w:rPr>
        <w:rStyle w:val="Numrodepage"/>
      </w:rPr>
    </w:pPr>
    <w:r>
      <w:rPr>
        <w:rStyle w:val="Numrodepage"/>
      </w:rPr>
      <w:fldChar w:fldCharType="begin"/>
    </w:r>
    <w:r w:rsidR="00C5556A">
      <w:rPr>
        <w:rStyle w:val="Numrodepage"/>
      </w:rPr>
      <w:instrText xml:space="preserve">PAGE  </w:instrText>
    </w:r>
    <w:r>
      <w:rPr>
        <w:rStyle w:val="Numrodepage"/>
      </w:rPr>
      <w:fldChar w:fldCharType="end"/>
    </w:r>
  </w:p>
  <w:p w14:paraId="2B278CAC" w14:textId="77777777" w:rsidR="00C5556A" w:rsidRDefault="00C5556A"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92D8A2" w14:textId="77777777" w:rsidR="00C5556A" w:rsidRPr="0060540A" w:rsidRDefault="00C5556A"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89CE1A" w14:textId="77777777" w:rsidR="002F0468" w:rsidRPr="008F5CC4" w:rsidRDefault="002F3E2B" w:rsidP="0051256A">
    <w:pPr>
      <w:pStyle w:val="En-tte"/>
      <w:jc w:val="center"/>
      <w:rPr>
        <w:noProof/>
        <w:sz w:val="16"/>
        <w:szCs w:val="16"/>
        <w:lang w:eastAsia="de-CH"/>
      </w:rPr>
    </w:pPr>
    <w:r>
      <w:rPr>
        <w:noProof/>
        <w:sz w:val="16"/>
        <w:szCs w:val="16"/>
        <w:lang w:eastAsia="de-CH"/>
      </w:rPr>
      <w:pict w14:anchorId="72E31356">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w14:anchorId="0C69BB9D">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w14:anchorId="4F4F22C4">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6221C4" w14:textId="77777777" w:rsidR="002F0468" w:rsidRPr="008B30EC" w:rsidRDefault="002F3E2B" w:rsidP="00012F60">
    <w:pPr>
      <w:pStyle w:val="En-tte"/>
      <w:jc w:val="center"/>
      <w:rPr>
        <w:b/>
        <w:sz w:val="28"/>
        <w:szCs w:val="28"/>
      </w:rPr>
    </w:pPr>
    <w:r>
      <w:rPr>
        <w:b/>
        <w:noProof/>
        <w:sz w:val="28"/>
        <w:szCs w:val="28"/>
        <w:lang w:eastAsia="de-CH"/>
      </w:rPr>
      <w:pict w14:anchorId="29F5A3E7">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14:paraId="7DB6051C" w14:textId="77777777" w:rsidR="00012F60" w:rsidRPr="008B30EC" w:rsidRDefault="002F3E2B" w:rsidP="00012F60">
    <w:pPr>
      <w:pStyle w:val="En-tte"/>
      <w:jc w:val="center"/>
      <w:rPr>
        <w:sz w:val="28"/>
        <w:szCs w:val="28"/>
      </w:rPr>
    </w:pPr>
    <w:r>
      <w:rPr>
        <w:b/>
        <w:noProof/>
        <w:sz w:val="28"/>
        <w:szCs w:val="28"/>
        <w:lang w:eastAsia="de-CH"/>
      </w:rPr>
      <w:pict w14:anchorId="4F9DA192">
        <v:line id="_x0000_s2109" style="position:absolute;left:0;text-align:left;z-index:251656192;mso-position-horizontal-relative:page" from="17pt,419.6pt" to="38.25pt,419.6pt" o:allowincell="f" o:allowoverlap="f">
          <w10:wrap anchorx="page"/>
        </v:line>
      </w:pict>
    </w:r>
    <w:r>
      <w:rPr>
        <w:b/>
        <w:noProof/>
        <w:sz w:val="28"/>
        <w:szCs w:val="28"/>
        <w:lang w:eastAsia="de-CH"/>
      </w:rPr>
      <w:pict w14:anchorId="6D4C30E8">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14:paraId="4AEF0A1E" w14:textId="77777777" w:rsidR="00012F60" w:rsidRPr="008B30EC" w:rsidRDefault="00012F60" w:rsidP="00012F60">
    <w:pPr>
      <w:pStyle w:val="En-tt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191D"/>
    <w:rsid w:val="00012F60"/>
    <w:rsid w:val="00013BCC"/>
    <w:rsid w:val="00014359"/>
    <w:rsid w:val="00020788"/>
    <w:rsid w:val="00025C14"/>
    <w:rsid w:val="00040CB3"/>
    <w:rsid w:val="00075D51"/>
    <w:rsid w:val="000776CA"/>
    <w:rsid w:val="00095BA5"/>
    <w:rsid w:val="000A33C9"/>
    <w:rsid w:val="000C26CF"/>
    <w:rsid w:val="000C3A18"/>
    <w:rsid w:val="000D05AF"/>
    <w:rsid w:val="000D0DEC"/>
    <w:rsid w:val="000D1E1A"/>
    <w:rsid w:val="000D2057"/>
    <w:rsid w:val="000D63CF"/>
    <w:rsid w:val="00107195"/>
    <w:rsid w:val="00125361"/>
    <w:rsid w:val="001334B2"/>
    <w:rsid w:val="00140C91"/>
    <w:rsid w:val="0015194A"/>
    <w:rsid w:val="00152A99"/>
    <w:rsid w:val="00164691"/>
    <w:rsid w:val="00170EF4"/>
    <w:rsid w:val="0017195C"/>
    <w:rsid w:val="001776A4"/>
    <w:rsid w:val="00186C2E"/>
    <w:rsid w:val="001877AE"/>
    <w:rsid w:val="001A7F68"/>
    <w:rsid w:val="001B1DEA"/>
    <w:rsid w:val="001D1400"/>
    <w:rsid w:val="001D501A"/>
    <w:rsid w:val="001E77B1"/>
    <w:rsid w:val="00207995"/>
    <w:rsid w:val="00230451"/>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C4D4F"/>
    <w:rsid w:val="002F0468"/>
    <w:rsid w:val="002F3E2B"/>
    <w:rsid w:val="00303EE5"/>
    <w:rsid w:val="00305D86"/>
    <w:rsid w:val="00320343"/>
    <w:rsid w:val="00333A12"/>
    <w:rsid w:val="00342831"/>
    <w:rsid w:val="00343B7D"/>
    <w:rsid w:val="00370680"/>
    <w:rsid w:val="003765BA"/>
    <w:rsid w:val="00376EAD"/>
    <w:rsid w:val="00387FE5"/>
    <w:rsid w:val="00392676"/>
    <w:rsid w:val="00396E52"/>
    <w:rsid w:val="003B26B3"/>
    <w:rsid w:val="003C09E1"/>
    <w:rsid w:val="003C7DBA"/>
    <w:rsid w:val="003E77CB"/>
    <w:rsid w:val="003F2034"/>
    <w:rsid w:val="003F2E00"/>
    <w:rsid w:val="004003E1"/>
    <w:rsid w:val="00407605"/>
    <w:rsid w:val="0041222D"/>
    <w:rsid w:val="00417E41"/>
    <w:rsid w:val="00446E7B"/>
    <w:rsid w:val="004733B1"/>
    <w:rsid w:val="004927F6"/>
    <w:rsid w:val="00495EA2"/>
    <w:rsid w:val="00497AF9"/>
    <w:rsid w:val="004A2D0C"/>
    <w:rsid w:val="004A5CBD"/>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D6620"/>
    <w:rsid w:val="005E0B36"/>
    <w:rsid w:val="00600B0C"/>
    <w:rsid w:val="0060540A"/>
    <w:rsid w:val="006058AB"/>
    <w:rsid w:val="006063BF"/>
    <w:rsid w:val="0061101C"/>
    <w:rsid w:val="006244CF"/>
    <w:rsid w:val="00626384"/>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54D26"/>
    <w:rsid w:val="0076024E"/>
    <w:rsid w:val="00773FD2"/>
    <w:rsid w:val="00781539"/>
    <w:rsid w:val="00783744"/>
    <w:rsid w:val="007A3A48"/>
    <w:rsid w:val="007A6568"/>
    <w:rsid w:val="007A7075"/>
    <w:rsid w:val="007B481D"/>
    <w:rsid w:val="007C0588"/>
    <w:rsid w:val="007C0BB9"/>
    <w:rsid w:val="007C3A4D"/>
    <w:rsid w:val="007C7DA1"/>
    <w:rsid w:val="007F21FA"/>
    <w:rsid w:val="00802998"/>
    <w:rsid w:val="00815711"/>
    <w:rsid w:val="00817939"/>
    <w:rsid w:val="00824EAD"/>
    <w:rsid w:val="00860EAD"/>
    <w:rsid w:val="00864C07"/>
    <w:rsid w:val="008702FA"/>
    <w:rsid w:val="00873E0F"/>
    <w:rsid w:val="00885931"/>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86211"/>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E2629"/>
    <w:rsid w:val="00AE4BD1"/>
    <w:rsid w:val="00AE7279"/>
    <w:rsid w:val="00AF05D6"/>
    <w:rsid w:val="00AF62CB"/>
    <w:rsid w:val="00B01A70"/>
    <w:rsid w:val="00B07E14"/>
    <w:rsid w:val="00B1349E"/>
    <w:rsid w:val="00B2036D"/>
    <w:rsid w:val="00B27E64"/>
    <w:rsid w:val="00B3343A"/>
    <w:rsid w:val="00B44706"/>
    <w:rsid w:val="00B55F5A"/>
    <w:rsid w:val="00B6623D"/>
    <w:rsid w:val="00B71CB1"/>
    <w:rsid w:val="00B73E40"/>
    <w:rsid w:val="00B80C69"/>
    <w:rsid w:val="00B813D5"/>
    <w:rsid w:val="00B842F2"/>
    <w:rsid w:val="00B910E1"/>
    <w:rsid w:val="00B9611F"/>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6FE0"/>
    <w:rsid w:val="00C15293"/>
    <w:rsid w:val="00C16265"/>
    <w:rsid w:val="00C17266"/>
    <w:rsid w:val="00C20F20"/>
    <w:rsid w:val="00C25283"/>
    <w:rsid w:val="00C2774F"/>
    <w:rsid w:val="00C333F9"/>
    <w:rsid w:val="00C47D0D"/>
    <w:rsid w:val="00C5556A"/>
    <w:rsid w:val="00C62DC3"/>
    <w:rsid w:val="00C71FD1"/>
    <w:rsid w:val="00C8351F"/>
    <w:rsid w:val="00CA2B0D"/>
    <w:rsid w:val="00CB13D8"/>
    <w:rsid w:val="00CB1785"/>
    <w:rsid w:val="00CC49E1"/>
    <w:rsid w:val="00CC6921"/>
    <w:rsid w:val="00CE1E16"/>
    <w:rsid w:val="00CE4517"/>
    <w:rsid w:val="00CF5765"/>
    <w:rsid w:val="00D045EB"/>
    <w:rsid w:val="00D1445A"/>
    <w:rsid w:val="00D16E83"/>
    <w:rsid w:val="00D2055E"/>
    <w:rsid w:val="00D26ECA"/>
    <w:rsid w:val="00D323BE"/>
    <w:rsid w:val="00D37A73"/>
    <w:rsid w:val="00D44BDF"/>
    <w:rsid w:val="00D7191D"/>
    <w:rsid w:val="00D72DA4"/>
    <w:rsid w:val="00D74DD9"/>
    <w:rsid w:val="00D777DB"/>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6697B"/>
    <w:rsid w:val="00F728DA"/>
    <w:rsid w:val="00FA57FD"/>
    <w:rsid w:val="00FB1255"/>
    <w:rsid w:val="00FC6B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1181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CE4517"/>
    <w:pPr>
      <w:spacing w:after="120"/>
    </w:pPr>
    <w:rPr>
      <w:rFonts w:ascii="Arial Narrow" w:hAnsi="Arial Narrow"/>
      <w:b/>
      <w:caps/>
      <w:w w:val="99"/>
      <w:sz w:val="40"/>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Notedefin">
    <w:name w:val="endnote text"/>
    <w:basedOn w:val="Normal"/>
    <w:semiHidden/>
    <w:rsid w:val="00912546"/>
    <w:rPr>
      <w:sz w:val="20"/>
      <w:szCs w:val="20"/>
    </w:rPr>
  </w:style>
  <w:style w:type="character" w:styleId="Marquedenotedefi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Lienhypertexte">
    <w:name w:val="Hyperlink"/>
    <w:basedOn w:val="Policepardfaut"/>
    <w:unhideWhenUsed/>
    <w:rsid w:val="002504A5"/>
    <w:rPr>
      <w:color w:val="0000FF"/>
      <w:u w:val="single"/>
    </w:rPr>
  </w:style>
  <w:style w:type="paragraph" w:customStyle="1" w:styleId="UEBERSCHRIFTIMBRIEF">
    <w:name w:val="UEBERSCHRIFT IM BRIEF"/>
    <w:basedOn w:val="AbschnittBriefe"/>
    <w:autoRedefine/>
    <w:rsid w:val="000D2057"/>
    <w:rPr>
      <w:rFonts w:ascii="Arial Narrow" w:hAnsi="Arial Narrow"/>
      <w:b/>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mbassy.bern@mfa.gov.eg"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www.amnesty.ch/de/mitmachen/briefe-schreiben/briefe-gegen-das-vergessen/dok" TargetMode="External"/><Relationship Id="rId13" Type="http://schemas.openxmlformats.org/officeDocument/2006/relationships/hyperlink" Target="mailto:mail_prok@donpac.ru" TargetMode="External"/><Relationship Id="rId14" Type="http://schemas.openxmlformats.org/officeDocument/2006/relationships/hyperlink" Target="mailto:rusbotschaft@bluewin.ch" TargetMode="Externa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de/mitmachen/briefe-schreiben/briefe-gegen-das-vergessen/d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\Users\cornelia\Desktop\BgdV\BgdV_TEMPLATE_D.dot</Template>
  <TotalTime>3</TotalTime>
  <Pages>2</Pages>
  <Words>1196</Words>
  <Characters>6581</Characters>
  <Application>Microsoft Macintosh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7762</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18</cp:revision>
  <cp:lastPrinted>2010-07-27T09:03:00Z</cp:lastPrinted>
  <dcterms:created xsi:type="dcterms:W3CDTF">2020-01-14T15:04:00Z</dcterms:created>
  <dcterms:modified xsi:type="dcterms:W3CDTF">2020-01-15T14:38:00Z</dcterms:modified>
</cp:coreProperties>
</file>