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341258" w14:paraId="48E26AA7" w14:textId="77777777" w:rsidTr="00F52C4A">
        <w:trPr>
          <w:cantSplit/>
        </w:trPr>
        <w:tc>
          <w:tcPr>
            <w:tcW w:w="5000" w:type="pct"/>
            <w:gridSpan w:val="3"/>
            <w:noWrap/>
            <w:vAlign w:val="center"/>
          </w:tcPr>
          <w:p w14:paraId="465F162C" w14:textId="4C0F575D" w:rsidR="0030351B" w:rsidRPr="00341258" w:rsidRDefault="008F374A" w:rsidP="007A5FCA">
            <w:pPr>
              <w:pStyle w:val="INDEXDATUM"/>
            </w:pPr>
            <w:r w:rsidRPr="008F374A">
              <w:rPr>
                <w:b/>
                <w:bCs/>
                <w:highlight w:val="yellow"/>
                <w:lang w:val="it-CH"/>
              </w:rPr>
              <w:t>Délai prolongé</w:t>
            </w:r>
            <w:r>
              <w:rPr>
                <w:lang w:val="it-CH"/>
              </w:rPr>
              <w:t xml:space="preserve"> / </w:t>
            </w:r>
            <w:r w:rsidR="000B080B" w:rsidRPr="00341258">
              <w:rPr>
                <w:lang w:val="it-CH"/>
              </w:rPr>
              <w:t>AMR 53/7602/2024 - Venezuela - 18 janvier 2024</w:t>
            </w:r>
          </w:p>
        </w:tc>
      </w:tr>
      <w:tr w:rsidR="00132CBD" w:rsidRPr="00341258" w14:paraId="1EB57280" w14:textId="77777777" w:rsidTr="00F52C4A">
        <w:trPr>
          <w:cantSplit/>
          <w:trHeight w:val="20"/>
        </w:trPr>
        <w:tc>
          <w:tcPr>
            <w:tcW w:w="1442" w:type="pct"/>
            <w:noWrap/>
          </w:tcPr>
          <w:p w14:paraId="31226C40" w14:textId="77777777" w:rsidR="00132CBD" w:rsidRPr="00341258" w:rsidRDefault="00132CBD" w:rsidP="002621D1">
            <w:pPr>
              <w:pStyle w:val="FURTHERINFO"/>
              <w:spacing w:after="120"/>
            </w:pPr>
            <w:r w:rsidRPr="00341258">
              <w:t>FURTHER INFORMATION</w:t>
            </w:r>
          </w:p>
        </w:tc>
        <w:tc>
          <w:tcPr>
            <w:tcW w:w="1891" w:type="pct"/>
          </w:tcPr>
          <w:p w14:paraId="109F9617" w14:textId="77777777" w:rsidR="00132CBD" w:rsidRPr="00341258" w:rsidRDefault="00132CBD" w:rsidP="002621D1">
            <w:pPr>
              <w:pStyle w:val="URGENTACTION16P"/>
              <w:spacing w:after="120"/>
            </w:pPr>
            <w:r w:rsidRPr="00341258">
              <w:t>URGENT ACTION</w:t>
            </w:r>
          </w:p>
        </w:tc>
        <w:tc>
          <w:tcPr>
            <w:tcW w:w="1667" w:type="pct"/>
          </w:tcPr>
          <w:p w14:paraId="554DA4BB" w14:textId="41C01135" w:rsidR="00132CBD" w:rsidRPr="00341258" w:rsidRDefault="00241D51" w:rsidP="002621D1">
            <w:pPr>
              <w:pStyle w:val="UA00000"/>
              <w:spacing w:after="120"/>
            </w:pPr>
            <w:r w:rsidRPr="00341258">
              <w:t xml:space="preserve">FI </w:t>
            </w:r>
            <w:r w:rsidR="00830ED0" w:rsidRPr="00341258">
              <w:rPr>
                <w:b w:val="0"/>
              </w:rPr>
              <w:t>UA</w:t>
            </w:r>
            <w:r w:rsidR="00830ED0" w:rsidRPr="00341258">
              <w:t xml:space="preserve"> </w:t>
            </w:r>
            <w:r w:rsidRPr="00341258">
              <w:t>00</w:t>
            </w:r>
            <w:r w:rsidR="000B080B" w:rsidRPr="00341258">
              <w:t>8</w:t>
            </w:r>
            <w:r w:rsidRPr="00341258">
              <w:t>/</w:t>
            </w:r>
            <w:r w:rsidR="000B080B" w:rsidRPr="00341258">
              <w:t>23</w:t>
            </w:r>
            <w:r w:rsidRPr="00341258">
              <w:t>-</w:t>
            </w:r>
            <w:r w:rsidR="000B080B" w:rsidRPr="00341258">
              <w:t>1</w:t>
            </w:r>
          </w:p>
        </w:tc>
      </w:tr>
      <w:tr w:rsidR="0030351B" w:rsidRPr="00341258" w14:paraId="5B1973F4" w14:textId="77777777" w:rsidTr="00F52C4A">
        <w:trPr>
          <w:cantSplit/>
        </w:trPr>
        <w:tc>
          <w:tcPr>
            <w:tcW w:w="5000" w:type="pct"/>
            <w:gridSpan w:val="3"/>
            <w:noWrap/>
            <w:vAlign w:val="bottom"/>
          </w:tcPr>
          <w:p w14:paraId="342719E7" w14:textId="2695A740" w:rsidR="0030351B" w:rsidRPr="00341258" w:rsidRDefault="000B080B" w:rsidP="0064214E">
            <w:pPr>
              <w:pStyle w:val="TITEL100"/>
              <w:rPr>
                <w:szCs w:val="32"/>
                <w:lang w:val="fr-FR"/>
              </w:rPr>
            </w:pPr>
            <w:r w:rsidRPr="00341258">
              <w:rPr>
                <w:lang w:val="it-CH"/>
              </w:rPr>
              <w:t>Les ONG sont gravement menacées</w:t>
            </w:r>
          </w:p>
        </w:tc>
      </w:tr>
      <w:tr w:rsidR="0030351B" w:rsidRPr="00341258" w14:paraId="73826162" w14:textId="77777777" w:rsidTr="00F52C4A">
        <w:trPr>
          <w:cantSplit/>
        </w:trPr>
        <w:tc>
          <w:tcPr>
            <w:tcW w:w="5000" w:type="pct"/>
            <w:gridSpan w:val="3"/>
            <w:noWrap/>
          </w:tcPr>
          <w:p w14:paraId="7A824AF4" w14:textId="090592F3" w:rsidR="0030351B" w:rsidRPr="00341258" w:rsidRDefault="000B080B" w:rsidP="002364C8">
            <w:pPr>
              <w:pStyle w:val="LAND"/>
            </w:pPr>
            <w:r w:rsidRPr="00341258">
              <w:rPr>
                <w:lang w:val="it-CH"/>
              </w:rPr>
              <w:t>VENEZUELA</w:t>
            </w:r>
          </w:p>
        </w:tc>
      </w:tr>
    </w:tbl>
    <w:p w14:paraId="6C42B4D1" w14:textId="77777777" w:rsidR="000B080B" w:rsidRPr="00341258" w:rsidRDefault="000B080B" w:rsidP="00341258">
      <w:pPr>
        <w:pStyle w:val="LeadBeschreibung"/>
        <w:rPr>
          <w:lang w:val="fr-CH"/>
        </w:rPr>
      </w:pPr>
      <w:r w:rsidRPr="00341258">
        <w:rPr>
          <w:lang w:val="fr-CH"/>
        </w:rPr>
        <w:t>Le 9 janvier 2024, l’Assemblée nationale a repris l’examen d’un projet de loi visant à restreindre et potentiellement poursuivre en justice et fermer les ONG menant des activités au Venezuela. Ce projet de loi avait été approuvé à l’issue d’un premier vote le 24 janvier 2023 et son adoption définitive pourrait être imminente. S’il est adopté, toutes les ONG devront respecter des mesures abusives, sous peine de poursuites pénales. Ces mesures bafoueraient, entre autres, les droits à la liberté d’association et à la vie privée et exposeraient les ONG et leurs bénéficiaires à un grave risque de poursuites judiciaires et de représailles. Nous appelons instamment l’Assemblée nationale à mettre immédiatement ce projet de loi au rebut et à cesser toutes les attaques contre la société civile.</w:t>
      </w:r>
    </w:p>
    <w:p w14:paraId="32799B53" w14:textId="5E773D41" w:rsidR="000B080B" w:rsidRPr="00341258" w:rsidRDefault="00341258" w:rsidP="00341258">
      <w:pPr>
        <w:pStyle w:val="berschrift"/>
        <w:rPr>
          <w:lang w:val="fr-CH"/>
        </w:rPr>
      </w:pPr>
      <w:r>
        <w:rPr>
          <w:lang w:val="fr-CH"/>
        </w:rPr>
        <w:t>COMPLÉMENT D’INFORMATION</w:t>
      </w:r>
    </w:p>
    <w:p w14:paraId="42A09441" w14:textId="2CEF4948" w:rsidR="000B080B" w:rsidRPr="00341258" w:rsidRDefault="000B080B" w:rsidP="000B080B">
      <w:pPr>
        <w:pStyle w:val="AbschnittAbstandimText"/>
        <w:rPr>
          <w:lang w:val="fr-CH"/>
        </w:rPr>
      </w:pPr>
      <w:r w:rsidRPr="00341258">
        <w:rPr>
          <w:lang w:val="fr-CH"/>
        </w:rPr>
        <w:t>Le projet de loi actuel intitulé «Loi relative au contrôle, à la régularisation, aux actions et au financement des organisations non gouvernementales et associées» est une nouvelle tentative de restreindre et contrôler la société civile au Venezuela. La loi imposerait des obligations strictes aux ONG, notamment de présenter des listes de leurs membres, de leur personnel et de leurs actifs, des listes de donateurs et des déclarations de leurs opérations financières. Les organisations de la société civile ne respectant pas ces obligations déclaratives s’exposeraient à des risques de fermeture ou de poursuites pénales. Le 24 janvier 2023, le projet de loi avait fait l’objet d’un premier examen et d’un premier vote à l’Assemblée nationale. Il avait été approuvé à l’issue du premier vote et la loi poursuivra son parcours législatif si les autorités n’y mettent pas un terme.</w:t>
      </w:r>
    </w:p>
    <w:p w14:paraId="1467684C" w14:textId="77777777" w:rsidR="0093537F" w:rsidRPr="00341258" w:rsidRDefault="000B080B" w:rsidP="000B080B">
      <w:pPr>
        <w:pStyle w:val="AbschnittAbstandimText"/>
        <w:rPr>
          <w:lang w:val="fr-CH"/>
        </w:rPr>
      </w:pPr>
      <w:r w:rsidRPr="00341258">
        <w:rPr>
          <w:lang w:val="fr-CH"/>
        </w:rPr>
        <w:t>Parmi les précédentes tentatives visant à contrôler et attaquer la société civile au Venezuela figurent le règlement administratif no 001-2021 et la «Loi relative à la coopération internationale» de 2022. Amnesty International a publiquement condamné ces deux initiatives, lançant l’Action urgente 46/21 en réaction au premier texte et publiant une lettre ouverte à Nicolás Maduro signée par plus de 500 organisations de la société civile en réponse au second. Le règlement administratif no 001-2021 a été modifié lorsque le gouvernement vénézuélien a adopté de nouvelles règles abrogeant les éléments les plus préoccupants du texte original, notamment l’obligation de révéler l’identité des bénéficiaires des ONG, le délai d’un mois pour fournir les informations demandées et la possibilité de poursuites pénales en cas de non-respect de ces règles. La «Loi relative à la coopération internationale</w:t>
      </w:r>
    </w:p>
    <w:p w14:paraId="256465A5" w14:textId="70C6C458" w:rsidR="000B080B" w:rsidRPr="00341258" w:rsidRDefault="000B080B" w:rsidP="000B080B">
      <w:pPr>
        <w:pStyle w:val="AbschnittAbstandimText"/>
        <w:rPr>
          <w:lang w:val="fr-CH"/>
        </w:rPr>
      </w:pPr>
      <w:r w:rsidRPr="00341258">
        <w:rPr>
          <w:lang w:val="fr-CH"/>
        </w:rPr>
        <w:t>» n’a jamais été débattue ni votée à l’Assemblée nationale.</w:t>
      </w:r>
    </w:p>
    <w:p w14:paraId="179C313A" w14:textId="77777777" w:rsidR="000B080B" w:rsidRPr="00341258" w:rsidRDefault="000B080B" w:rsidP="000B080B">
      <w:pPr>
        <w:pStyle w:val="AbschnittAbstandimText"/>
        <w:rPr>
          <w:lang w:val="fr-CH"/>
        </w:rPr>
      </w:pPr>
      <w:r w:rsidRPr="00341258">
        <w:rPr>
          <w:lang w:val="fr-CH"/>
        </w:rPr>
        <w:t>Les défenseur·e·s des droits humains sont constamment exposés à un risque de harcèlement, d’attaques et même d’incarcération. Javier Tarazona, défenseur des droits humains, prisonnier d’opinion et directeur de l’ONG locale Fundaredes, se trouve toujours en détention et est poursuivi pour avoir défendu les droits humains. Nous demandons sa libération immédiate et inconditionnelle.</w:t>
      </w:r>
    </w:p>
    <w:p w14:paraId="5E194015" w14:textId="77777777" w:rsidR="000B080B" w:rsidRPr="00341258" w:rsidRDefault="000B080B" w:rsidP="000B080B">
      <w:pPr>
        <w:pStyle w:val="AbschnittAbstandimText"/>
        <w:rPr>
          <w:lang w:val="fr-CH"/>
        </w:rPr>
      </w:pPr>
      <w:r w:rsidRPr="00341258">
        <w:rPr>
          <w:lang w:val="fr-CH"/>
        </w:rPr>
        <w:t>Le gouvernement de Nicolás Maduro ne cesse de harceler, de poursuivre en justice et de censurer les militant·e·s et les organisations de la société civile œuvrant à protéger les droits de la population vénézuélienne dans le contexte d’une crise humanitaire complexe et d’une profonde crise des droits humains qui a poussé un nombre record de personnes à fuir le pays en quête de sécurité et de protection. En décembre 2022, plus de 7,1 millions de personnes avaient fui le pays.</w:t>
      </w:r>
    </w:p>
    <w:p w14:paraId="09BC4072" w14:textId="77777777" w:rsidR="000B080B" w:rsidRPr="00341258" w:rsidRDefault="000B080B" w:rsidP="000B080B">
      <w:pPr>
        <w:pStyle w:val="AbschnittAbstandimText"/>
        <w:rPr>
          <w:lang w:val="fr-CH"/>
        </w:rPr>
      </w:pPr>
      <w:r w:rsidRPr="00341258">
        <w:rPr>
          <w:lang w:val="fr-CH"/>
        </w:rPr>
        <w:t>Depuis 2020, trois rapports de la Mission internationale indépendante d’établissement des faits sur la République bolivarienne du Venezuela ont fait état de centaines de cas d’exécutions extrajudiciaires, de disparitions forcées, de détentions arbitraires, d’actes de torture et d’autres traitements cruels, inhumains ou dégradants dans le pays depuis 2014. Ces rapports dénoncent également l’instrumentalisation de la justice par le gouvernement dans le cadre de sa politique répressive et concluent que ces graves atteintes aux droits humains pourraient constituer des crimes contre l’humanité.</w:t>
      </w:r>
    </w:p>
    <w:p w14:paraId="16F3F981" w14:textId="77777777" w:rsidR="005E5E5F" w:rsidRPr="00341258" w:rsidRDefault="005E5E5F" w:rsidP="009468F4">
      <w:pPr>
        <w:pStyle w:val="berschrift"/>
        <w:rPr>
          <w:lang w:val="it-CH"/>
        </w:rPr>
      </w:pPr>
      <w:r w:rsidRPr="00341258">
        <w:rPr>
          <w:lang w:val="it-CH"/>
        </w:rPr>
        <w:t>PASSEZ À L</w:t>
      </w:r>
      <w:r w:rsidR="00492ED1" w:rsidRPr="00341258">
        <w:rPr>
          <w:lang w:val="it-CH"/>
        </w:rPr>
        <w:t>’</w:t>
      </w:r>
      <w:r w:rsidRPr="00341258">
        <w:rPr>
          <w:lang w:val="it-CH"/>
        </w:rPr>
        <w:t>ACTION</w:t>
      </w:r>
    </w:p>
    <w:p w14:paraId="28B77878" w14:textId="77777777" w:rsidR="005E5E5F" w:rsidRPr="00341258" w:rsidRDefault="005E5E5F" w:rsidP="005E5E5F">
      <w:pPr>
        <w:numPr>
          <w:ilvl w:val="0"/>
          <w:numId w:val="16"/>
        </w:numPr>
        <w:ind w:left="357" w:hanging="357"/>
        <w:rPr>
          <w:color w:val="000000"/>
          <w:lang w:val="fr-CH"/>
        </w:rPr>
      </w:pPr>
      <w:r w:rsidRPr="00341258">
        <w:rPr>
          <w:color w:val="000000"/>
          <w:lang w:val="fr-CH"/>
        </w:rPr>
        <w:t xml:space="preserve">Envoyez un appel </w:t>
      </w:r>
      <w:r w:rsidR="002365A5" w:rsidRPr="00341258">
        <w:rPr>
          <w:color w:val="000000"/>
          <w:lang w:val="fr-CH"/>
        </w:rPr>
        <w:t xml:space="preserve">courtois </w:t>
      </w:r>
      <w:r w:rsidRPr="00341258">
        <w:rPr>
          <w:color w:val="000000"/>
          <w:lang w:val="fr-CH"/>
        </w:rPr>
        <w:t xml:space="preserve">en utilisant vos propres mots ou en vous inspirant du </w:t>
      </w:r>
      <w:r w:rsidRPr="00341258">
        <w:rPr>
          <w:b/>
          <w:color w:val="000000"/>
          <w:lang w:val="fr-CH"/>
        </w:rPr>
        <w:t>modèle de lettre</w:t>
      </w:r>
      <w:r w:rsidRPr="00341258">
        <w:rPr>
          <w:bCs/>
          <w:color w:val="000000"/>
          <w:lang w:val="fr-CH"/>
        </w:rPr>
        <w:t xml:space="preserve"> </w:t>
      </w:r>
      <w:r w:rsidR="00923F24" w:rsidRPr="00341258">
        <w:rPr>
          <w:bCs/>
          <w:color w:val="000000"/>
          <w:lang w:val="fr-CH"/>
        </w:rPr>
        <w:t xml:space="preserve">à la </w:t>
      </w:r>
      <w:r w:rsidR="00923F24" w:rsidRPr="00341258">
        <w:rPr>
          <w:b/>
          <w:color w:val="000000"/>
          <w:lang w:val="fr-CH"/>
        </w:rPr>
        <w:t>page 2</w:t>
      </w:r>
      <w:r w:rsidRPr="00341258">
        <w:rPr>
          <w:color w:val="000000"/>
          <w:lang w:val="fr-CH"/>
        </w:rPr>
        <w:t>.</w:t>
      </w:r>
    </w:p>
    <w:p w14:paraId="21956CB0" w14:textId="54CEAE36" w:rsidR="005E5E5F" w:rsidRPr="00341258" w:rsidRDefault="005E5E5F" w:rsidP="005E5E5F">
      <w:pPr>
        <w:numPr>
          <w:ilvl w:val="0"/>
          <w:numId w:val="16"/>
        </w:numPr>
        <w:ind w:left="357" w:hanging="357"/>
        <w:rPr>
          <w:lang w:val="fr-FR"/>
        </w:rPr>
      </w:pPr>
      <w:r w:rsidRPr="00341258">
        <w:rPr>
          <w:lang w:val="fr-FR"/>
        </w:rPr>
        <w:t>Merci d'agir dans les plus brefs délais, avant le</w:t>
      </w:r>
      <w:r w:rsidRPr="00341258">
        <w:rPr>
          <w:rFonts w:cs="Arial"/>
          <w:b/>
          <w:lang w:val="fr-FR"/>
        </w:rPr>
        <w:t xml:space="preserve"> </w:t>
      </w:r>
      <w:r w:rsidR="008F374A">
        <w:rPr>
          <w:b/>
          <w:bCs/>
          <w:u w:val="single"/>
          <w:lang w:val="it-CH"/>
        </w:rPr>
        <w:t>9</w:t>
      </w:r>
      <w:r w:rsidR="000B080B" w:rsidRPr="00341258">
        <w:rPr>
          <w:b/>
          <w:bCs/>
          <w:u w:val="single"/>
          <w:lang w:val="it-CH"/>
        </w:rPr>
        <w:t xml:space="preserve"> ma</w:t>
      </w:r>
      <w:r w:rsidR="008F374A">
        <w:rPr>
          <w:b/>
          <w:bCs/>
          <w:u w:val="single"/>
          <w:lang w:val="it-CH"/>
        </w:rPr>
        <w:t>i</w:t>
      </w:r>
      <w:r w:rsidR="000B080B" w:rsidRPr="00341258">
        <w:rPr>
          <w:lang w:val="it-CH"/>
        </w:rPr>
        <w:t xml:space="preserve"> </w:t>
      </w:r>
      <w:r w:rsidR="008F374A">
        <w:rPr>
          <w:lang w:val="it-CH"/>
        </w:rPr>
        <w:t xml:space="preserve">(= délai prolongé) </w:t>
      </w:r>
      <w:r w:rsidRPr="00341258">
        <w:rPr>
          <w:lang w:val="fr-FR"/>
        </w:rPr>
        <w:t>20</w:t>
      </w:r>
      <w:r w:rsidR="00D01184" w:rsidRPr="00341258">
        <w:rPr>
          <w:lang w:val="fr-FR"/>
        </w:rPr>
        <w:t>2</w:t>
      </w:r>
      <w:r w:rsidR="00F55EB4" w:rsidRPr="00341258">
        <w:rPr>
          <w:lang w:val="fr-FR"/>
        </w:rPr>
        <w:t>4</w:t>
      </w:r>
      <w:r w:rsidRPr="00341258">
        <w:rPr>
          <w:lang w:val="fr-FR"/>
        </w:rPr>
        <w:t>.</w:t>
      </w:r>
    </w:p>
    <w:p w14:paraId="08034920" w14:textId="04A73EF0" w:rsidR="00571037" w:rsidRPr="004A1EE0" w:rsidRDefault="002365A5" w:rsidP="004A1EE0">
      <w:pPr>
        <w:numPr>
          <w:ilvl w:val="0"/>
          <w:numId w:val="16"/>
        </w:numPr>
        <w:spacing w:after="80"/>
        <w:ind w:left="357" w:hanging="357"/>
        <w:rPr>
          <w:lang w:val="fr-CH"/>
        </w:rPr>
      </w:pPr>
      <w:r w:rsidRPr="00341258">
        <w:rPr>
          <w:lang w:val="fr-CH"/>
        </w:rPr>
        <w:t>Langue(s) préférée(s):</w:t>
      </w:r>
      <w:r w:rsidR="00341258" w:rsidRPr="00341258">
        <w:rPr>
          <w:lang w:val="fr-CH"/>
        </w:rPr>
        <w:t xml:space="preserve"> </w:t>
      </w:r>
      <w:r w:rsidR="00341258" w:rsidRPr="00341258">
        <w:rPr>
          <w:b/>
          <w:bCs/>
          <w:lang w:val="fr-CH"/>
        </w:rPr>
        <w:t>e</w:t>
      </w:r>
      <w:r w:rsidR="000B080B" w:rsidRPr="00341258">
        <w:rPr>
          <w:b/>
          <w:bCs/>
          <w:lang w:val="it-CH"/>
        </w:rPr>
        <w:t>spagnol</w:t>
      </w:r>
      <w:r w:rsidR="00341258" w:rsidRPr="00341258">
        <w:rPr>
          <w:b/>
          <w:bCs/>
          <w:lang w:val="it-CH"/>
        </w:rPr>
        <w:t>*</w:t>
      </w:r>
      <w:r w:rsidRPr="00341258">
        <w:rPr>
          <w:lang w:val="fr-CH"/>
        </w:rPr>
        <w:t>. Vous pouvez également écrire dans votre propre langue.</w:t>
      </w:r>
    </w:p>
    <w:tbl>
      <w:tblPr>
        <w:tblW w:w="5000" w:type="pct"/>
        <w:tblLayout w:type="fixed"/>
        <w:tblLook w:val="01E0" w:firstRow="1" w:lastRow="1" w:firstColumn="1" w:lastColumn="1" w:noHBand="0" w:noVBand="0"/>
      </w:tblPr>
      <w:tblGrid>
        <w:gridCol w:w="5528"/>
        <w:gridCol w:w="4962"/>
      </w:tblGrid>
      <w:tr w:rsidR="005E5E5F" w:rsidRPr="00341258" w14:paraId="5BC99598" w14:textId="77777777" w:rsidTr="004A1EE0">
        <w:trPr>
          <w:cantSplit/>
          <w:trHeight w:val="53"/>
        </w:trPr>
        <w:tc>
          <w:tcPr>
            <w:tcW w:w="2635" w:type="pct"/>
            <w:noWrap/>
            <w:hideMark/>
          </w:tcPr>
          <w:p w14:paraId="0118F4D2" w14:textId="77777777" w:rsidR="005E5E5F" w:rsidRPr="00341258" w:rsidRDefault="005E5E5F" w:rsidP="009468F4">
            <w:pPr>
              <w:pStyle w:val="berschrift"/>
              <w:rPr>
                <w:lang w:val="en-GB"/>
              </w:rPr>
            </w:pPr>
            <w:r w:rsidRPr="00341258">
              <w:rPr>
                <w:lang w:val="it-CH"/>
              </w:rPr>
              <w:t xml:space="preserve">APPELS À </w:t>
            </w:r>
          </w:p>
        </w:tc>
        <w:tc>
          <w:tcPr>
            <w:tcW w:w="2365" w:type="pct"/>
            <w:hideMark/>
          </w:tcPr>
          <w:p w14:paraId="3574C580" w14:textId="77777777" w:rsidR="005E5E5F" w:rsidRPr="00341258" w:rsidRDefault="005E5E5F" w:rsidP="009468F4">
            <w:pPr>
              <w:pStyle w:val="berschrift"/>
              <w:rPr>
                <w:lang w:val="en-GB"/>
              </w:rPr>
            </w:pPr>
            <w:r w:rsidRPr="00341258">
              <w:rPr>
                <w:lang w:val="it-CH"/>
              </w:rPr>
              <w:t xml:space="preserve">COPIES À </w:t>
            </w:r>
          </w:p>
        </w:tc>
      </w:tr>
      <w:tr w:rsidR="00226CD5" w:rsidRPr="00341258" w14:paraId="5ACBD16E" w14:textId="77777777" w:rsidTr="004A1EE0">
        <w:trPr>
          <w:cantSplit/>
          <w:trHeight w:val="53"/>
        </w:trPr>
        <w:tc>
          <w:tcPr>
            <w:tcW w:w="2635" w:type="pct"/>
            <w:noWrap/>
            <w:hideMark/>
          </w:tcPr>
          <w:p w14:paraId="6979DA26" w14:textId="6E256FE3" w:rsidR="00341258" w:rsidRPr="00341258" w:rsidRDefault="000B080B" w:rsidP="00341258">
            <w:pPr>
              <w:pStyle w:val="Adressen"/>
              <w:spacing w:after="120"/>
              <w:rPr>
                <w:sz w:val="14"/>
                <w:szCs w:val="14"/>
                <w:lang w:val="fr-CH"/>
              </w:rPr>
            </w:pPr>
            <w:r w:rsidRPr="00341258">
              <w:rPr>
                <w:sz w:val="14"/>
                <w:szCs w:val="14"/>
                <w:lang w:val="fr-CH"/>
              </w:rPr>
              <w:sym w:font="Wingdings 3" w:char="F039"/>
            </w:r>
            <w:r w:rsidRPr="00341258">
              <w:rPr>
                <w:sz w:val="14"/>
                <w:szCs w:val="14"/>
                <w:lang w:val="fr-CH"/>
              </w:rPr>
              <w:t xml:space="preserve">  </w:t>
            </w:r>
            <w:r w:rsidR="0093537F" w:rsidRPr="00341258">
              <w:rPr>
                <w:sz w:val="14"/>
                <w:szCs w:val="14"/>
                <w:lang w:val="fr-CH"/>
              </w:rPr>
              <w:t>Nous vous déconseillons d'envoyer des lettres, car le service postal</w:t>
            </w:r>
            <w:r w:rsidR="004A1EE0">
              <w:rPr>
                <w:sz w:val="14"/>
                <w:szCs w:val="14"/>
                <w:lang w:val="fr-CH"/>
              </w:rPr>
              <w:t xml:space="preserve"> </w:t>
            </w:r>
            <w:r w:rsidR="0093537F" w:rsidRPr="00341258">
              <w:rPr>
                <w:sz w:val="14"/>
                <w:szCs w:val="14"/>
                <w:lang w:val="fr-CH"/>
              </w:rPr>
              <w:t>n'est actuellement pas disponible au Venezuela.</w:t>
            </w:r>
          </w:p>
          <w:p w14:paraId="7F7EB7C4" w14:textId="21808DD1" w:rsidR="000B080B" w:rsidRPr="00341258" w:rsidRDefault="00341258" w:rsidP="000B080B">
            <w:pPr>
              <w:pStyle w:val="Adressen"/>
              <w:spacing w:after="40"/>
            </w:pPr>
            <w:r w:rsidRPr="00341258">
              <w:rPr>
                <w:lang w:val="fr-CH"/>
              </w:rPr>
              <w:t>Président de l'Assemblée nationale</w:t>
            </w:r>
            <w:r w:rsidR="000B080B" w:rsidRPr="00341258">
              <w:rPr>
                <w:lang w:val="fr-CH"/>
              </w:rPr>
              <w:br/>
            </w:r>
            <w:r w:rsidR="000B080B" w:rsidRPr="00341258">
              <w:t>Jorge Rodriguez</w:t>
            </w:r>
          </w:p>
          <w:p w14:paraId="3B5CD6BC" w14:textId="77777777" w:rsidR="000B080B" w:rsidRPr="00341258" w:rsidRDefault="000B080B" w:rsidP="000B080B">
            <w:pPr>
              <w:pStyle w:val="Adressen"/>
              <w:rPr>
                <w:sz w:val="14"/>
                <w:szCs w:val="14"/>
              </w:rPr>
            </w:pPr>
            <w:r w:rsidRPr="00341258">
              <w:rPr>
                <w:sz w:val="14"/>
                <w:szCs w:val="14"/>
              </w:rPr>
              <w:t>Esqs. Monjas a San Francisco, Hemiciclo. Palacio Federal Legislativo</w:t>
            </w:r>
            <w:r w:rsidRPr="00341258">
              <w:rPr>
                <w:sz w:val="14"/>
                <w:szCs w:val="14"/>
              </w:rPr>
              <w:br/>
              <w:t>Carmelitas, Av Sur 2.Caracas, Distrito Capital, Venezuela</w:t>
            </w:r>
          </w:p>
          <w:p w14:paraId="73A6BFF0" w14:textId="77777777" w:rsidR="000B080B" w:rsidRPr="00341258" w:rsidRDefault="000B080B" w:rsidP="000B080B">
            <w:pPr>
              <w:pStyle w:val="Adressen"/>
              <w:spacing w:after="0"/>
              <w:rPr>
                <w:b/>
                <w:bCs/>
              </w:rPr>
            </w:pPr>
            <w:r w:rsidRPr="00341258">
              <w:rPr>
                <w:b/>
                <w:bCs/>
              </w:rPr>
              <w:t>Twitter: @jorgepsuv</w:t>
            </w:r>
          </w:p>
          <w:p w14:paraId="5F1E4BA1" w14:textId="77777777" w:rsidR="000B080B" w:rsidRPr="00341258" w:rsidRDefault="000B080B" w:rsidP="000B080B">
            <w:pPr>
              <w:pStyle w:val="Adressen"/>
              <w:spacing w:after="0"/>
              <w:rPr>
                <w:rFonts w:cs="Arial"/>
                <w:b/>
                <w:bCs/>
                <w:color w:val="333333"/>
                <w:shd w:val="clear" w:color="auto" w:fill="FFFFFF"/>
              </w:rPr>
            </w:pPr>
            <w:r w:rsidRPr="00341258">
              <w:rPr>
                <w:rFonts w:cs="Arial"/>
                <w:b/>
                <w:bCs/>
                <w:color w:val="333333"/>
                <w:shd w:val="clear" w:color="auto" w:fill="FFFFFF"/>
              </w:rPr>
              <w:t xml:space="preserve">Facebook: </w:t>
            </w:r>
            <w:hyperlink r:id="rId8" w:history="1">
              <w:r w:rsidRPr="00341258">
                <w:rPr>
                  <w:rStyle w:val="Hyperlink"/>
                  <w:rFonts w:cs="Arial"/>
                  <w:b/>
                  <w:bCs/>
                  <w:shd w:val="clear" w:color="auto" w:fill="FFFFFF"/>
                </w:rPr>
                <w:t>www.facebook.com/jorgerpsuv</w:t>
              </w:r>
            </w:hyperlink>
          </w:p>
          <w:p w14:paraId="284839A1" w14:textId="49DC4B6D" w:rsidR="000B080B" w:rsidRPr="00341258" w:rsidRDefault="000B080B" w:rsidP="000B080B">
            <w:pPr>
              <w:pStyle w:val="Adressen"/>
              <w:spacing w:after="120"/>
              <w:rPr>
                <w:i/>
                <w:iCs/>
                <w:sz w:val="16"/>
                <w:szCs w:val="16"/>
                <w:lang w:val="fr-CH"/>
              </w:rPr>
            </w:pPr>
            <w:r w:rsidRPr="00341258">
              <w:rPr>
                <w:lang w:val="fr-CH"/>
              </w:rPr>
              <w:sym w:font="Wingdings 3" w:char="F039"/>
            </w:r>
            <w:r w:rsidRPr="00341258">
              <w:rPr>
                <w:lang w:val="fr-CH"/>
              </w:rPr>
              <w:t xml:space="preserve">  </w:t>
            </w:r>
            <w:r w:rsidR="00341258" w:rsidRPr="00341258">
              <w:rPr>
                <w:sz w:val="14"/>
                <w:szCs w:val="14"/>
                <w:lang w:val="fr-CH"/>
              </w:rPr>
              <w:t>Le meilleur moyen d'atteindre la cible, de préférence Twitter ou Facebook</w:t>
            </w:r>
          </w:p>
          <w:p w14:paraId="5F7CC235" w14:textId="6ECC0187" w:rsidR="00226CD5" w:rsidRPr="00341258" w:rsidRDefault="000B080B" w:rsidP="000B080B">
            <w:pPr>
              <w:rPr>
                <w:lang w:val="en-US"/>
              </w:rPr>
            </w:pPr>
            <w:r w:rsidRPr="00341258">
              <w:rPr>
                <w:b/>
                <w:bCs/>
                <w:sz w:val="17"/>
                <w:szCs w:val="17"/>
                <w:u w:val="single"/>
                <w:lang w:val="en-US"/>
              </w:rPr>
              <w:t>Copie:</w:t>
            </w:r>
            <w:r w:rsidRPr="00341258">
              <w:rPr>
                <w:sz w:val="17"/>
                <w:szCs w:val="17"/>
                <w:lang w:val="en-US"/>
              </w:rPr>
              <w:br/>
            </w:r>
            <w:r w:rsidRPr="00341258">
              <w:rPr>
                <w:rFonts w:cs="Arial"/>
                <w:color w:val="333333"/>
                <w:sz w:val="17"/>
                <w:szCs w:val="17"/>
                <w:shd w:val="clear" w:color="auto" w:fill="FFFFFF"/>
                <w:lang w:val="en-US"/>
              </w:rPr>
              <w:t>UN High Commissioner for Human Rights, Volker Turk</w:t>
            </w:r>
            <w:r w:rsidRPr="00341258">
              <w:rPr>
                <w:rFonts w:cs="Arial"/>
                <w:color w:val="333333"/>
                <w:sz w:val="17"/>
                <w:szCs w:val="17"/>
                <w:shd w:val="clear" w:color="auto" w:fill="FFFFFF"/>
                <w:lang w:val="en-US"/>
              </w:rPr>
              <w:br/>
              <w:t>Twitter: @volker_turk</w:t>
            </w:r>
          </w:p>
        </w:tc>
        <w:tc>
          <w:tcPr>
            <w:tcW w:w="2365" w:type="pct"/>
            <w:hideMark/>
          </w:tcPr>
          <w:p w14:paraId="4A4A85D4" w14:textId="77777777" w:rsidR="0093537F" w:rsidRPr="00341258" w:rsidRDefault="0093537F" w:rsidP="0093537F">
            <w:pPr>
              <w:pStyle w:val="Adressen"/>
            </w:pPr>
            <w:r w:rsidRPr="00341258">
              <w:t>Ambassade de la République Bolivarienne du Venezuela</w:t>
            </w:r>
            <w:r w:rsidRPr="00341258">
              <w:br/>
              <w:t>Waldeggstrasse 47, Case Postale 237</w:t>
            </w:r>
            <w:r w:rsidRPr="00341258">
              <w:br/>
              <w:t>3097 Liebefeld</w:t>
            </w:r>
          </w:p>
          <w:p w14:paraId="50334ADD" w14:textId="471365C3" w:rsidR="00226CD5" w:rsidRPr="00341258" w:rsidRDefault="0093537F" w:rsidP="0093537F">
            <w:r w:rsidRPr="00341258">
              <w:t>Fax: 031 371 64 69</w:t>
            </w:r>
            <w:r w:rsidRPr="00341258">
              <w:br/>
              <w:t xml:space="preserve">E-mail: </w:t>
            </w:r>
            <w:hyperlink r:id="rId9" w:history="1">
              <w:r w:rsidRPr="00341258">
                <w:rPr>
                  <w:rStyle w:val="Hyperlink"/>
                </w:rPr>
                <w:t>embajada@embavenez-suiza.ch</w:t>
              </w:r>
            </w:hyperlink>
          </w:p>
        </w:tc>
      </w:tr>
      <w:tr w:rsidR="00AA745E" w:rsidRPr="00341258" w14:paraId="05E474B0" w14:textId="77777777" w:rsidTr="004A1EE0">
        <w:trPr>
          <w:cantSplit/>
          <w:trHeight w:val="53"/>
        </w:trPr>
        <w:tc>
          <w:tcPr>
            <w:tcW w:w="5000" w:type="pct"/>
            <w:gridSpan w:val="2"/>
            <w:noWrap/>
          </w:tcPr>
          <w:p w14:paraId="582E5E4C" w14:textId="64D16627" w:rsidR="00AA745E" w:rsidRPr="00341258" w:rsidRDefault="00B71BDF" w:rsidP="00803B52">
            <w:pPr>
              <w:spacing w:before="120"/>
              <w:rPr>
                <w:sz w:val="16"/>
                <w:szCs w:val="16"/>
                <w:lang w:val="fr-CH"/>
              </w:rPr>
            </w:pPr>
            <w:r w:rsidRPr="00341258">
              <w:rPr>
                <w:lang w:val="fr-CH"/>
              </w:rPr>
              <w:sym w:font="Wingdings 3" w:char="F022"/>
            </w:r>
            <w:r w:rsidRPr="00341258">
              <w:rPr>
                <w:lang w:val="fr-CH"/>
              </w:rPr>
              <w:t xml:space="preserve"> </w:t>
            </w:r>
            <w:r w:rsidR="00341258" w:rsidRPr="00341258">
              <w:rPr>
                <w:b/>
                <w:bCs/>
                <w:lang w:val="fr-CH"/>
              </w:rPr>
              <w:t>Modèle de lettre en *espagnol et guide</w:t>
            </w:r>
            <w:r w:rsidR="00BA09FB" w:rsidRPr="00341258">
              <w:rPr>
                <w:b/>
                <w:bCs/>
                <w:lang w:val="fr-CH"/>
              </w:rPr>
              <w:t xml:space="preserve"> réseaux sociaux</w:t>
            </w:r>
            <w:r w:rsidR="00BA09FB" w:rsidRPr="00341258">
              <w:rPr>
                <w:lang w:val="fr-CH"/>
              </w:rPr>
              <w:t xml:space="preserve"> </w:t>
            </w:r>
            <w:r w:rsidR="00AA745E" w:rsidRPr="00341258">
              <w:rPr>
                <w:lang w:val="fr-CH"/>
              </w:rPr>
              <w:t>voir sur</w:t>
            </w:r>
            <w:r w:rsidR="00FE4ADA" w:rsidRPr="00341258">
              <w:rPr>
                <w:lang w:val="fr-CH"/>
              </w:rPr>
              <w:t xml:space="preserve"> </w:t>
            </w:r>
            <w:r w:rsidR="002365A5" w:rsidRPr="00341258">
              <w:rPr>
                <w:lang w:val="fr-CH"/>
              </w:rPr>
              <w:t xml:space="preserve">: </w:t>
            </w:r>
            <w:hyperlink r:id="rId10" w:history="1">
              <w:r w:rsidR="002365A5" w:rsidRPr="00341258">
                <w:rPr>
                  <w:rStyle w:val="Hyperlink"/>
                  <w:lang w:val="fr-CH"/>
                </w:rPr>
                <w:t>amnesty.ch</w:t>
              </w:r>
            </w:hyperlink>
            <w:r w:rsidR="002365A5" w:rsidRPr="00341258">
              <w:rPr>
                <w:lang w:val="fr-CH"/>
              </w:rPr>
              <w:t xml:space="preserve"> </w:t>
            </w:r>
            <w:r w:rsidR="002365A5" w:rsidRPr="00341258">
              <w:rPr>
                <w:sz w:val="32"/>
                <w:szCs w:val="32"/>
              </w:rPr>
              <w:sym w:font="Webdings" w:char="F04C"/>
            </w:r>
            <w:r w:rsidR="002365A5" w:rsidRPr="00341258">
              <w:rPr>
                <w:b/>
                <w:bCs/>
                <w:lang w:val="fr-CH"/>
              </w:rPr>
              <w:t xml:space="preserve">UA </w:t>
            </w:r>
            <w:r w:rsidR="000B080B" w:rsidRPr="00341258">
              <w:rPr>
                <w:b/>
                <w:bCs/>
                <w:lang w:val="fr-FR"/>
              </w:rPr>
              <w:t xml:space="preserve">008/23 </w:t>
            </w:r>
            <w:r w:rsidR="000B080B" w:rsidRPr="00341258">
              <w:rPr>
                <w:sz w:val="16"/>
                <w:szCs w:val="16"/>
                <w:lang w:val="fr-FR"/>
              </w:rPr>
              <w:t xml:space="preserve">ou </w:t>
            </w:r>
            <w:r w:rsidR="000B080B" w:rsidRPr="00341258">
              <w:rPr>
                <w:b/>
                <w:bCs/>
                <w:lang w:val="it-CH"/>
              </w:rPr>
              <w:t>AMR 53/7602/2024</w:t>
            </w:r>
          </w:p>
        </w:tc>
      </w:tr>
    </w:tbl>
    <w:p w14:paraId="7B9E564C" w14:textId="77777777" w:rsidR="00881147" w:rsidRPr="00341258" w:rsidRDefault="00881147" w:rsidP="00881147">
      <w:pPr>
        <w:rPr>
          <w:sz w:val="4"/>
          <w:lang w:val="it-CH"/>
        </w:rPr>
      </w:pPr>
    </w:p>
    <w:p w14:paraId="0461AC02" w14:textId="77777777" w:rsidR="007D0B54" w:rsidRPr="00341258" w:rsidRDefault="00CF02C7" w:rsidP="00881147">
      <w:pPr>
        <w:rPr>
          <w:sz w:val="10"/>
          <w:szCs w:val="10"/>
          <w:lang w:val="it-CH"/>
        </w:rPr>
      </w:pPr>
      <w:r w:rsidRPr="00341258">
        <w:rPr>
          <w:sz w:val="20"/>
          <w:szCs w:val="20"/>
          <w:lang w:val="it-CH"/>
        </w:rPr>
        <w:br w:type="page"/>
      </w:r>
    </w:p>
    <w:p w14:paraId="321068B9" w14:textId="77777777" w:rsidR="00097F8C" w:rsidRPr="00341258" w:rsidRDefault="00097F8C" w:rsidP="00C67DE1">
      <w:pPr>
        <w:spacing w:line="360" w:lineRule="auto"/>
        <w:rPr>
          <w:sz w:val="20"/>
          <w:szCs w:val="20"/>
          <w:lang w:val="fr-FR"/>
        </w:rPr>
        <w:sectPr w:rsidR="00097F8C" w:rsidRPr="00341258" w:rsidSect="002621D1">
          <w:footerReference w:type="first" r:id="rId11"/>
          <w:type w:val="continuous"/>
          <w:pgSz w:w="11906" w:h="16838" w:code="9"/>
          <w:pgMar w:top="426" w:right="707" w:bottom="709" w:left="709" w:header="159" w:footer="306" w:gutter="0"/>
          <w:cols w:space="720"/>
          <w:titlePg/>
        </w:sectPr>
      </w:pPr>
    </w:p>
    <w:p w14:paraId="3A8E4A30" w14:textId="77777777" w:rsidR="007D0B54" w:rsidRPr="00341258" w:rsidRDefault="007D0B54" w:rsidP="00C67DE1">
      <w:pPr>
        <w:spacing w:line="360" w:lineRule="auto"/>
        <w:rPr>
          <w:sz w:val="20"/>
          <w:szCs w:val="20"/>
        </w:rPr>
      </w:pPr>
      <w:r w:rsidRPr="00341258">
        <w:rPr>
          <w:sz w:val="20"/>
          <w:szCs w:val="20"/>
        </w:rPr>
        <w:lastRenderedPageBreak/>
        <w:t>________________________</w:t>
      </w:r>
    </w:p>
    <w:p w14:paraId="7FC0EA20" w14:textId="77777777" w:rsidR="007D0B54" w:rsidRPr="00341258" w:rsidRDefault="007D0B54" w:rsidP="00C67DE1">
      <w:pPr>
        <w:spacing w:line="360" w:lineRule="auto"/>
        <w:rPr>
          <w:sz w:val="20"/>
          <w:szCs w:val="20"/>
        </w:rPr>
      </w:pPr>
      <w:r w:rsidRPr="00341258">
        <w:rPr>
          <w:sz w:val="20"/>
          <w:szCs w:val="20"/>
        </w:rPr>
        <w:t>________________________</w:t>
      </w:r>
    </w:p>
    <w:p w14:paraId="26E2D3E6" w14:textId="77777777" w:rsidR="007D0B54" w:rsidRPr="00341258" w:rsidRDefault="007D0B54" w:rsidP="00C67DE1">
      <w:pPr>
        <w:spacing w:line="360" w:lineRule="auto"/>
        <w:rPr>
          <w:sz w:val="20"/>
          <w:szCs w:val="20"/>
        </w:rPr>
      </w:pPr>
      <w:r w:rsidRPr="00341258">
        <w:rPr>
          <w:sz w:val="20"/>
          <w:szCs w:val="20"/>
        </w:rPr>
        <w:t>________________________</w:t>
      </w:r>
    </w:p>
    <w:p w14:paraId="66E7E536" w14:textId="77777777" w:rsidR="007D0B54" w:rsidRPr="00341258" w:rsidRDefault="007D0B54" w:rsidP="00C67DE1">
      <w:pPr>
        <w:spacing w:line="360" w:lineRule="auto"/>
        <w:rPr>
          <w:sz w:val="20"/>
          <w:szCs w:val="20"/>
        </w:rPr>
      </w:pPr>
      <w:r w:rsidRPr="00341258">
        <w:rPr>
          <w:sz w:val="20"/>
          <w:szCs w:val="20"/>
        </w:rPr>
        <w:t>________________________</w:t>
      </w:r>
    </w:p>
    <w:p w14:paraId="69512D78" w14:textId="77777777" w:rsidR="007D0B54" w:rsidRPr="00341258" w:rsidRDefault="007D0B54" w:rsidP="00C67DE1">
      <w:pPr>
        <w:rPr>
          <w:sz w:val="20"/>
          <w:szCs w:val="20"/>
        </w:rPr>
      </w:pPr>
    </w:p>
    <w:p w14:paraId="6A4A412A" w14:textId="77777777" w:rsidR="00EF5ECD" w:rsidRPr="00341258" w:rsidRDefault="00EF5ECD" w:rsidP="00C67DE1">
      <w:pPr>
        <w:rPr>
          <w:sz w:val="20"/>
          <w:szCs w:val="20"/>
        </w:rPr>
      </w:pPr>
    </w:p>
    <w:p w14:paraId="75F6B059" w14:textId="77777777" w:rsidR="000B080B" w:rsidRPr="00341258" w:rsidRDefault="000B080B" w:rsidP="000B080B">
      <w:pPr>
        <w:spacing w:after="60"/>
        <w:ind w:left="5670"/>
        <w:rPr>
          <w:sz w:val="20"/>
          <w:szCs w:val="20"/>
          <w:lang w:val="en-US"/>
        </w:rPr>
      </w:pPr>
      <w:r w:rsidRPr="00341258">
        <w:rPr>
          <w:sz w:val="20"/>
          <w:szCs w:val="20"/>
          <w:lang w:val="en-US"/>
        </w:rPr>
        <w:t>Jorge Rodriguez</w:t>
      </w:r>
    </w:p>
    <w:p w14:paraId="13D8300F" w14:textId="363DDDD0" w:rsidR="000B080B" w:rsidRPr="00341258" w:rsidRDefault="000B080B" w:rsidP="000B080B">
      <w:pPr>
        <w:spacing w:after="60"/>
        <w:ind w:left="5670"/>
        <w:rPr>
          <w:sz w:val="20"/>
          <w:szCs w:val="20"/>
          <w:lang w:val="en-US"/>
        </w:rPr>
      </w:pPr>
      <w:r w:rsidRPr="00341258">
        <w:rPr>
          <w:sz w:val="14"/>
          <w:szCs w:val="14"/>
          <w:lang w:val="en-US"/>
        </w:rPr>
        <w:t>Esqs. Monjas a San Francisco</w:t>
      </w:r>
      <w:r w:rsidRPr="00341258">
        <w:rPr>
          <w:sz w:val="14"/>
          <w:szCs w:val="14"/>
          <w:lang w:val="en-US"/>
        </w:rPr>
        <w:br/>
        <w:t>Hemiciclo. Palacio Federal Legislativo</w:t>
      </w:r>
      <w:r w:rsidRPr="00341258">
        <w:rPr>
          <w:sz w:val="14"/>
          <w:szCs w:val="14"/>
          <w:lang w:val="en-US"/>
        </w:rPr>
        <w:br/>
        <w:t>Carmelitas, Av Sur 2</w:t>
      </w:r>
      <w:r w:rsidRPr="00341258">
        <w:rPr>
          <w:sz w:val="14"/>
          <w:szCs w:val="14"/>
          <w:lang w:val="en-US"/>
        </w:rPr>
        <w:br/>
        <w:t>Caracas, Distrito Capital</w:t>
      </w:r>
      <w:r w:rsidRPr="00341258">
        <w:rPr>
          <w:sz w:val="14"/>
          <w:szCs w:val="14"/>
          <w:lang w:val="en-US"/>
        </w:rPr>
        <w:br/>
        <w:t>V</w:t>
      </w:r>
      <w:r w:rsidR="00341258">
        <w:rPr>
          <w:sz w:val="14"/>
          <w:szCs w:val="14"/>
          <w:lang w:val="en-US"/>
        </w:rPr>
        <w:t>enezuela</w:t>
      </w:r>
    </w:p>
    <w:p w14:paraId="67B86E50" w14:textId="77777777" w:rsidR="000B080B" w:rsidRPr="00341258" w:rsidRDefault="000B080B" w:rsidP="000B080B">
      <w:pPr>
        <w:ind w:left="5670"/>
        <w:rPr>
          <w:b/>
          <w:bCs/>
          <w:sz w:val="20"/>
          <w:szCs w:val="20"/>
          <w:lang w:val="it-CH"/>
        </w:rPr>
      </w:pPr>
      <w:r w:rsidRPr="00341258">
        <w:rPr>
          <w:sz w:val="20"/>
          <w:szCs w:val="20"/>
          <w:lang w:val="it-CH"/>
        </w:rPr>
        <w:t xml:space="preserve">Twitter: </w:t>
      </w:r>
      <w:r w:rsidRPr="00341258">
        <w:rPr>
          <w:b/>
          <w:bCs/>
          <w:sz w:val="20"/>
          <w:szCs w:val="20"/>
          <w:lang w:val="it-CH"/>
        </w:rPr>
        <w:t>@jorgepsuv</w:t>
      </w:r>
    </w:p>
    <w:p w14:paraId="3DB2C9AA" w14:textId="6AC2CFE9" w:rsidR="007D0B54" w:rsidRPr="00341258" w:rsidRDefault="000B080B" w:rsidP="000B080B">
      <w:pPr>
        <w:ind w:left="5670"/>
        <w:rPr>
          <w:sz w:val="20"/>
          <w:szCs w:val="20"/>
          <w:lang w:val="it-CH"/>
        </w:rPr>
      </w:pPr>
      <w:r w:rsidRPr="00341258">
        <w:rPr>
          <w:sz w:val="20"/>
          <w:szCs w:val="20"/>
          <w:lang w:val="it-CH"/>
        </w:rPr>
        <w:t xml:space="preserve">CC: </w:t>
      </w:r>
      <w:r w:rsidRPr="00341258">
        <w:rPr>
          <w:b/>
          <w:bCs/>
          <w:sz w:val="20"/>
          <w:szCs w:val="20"/>
          <w:lang w:val="it-CH"/>
        </w:rPr>
        <w:t>@volker_turk</w:t>
      </w:r>
    </w:p>
    <w:p w14:paraId="0FEA2E77" w14:textId="7EB2E241" w:rsidR="007D0B54" w:rsidRPr="00341258" w:rsidRDefault="007D0B54" w:rsidP="00C67DE1">
      <w:pPr>
        <w:spacing w:before="840" w:after="840"/>
        <w:ind w:left="5670"/>
        <w:rPr>
          <w:sz w:val="20"/>
          <w:szCs w:val="20"/>
          <w:lang w:val="it-CH"/>
        </w:rPr>
      </w:pPr>
      <w:r w:rsidRPr="00341258">
        <w:rPr>
          <w:sz w:val="20"/>
          <w:szCs w:val="20"/>
        </w:rPr>
        <w:t>________________________</w:t>
      </w:r>
    </w:p>
    <w:p w14:paraId="26053292" w14:textId="77777777" w:rsidR="007C6484" w:rsidRPr="00341258" w:rsidRDefault="007C6484" w:rsidP="00C67DE1">
      <w:pPr>
        <w:pStyle w:val="AbschnittAbstandimText"/>
        <w:spacing w:after="0"/>
        <w:rPr>
          <w:sz w:val="20"/>
          <w:szCs w:val="20"/>
          <w:lang w:val="it-CH"/>
        </w:rPr>
      </w:pPr>
    </w:p>
    <w:p w14:paraId="6FE56151" w14:textId="77777777" w:rsidR="000B080B" w:rsidRPr="00341258" w:rsidRDefault="000B080B" w:rsidP="000B080B">
      <w:pPr>
        <w:pStyle w:val="AbschnittAbstandimText"/>
        <w:rPr>
          <w:sz w:val="20"/>
          <w:szCs w:val="20"/>
          <w:lang w:val="fr-CH"/>
        </w:rPr>
      </w:pPr>
      <w:r w:rsidRPr="00341258">
        <w:rPr>
          <w:sz w:val="20"/>
          <w:szCs w:val="20"/>
          <w:lang w:val="fr-CH"/>
        </w:rPr>
        <w:t>Monsieur,</w:t>
      </w:r>
    </w:p>
    <w:p w14:paraId="4DD35F6E" w14:textId="044D4728" w:rsidR="000B080B" w:rsidRPr="00341258" w:rsidRDefault="000B080B" w:rsidP="000B080B">
      <w:pPr>
        <w:pStyle w:val="AbschnittAbstandimText"/>
        <w:rPr>
          <w:b/>
          <w:bCs/>
          <w:sz w:val="20"/>
          <w:szCs w:val="20"/>
          <w:lang w:val="fr-CH"/>
        </w:rPr>
      </w:pPr>
      <w:r w:rsidRPr="00341258">
        <w:rPr>
          <w:b/>
          <w:bCs/>
          <w:sz w:val="20"/>
          <w:szCs w:val="20"/>
          <w:lang w:val="fr-CH"/>
        </w:rPr>
        <w:t>Il est extrêmement inquiétant que l’Assemblée nationale ait repris l’examen du projet de loi intitulé «Loi relative au contrôle, à la régularisation, aux actions et au financement des organisations non gouvernementales et associées» visant les ONG menant des activités dans le pays.</w:t>
      </w:r>
    </w:p>
    <w:p w14:paraId="4100D44E" w14:textId="6A306489" w:rsidR="000B080B" w:rsidRPr="00341258" w:rsidRDefault="000B080B" w:rsidP="000B080B">
      <w:pPr>
        <w:pStyle w:val="AbschnittAbstandimText"/>
        <w:rPr>
          <w:sz w:val="20"/>
          <w:szCs w:val="20"/>
          <w:lang w:val="fr-CH"/>
        </w:rPr>
      </w:pPr>
      <w:r w:rsidRPr="00341258">
        <w:rPr>
          <w:sz w:val="20"/>
          <w:szCs w:val="20"/>
          <w:lang w:val="fr-CH"/>
        </w:rPr>
        <w:t>Ce projet de loi est une nouvelle tentative de contrôler, de restreindre voire de poursuivre en justice les organisations non gouvernementales qui apportent une aide indispensable à la société vénézuélienne. Ce texte est une menace d’autant plus grave que des élections présidentielles pourraient être organisées en 2024.</w:t>
      </w:r>
    </w:p>
    <w:p w14:paraId="57DD89E7" w14:textId="5D8DD321" w:rsidR="000B080B" w:rsidRPr="00341258" w:rsidRDefault="000B080B" w:rsidP="000B080B">
      <w:pPr>
        <w:pStyle w:val="AbschnittAbstandimText"/>
        <w:rPr>
          <w:sz w:val="20"/>
          <w:szCs w:val="20"/>
          <w:lang w:val="fr-CH"/>
        </w:rPr>
      </w:pPr>
      <w:r w:rsidRPr="00341258">
        <w:rPr>
          <w:sz w:val="20"/>
          <w:szCs w:val="20"/>
          <w:lang w:val="fr-CH"/>
        </w:rPr>
        <w:t>Les dispositions du projet sont contraires à plusieurs normes internationales relatives aux droits humains et représentent une grave menace pour le travail des ONG, des organisations humanitaires et d’autres membres de la société civile vénézuélienne. Il s’agit d’une tentative honteuse de limiter leur travail essentiel d’aide aux personnes les plus vulnérables dans le pays.</w:t>
      </w:r>
    </w:p>
    <w:p w14:paraId="69004D64" w14:textId="77777777" w:rsidR="000B080B" w:rsidRPr="00341258" w:rsidRDefault="000B080B" w:rsidP="000B080B">
      <w:pPr>
        <w:pStyle w:val="AbschnittAbstandimText"/>
        <w:rPr>
          <w:b/>
          <w:bCs/>
          <w:sz w:val="20"/>
          <w:szCs w:val="20"/>
          <w:lang w:val="fr-CH"/>
        </w:rPr>
      </w:pPr>
      <w:r w:rsidRPr="00341258">
        <w:rPr>
          <w:b/>
          <w:bCs/>
          <w:sz w:val="20"/>
          <w:szCs w:val="20"/>
          <w:lang w:val="fr-CH"/>
        </w:rPr>
        <w:t>Nous appelons de nouveau l’Assemblée nationale à mettre immédiatement ce projet de loi au rebut et à faire cesser tous les efforts en vue d’attaquer, de contrôler, de poursuivre en justice ou de censurer les organisations de la société civile œuvrant à protéger les droits humains de toutes les personnes au Venezuela, particulièrement celles qui en ont le plus besoin.</w:t>
      </w:r>
    </w:p>
    <w:p w14:paraId="71AD914A" w14:textId="77777777" w:rsidR="000B080B" w:rsidRPr="00341258" w:rsidRDefault="000B080B" w:rsidP="000B080B">
      <w:pPr>
        <w:pStyle w:val="AbschnittAbstandimText"/>
        <w:rPr>
          <w:sz w:val="20"/>
          <w:szCs w:val="20"/>
          <w:lang w:val="fr-CH"/>
        </w:rPr>
      </w:pPr>
    </w:p>
    <w:p w14:paraId="4BA5D370" w14:textId="77777777" w:rsidR="000B080B" w:rsidRPr="00341258" w:rsidRDefault="000B080B" w:rsidP="000B080B">
      <w:pPr>
        <w:pStyle w:val="AbschnittAbstandimText"/>
        <w:rPr>
          <w:sz w:val="20"/>
          <w:szCs w:val="20"/>
          <w:lang w:val="fr-CH"/>
        </w:rPr>
      </w:pPr>
      <w:r w:rsidRPr="00341258">
        <w:rPr>
          <w:sz w:val="20"/>
          <w:szCs w:val="20"/>
          <w:lang w:val="fr-CH"/>
        </w:rPr>
        <w:t>Veuillez agréer, Monsieur, l’expression de ma haute considération,</w:t>
      </w:r>
    </w:p>
    <w:p w14:paraId="2D9397BB" w14:textId="77777777" w:rsidR="007D0B54" w:rsidRPr="00341258" w:rsidRDefault="007D0B54" w:rsidP="00C67DE1">
      <w:pPr>
        <w:spacing w:before="360"/>
        <w:rPr>
          <w:sz w:val="20"/>
          <w:szCs w:val="20"/>
        </w:rPr>
      </w:pPr>
      <w:r w:rsidRPr="00341258">
        <w:rPr>
          <w:sz w:val="20"/>
          <w:szCs w:val="20"/>
        </w:rPr>
        <w:t>________________________</w:t>
      </w:r>
    </w:p>
    <w:p w14:paraId="12309EE7" w14:textId="77777777" w:rsidR="00881147" w:rsidRPr="0014306C" w:rsidRDefault="00097F8C" w:rsidP="00C67DE1">
      <w:pPr>
        <w:rPr>
          <w:sz w:val="20"/>
          <w:szCs w:val="20"/>
          <w:lang w:val="fr-FR"/>
        </w:rPr>
      </w:pPr>
      <w:r w:rsidRPr="00341258">
        <w:rPr>
          <w:noProof/>
          <w:sz w:val="20"/>
          <w:szCs w:val="20"/>
          <w:lang w:val="fr-FR"/>
        </w:rPr>
        <mc:AlternateContent>
          <mc:Choice Requires="wps">
            <w:drawing>
              <wp:anchor distT="0" distB="0" distL="114300" distR="114300" simplePos="0" relativeHeight="251658240" behindDoc="0" locked="1" layoutInCell="0" allowOverlap="0" wp14:anchorId="3159061D" wp14:editId="3F4C5EF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0063E" w14:textId="2D569B08" w:rsidR="00097F8C" w:rsidRPr="0093537F" w:rsidRDefault="00F71E28" w:rsidP="00FA0F34">
                            <w:pPr>
                              <w:spacing w:after="40"/>
                              <w:ind w:left="57"/>
                              <w:rPr>
                                <w:b/>
                                <w:lang w:val="fr-FR"/>
                              </w:rPr>
                            </w:pPr>
                            <w:r w:rsidRPr="0093537F">
                              <w:rPr>
                                <w:b/>
                                <w:lang w:val="fr-FR"/>
                              </w:rPr>
                              <w:t>Copie</w:t>
                            </w:r>
                          </w:p>
                          <w:p w14:paraId="4F608558" w14:textId="77777777" w:rsidR="0093537F" w:rsidRPr="0093537F" w:rsidRDefault="0093537F" w:rsidP="0093537F">
                            <w:pPr>
                              <w:ind w:left="57"/>
                              <w:rPr>
                                <w:sz w:val="16"/>
                                <w:szCs w:val="16"/>
                              </w:rPr>
                            </w:pPr>
                            <w:r>
                              <w:rPr>
                                <w:sz w:val="16"/>
                                <w:szCs w:val="16"/>
                                <w:lang w:val="fr-FR"/>
                              </w:rPr>
                              <w:t xml:space="preserve">Ambassade de la République Bolivarienne du Venezuela, Waldeggstrasse 47. </w:t>
                            </w:r>
                            <w:r w:rsidRPr="0093537F">
                              <w:rPr>
                                <w:sz w:val="16"/>
                                <w:szCs w:val="16"/>
                              </w:rPr>
                              <w:t>Case Postale 237, 3097 Liebefeld</w:t>
                            </w:r>
                          </w:p>
                          <w:p w14:paraId="5F8C7F9E" w14:textId="1FE85DFD" w:rsidR="00CF68A0" w:rsidRPr="00CF68A0" w:rsidRDefault="0093537F" w:rsidP="00CF68A0">
                            <w:pPr>
                              <w:ind w:left="57"/>
                              <w:rPr>
                                <w:sz w:val="16"/>
                                <w:szCs w:val="16"/>
                              </w:rPr>
                            </w:pPr>
                            <w:r w:rsidRPr="0093537F">
                              <w:rPr>
                                <w:sz w:val="16"/>
                                <w:szCs w:val="16"/>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9061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8D0063E" w14:textId="2D569B08" w:rsidR="00097F8C" w:rsidRPr="0093537F" w:rsidRDefault="00F71E28" w:rsidP="00FA0F34">
                      <w:pPr>
                        <w:spacing w:after="40"/>
                        <w:ind w:left="57"/>
                        <w:rPr>
                          <w:b/>
                          <w:lang w:val="fr-FR"/>
                        </w:rPr>
                      </w:pPr>
                      <w:r w:rsidRPr="0093537F">
                        <w:rPr>
                          <w:b/>
                          <w:lang w:val="fr-FR"/>
                        </w:rPr>
                        <w:t>Copie</w:t>
                      </w:r>
                    </w:p>
                    <w:p w14:paraId="4F608558" w14:textId="77777777" w:rsidR="0093537F" w:rsidRPr="0093537F" w:rsidRDefault="0093537F" w:rsidP="0093537F">
                      <w:pPr>
                        <w:ind w:left="57"/>
                        <w:rPr>
                          <w:sz w:val="16"/>
                          <w:szCs w:val="16"/>
                        </w:rPr>
                      </w:pPr>
                      <w:r>
                        <w:rPr>
                          <w:sz w:val="16"/>
                          <w:szCs w:val="16"/>
                          <w:lang w:val="fr-FR"/>
                        </w:rPr>
                        <w:t xml:space="preserve">Ambassade de la République Bolivarienne du Venezuela, </w:t>
                      </w:r>
                      <w:proofErr w:type="spellStart"/>
                      <w:r>
                        <w:rPr>
                          <w:sz w:val="16"/>
                          <w:szCs w:val="16"/>
                          <w:lang w:val="fr-FR"/>
                        </w:rPr>
                        <w:t>Waldeggstrasse</w:t>
                      </w:r>
                      <w:proofErr w:type="spellEnd"/>
                      <w:r>
                        <w:rPr>
                          <w:sz w:val="16"/>
                          <w:szCs w:val="16"/>
                          <w:lang w:val="fr-FR"/>
                        </w:rPr>
                        <w:t xml:space="preserve"> 47. </w:t>
                      </w:r>
                      <w:r w:rsidRPr="0093537F">
                        <w:rPr>
                          <w:sz w:val="16"/>
                          <w:szCs w:val="16"/>
                        </w:rPr>
                        <w:t>Case Postale 237, 3097 Liebefeld</w:t>
                      </w:r>
                    </w:p>
                    <w:p w14:paraId="5F8C7F9E" w14:textId="1FE85DFD" w:rsidR="00CF68A0" w:rsidRPr="00CF68A0" w:rsidRDefault="0093537F" w:rsidP="00CF68A0">
                      <w:pPr>
                        <w:ind w:left="57"/>
                        <w:rPr>
                          <w:sz w:val="16"/>
                          <w:szCs w:val="16"/>
                        </w:rPr>
                      </w:pPr>
                      <w:r w:rsidRPr="0093537F">
                        <w:rPr>
                          <w:sz w:val="16"/>
                          <w:szCs w:val="16"/>
                        </w:rPr>
                        <w:t xml:space="preserve">Fax: 031 371 64 69 / </w:t>
                      </w:r>
                      <w:proofErr w:type="spellStart"/>
                      <w:r w:rsidRPr="0093537F">
                        <w:rPr>
                          <w:sz w:val="16"/>
                          <w:szCs w:val="16"/>
                        </w:rPr>
                        <w:t>E-mail</w:t>
                      </w:r>
                      <w:proofErr w:type="spellEnd"/>
                      <w:r w:rsidRPr="0093537F">
                        <w:rPr>
                          <w:sz w:val="16"/>
                          <w:szCs w:val="16"/>
                        </w:rPr>
                        <w:t>: embajada@embavenez-suiza.ch</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B581" w14:textId="77777777" w:rsidR="00105A50" w:rsidRPr="008702FA" w:rsidRDefault="00105A50" w:rsidP="00553907">
      <w:r w:rsidRPr="008702FA">
        <w:separator/>
      </w:r>
    </w:p>
  </w:endnote>
  <w:endnote w:type="continuationSeparator" w:id="0">
    <w:p w14:paraId="12CF5FB5" w14:textId="77777777" w:rsidR="00105A50" w:rsidRPr="008702FA" w:rsidRDefault="00105A5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D72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D1912D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5F6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82A83E5" wp14:editId="1212EA3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4C70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AAF3955" wp14:editId="2F37626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4999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AC79C7A" wp14:editId="56CAECF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E574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96D2" w14:textId="77777777" w:rsidR="00105A50" w:rsidRPr="008702FA" w:rsidRDefault="00105A50" w:rsidP="00553907">
      <w:r w:rsidRPr="008702FA">
        <w:separator/>
      </w:r>
    </w:p>
  </w:footnote>
  <w:footnote w:type="continuationSeparator" w:id="0">
    <w:p w14:paraId="16364C41" w14:textId="77777777" w:rsidR="00105A50" w:rsidRPr="008702FA" w:rsidRDefault="00105A5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0B"/>
    <w:rsid w:val="0003368C"/>
    <w:rsid w:val="00040CB3"/>
    <w:rsid w:val="0004184B"/>
    <w:rsid w:val="000539E4"/>
    <w:rsid w:val="00063A0F"/>
    <w:rsid w:val="00063E0D"/>
    <w:rsid w:val="0006618D"/>
    <w:rsid w:val="000766D3"/>
    <w:rsid w:val="00096B5E"/>
    <w:rsid w:val="00097F8C"/>
    <w:rsid w:val="000A3F58"/>
    <w:rsid w:val="000A5832"/>
    <w:rsid w:val="000A7261"/>
    <w:rsid w:val="000B080B"/>
    <w:rsid w:val="000D05AF"/>
    <w:rsid w:val="000D1E1A"/>
    <w:rsid w:val="000D63CF"/>
    <w:rsid w:val="000F4D43"/>
    <w:rsid w:val="000F7417"/>
    <w:rsid w:val="00101383"/>
    <w:rsid w:val="00105A50"/>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1258"/>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A1EE0"/>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D7C6E"/>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374A"/>
    <w:rsid w:val="008F43DD"/>
    <w:rsid w:val="008F551C"/>
    <w:rsid w:val="00923F24"/>
    <w:rsid w:val="0092750D"/>
    <w:rsid w:val="00927CA1"/>
    <w:rsid w:val="0093537F"/>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F6AB2"/>
  <w15:docId w15:val="{C8721572-04FD-48FE-91AC-2713C1ED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50722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81931373">
      <w:bodyDiv w:val="1"/>
      <w:marLeft w:val="0"/>
      <w:marRight w:val="0"/>
      <w:marTop w:val="0"/>
      <w:marBottom w:val="0"/>
      <w:divBdr>
        <w:top w:val="none" w:sz="0" w:space="0" w:color="auto"/>
        <w:left w:val="none" w:sz="0" w:space="0" w:color="auto"/>
        <w:bottom w:val="none" w:sz="0" w:space="0" w:color="auto"/>
        <w:right w:val="none" w:sz="0" w:space="0" w:color="auto"/>
      </w:divBdr>
    </w:div>
    <w:div w:id="1831404487">
      <w:bodyDiv w:val="1"/>
      <w:marLeft w:val="0"/>
      <w:marRight w:val="0"/>
      <w:marTop w:val="0"/>
      <w:marBottom w:val="0"/>
      <w:divBdr>
        <w:top w:val="none" w:sz="0" w:space="0" w:color="auto"/>
        <w:left w:val="none" w:sz="0" w:space="0" w:color="auto"/>
        <w:bottom w:val="none" w:sz="0" w:space="0" w:color="auto"/>
        <w:right w:val="none" w:sz="0" w:space="0" w:color="auto"/>
      </w:divBdr>
    </w:div>
    <w:div w:id="188012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jorgerpsu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mbajada@embavenez-suiza.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1047</Words>
  <Characters>6242</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2024-01-25T08:03:00Z</dcterms:created>
  <dcterms:modified xsi:type="dcterms:W3CDTF">2024-03-25T08:54:00Z</dcterms:modified>
</cp:coreProperties>
</file>