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C83199" w14:paraId="70E6B2E0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7321C099" w14:textId="0A34228F" w:rsidR="0030351B" w:rsidRPr="00C83199" w:rsidRDefault="00C83199" w:rsidP="007A5FCA">
            <w:pPr>
              <w:pStyle w:val="INDEXDATUM"/>
              <w:rPr>
                <w:lang w:val="en-US"/>
              </w:rPr>
            </w:pPr>
            <w:r w:rsidRPr="00C83199">
              <w:rPr>
                <w:lang w:val="it-CH"/>
              </w:rPr>
              <w:t>MDE 31/8940/2025 – Yemen - Date: 21 January 2025</w:t>
            </w:r>
          </w:p>
        </w:tc>
      </w:tr>
      <w:tr w:rsidR="00132CBD" w:rsidRPr="00C83199" w14:paraId="467FFDFB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5D6940F8" w14:textId="77777777" w:rsidR="00132CBD" w:rsidRPr="00C83199" w:rsidRDefault="00132CBD" w:rsidP="002621D1">
            <w:pPr>
              <w:pStyle w:val="FURTHERINFO"/>
              <w:spacing w:after="120"/>
            </w:pPr>
            <w:r w:rsidRPr="00C83199">
              <w:t>FURTHER INFORMATION</w:t>
            </w:r>
          </w:p>
        </w:tc>
        <w:tc>
          <w:tcPr>
            <w:tcW w:w="1891" w:type="pct"/>
          </w:tcPr>
          <w:p w14:paraId="29EE6534" w14:textId="77777777" w:rsidR="00132CBD" w:rsidRPr="00C83199" w:rsidRDefault="00132CBD" w:rsidP="002621D1">
            <w:pPr>
              <w:pStyle w:val="URGENTACTION16P"/>
              <w:spacing w:after="120"/>
            </w:pPr>
            <w:r w:rsidRPr="00C83199">
              <w:t>URGENT ACTION</w:t>
            </w:r>
          </w:p>
        </w:tc>
        <w:tc>
          <w:tcPr>
            <w:tcW w:w="1667" w:type="pct"/>
          </w:tcPr>
          <w:p w14:paraId="39AD4013" w14:textId="1A483F23" w:rsidR="00132CBD" w:rsidRPr="00C83199" w:rsidRDefault="00C83199" w:rsidP="002621D1">
            <w:pPr>
              <w:pStyle w:val="UA00000"/>
              <w:spacing w:after="120"/>
            </w:pPr>
            <w:r w:rsidRPr="00C83199">
              <w:t>x-</w:t>
            </w:r>
            <w:r w:rsidR="00241D51" w:rsidRPr="00C83199">
              <w:t xml:space="preserve">FI </w:t>
            </w:r>
            <w:r w:rsidR="00830ED0" w:rsidRPr="00C83199">
              <w:rPr>
                <w:b w:val="0"/>
              </w:rPr>
              <w:t>UA</w:t>
            </w:r>
            <w:r w:rsidR="00830ED0" w:rsidRPr="00C83199">
              <w:t xml:space="preserve"> </w:t>
            </w:r>
            <w:r w:rsidR="00241D51" w:rsidRPr="00C83199">
              <w:t>00</w:t>
            </w:r>
            <w:r w:rsidRPr="00C83199">
              <w:t>4</w:t>
            </w:r>
            <w:r w:rsidR="00241D51" w:rsidRPr="00C83199">
              <w:t>/</w:t>
            </w:r>
            <w:r w:rsidRPr="00C83199">
              <w:t>24</w:t>
            </w:r>
            <w:r w:rsidR="00241D51" w:rsidRPr="00C83199">
              <w:t>-</w:t>
            </w:r>
            <w:r w:rsidRPr="00C83199">
              <w:t>3</w:t>
            </w:r>
          </w:p>
        </w:tc>
      </w:tr>
      <w:tr w:rsidR="0030351B" w:rsidRPr="00C83199" w14:paraId="266AB3F8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3F226ADF" w14:textId="49CB0FEB" w:rsidR="0030351B" w:rsidRPr="00C83199" w:rsidRDefault="00C83199" w:rsidP="0064214E">
            <w:pPr>
              <w:pStyle w:val="TITEL100"/>
              <w:rPr>
                <w:szCs w:val="32"/>
              </w:rPr>
            </w:pPr>
            <w:r w:rsidRPr="00C83199">
              <w:rPr>
                <w:lang w:val="it-CH"/>
              </w:rPr>
              <w:t>Journalist Ahmad Maher released</w:t>
            </w:r>
          </w:p>
        </w:tc>
      </w:tr>
      <w:tr w:rsidR="0030351B" w:rsidRPr="00C83199" w14:paraId="65CF6397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66870B75" w14:textId="627C5715" w:rsidR="0030351B" w:rsidRPr="00C83199" w:rsidRDefault="00C83199" w:rsidP="002364C8">
            <w:pPr>
              <w:pStyle w:val="LAND"/>
            </w:pPr>
            <w:r w:rsidRPr="00C83199">
              <w:t>YEMEN</w:t>
            </w:r>
          </w:p>
        </w:tc>
      </w:tr>
    </w:tbl>
    <w:p w14:paraId="4207A231" w14:textId="2B4F6B2D" w:rsidR="00C83199" w:rsidRPr="00C83199" w:rsidRDefault="00C83199" w:rsidP="00C83199">
      <w:pPr>
        <w:pStyle w:val="LeadBeschreibung"/>
        <w:rPr>
          <w:lang w:val="en-GB"/>
        </w:rPr>
      </w:pPr>
      <w:r w:rsidRPr="00C83199">
        <w:rPr>
          <w:lang w:val="en-GB"/>
        </w:rPr>
        <w:t>On 18 January 2025, journalist Ahmad Maher was released from Bir Ahmad prison in Aden, Yemen. On 25 December 2024, the Aden-based Specialized Criminal Court of Appeal acquitted him after he was sentenced by the Specialized Criminal Court to four years in prison following a grossly unfair trial on charges of disseminating false and misleading news, a crime that is not recognized under international law, and forging identity documents.</w:t>
      </w:r>
    </w:p>
    <w:p w14:paraId="2606C17E" w14:textId="20CF5E63" w:rsidR="00C83199" w:rsidRPr="00C83199" w:rsidRDefault="00C83199" w:rsidP="00C83199">
      <w:pPr>
        <w:pStyle w:val="AbschnittAbstandimText"/>
        <w:rPr>
          <w:lang w:val="en-GB"/>
        </w:rPr>
      </w:pPr>
      <w:r w:rsidRPr="00C83199">
        <w:rPr>
          <w:lang w:val="en-GB"/>
        </w:rPr>
        <w:t>Ahmad Maher was released from Bir Ahmad prison on 18 January after the Aden-based Specialized Criminal Court of Appeal acquitted him on 25 December 2024.</w:t>
      </w:r>
    </w:p>
    <w:p w14:paraId="7E49BDF8" w14:textId="4E64C8EA" w:rsidR="00C83199" w:rsidRPr="00C83199" w:rsidRDefault="00C83199" w:rsidP="00C83199">
      <w:pPr>
        <w:pStyle w:val="AbschnittAbstandimText"/>
        <w:rPr>
          <w:lang w:val="en-GB"/>
        </w:rPr>
      </w:pPr>
      <w:r w:rsidRPr="00C83199">
        <w:rPr>
          <w:lang w:val="en-GB"/>
        </w:rPr>
        <w:t>On 28 May 2024, Ahmad Maher was sentenced by the Specialized Criminal Court to four years in prison following a grossly unfair trial on charges of disseminating false and misleading news, a crime that is not recognized under international law, and forging identity documents.</w:t>
      </w:r>
    </w:p>
    <w:p w14:paraId="079A77C7" w14:textId="0B7CA7C1" w:rsidR="00C83199" w:rsidRPr="00C83199" w:rsidRDefault="00C83199" w:rsidP="00C83199">
      <w:pPr>
        <w:pStyle w:val="AbschnittAbstandimText"/>
        <w:rPr>
          <w:lang w:val="en-GB"/>
        </w:rPr>
      </w:pPr>
      <w:r w:rsidRPr="00C83199">
        <w:rPr>
          <w:lang w:val="en-GB"/>
        </w:rPr>
        <w:t>Ahmad Maher has spent more than two years in detention during which he was subjected to a litany of human rights violations including torture and other ill-treatment. While detained, he has been denied the right to adequate defence, to access a lawyer of his choosing, to presumption of innocence and not to self-incriminate, rendering his detention arbitrary.</w:t>
      </w:r>
    </w:p>
    <w:p w14:paraId="142C9ADD" w14:textId="77777777" w:rsidR="00C83199" w:rsidRPr="00C83199" w:rsidRDefault="00C83199" w:rsidP="00C83199">
      <w:pPr>
        <w:pStyle w:val="AbschnittAbstandimText"/>
        <w:rPr>
          <w:lang w:val="en-GB"/>
        </w:rPr>
      </w:pPr>
      <w:r w:rsidRPr="00C83199">
        <w:rPr>
          <w:lang w:val="en-GB"/>
        </w:rPr>
        <w:t xml:space="preserve">In a social media post published on 18 January, Ahmad Maher thanked everyone who </w:t>
      </w:r>
      <w:proofErr w:type="gramStart"/>
      <w:r w:rsidRPr="00C83199">
        <w:rPr>
          <w:lang w:val="en-GB"/>
        </w:rPr>
        <w:t>took action</w:t>
      </w:r>
      <w:proofErr w:type="gramEnd"/>
      <w:r w:rsidRPr="00C83199">
        <w:rPr>
          <w:lang w:val="en-GB"/>
        </w:rPr>
        <w:t xml:space="preserve"> and called for his release. </w:t>
      </w:r>
    </w:p>
    <w:p w14:paraId="23B71827" w14:textId="3F0C17F6" w:rsidR="00C83199" w:rsidRPr="00C83199" w:rsidRDefault="00C83199" w:rsidP="00C83199">
      <w:pPr>
        <w:pStyle w:val="AbschnittAbstandimText"/>
        <w:rPr>
          <w:b/>
          <w:bCs/>
          <w:lang w:val="en-GB"/>
        </w:rPr>
      </w:pPr>
      <w:r w:rsidRPr="00C83199">
        <w:rPr>
          <w:b/>
          <w:bCs/>
          <w:lang w:val="en-GB"/>
        </w:rPr>
        <w:t>N</w:t>
      </w:r>
      <w:r w:rsidRPr="00C83199">
        <w:rPr>
          <w:b/>
          <w:bCs/>
          <w:lang w:val="en-GB"/>
        </w:rPr>
        <w:t xml:space="preserve">o further action is requested. </w:t>
      </w:r>
      <w:r w:rsidRPr="00C83199">
        <w:rPr>
          <w:b/>
          <w:bCs/>
          <w:lang w:val="en-GB"/>
        </w:rPr>
        <w:t>M</w:t>
      </w:r>
      <w:r w:rsidRPr="00C83199">
        <w:rPr>
          <w:b/>
          <w:bCs/>
          <w:lang w:val="en-GB"/>
        </w:rPr>
        <w:t>any thanks to all who sent appeals.</w:t>
      </w:r>
    </w:p>
    <w:sectPr w:rsidR="00C83199" w:rsidRPr="00C83199" w:rsidSect="00C83199">
      <w:footerReference w:type="first" r:id="rId8"/>
      <w:type w:val="continuous"/>
      <w:pgSz w:w="11906" w:h="16838" w:code="9"/>
      <w:pgMar w:top="426" w:right="707" w:bottom="709" w:left="709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D86E" w14:textId="77777777" w:rsidR="00CB53E7" w:rsidRPr="008702FA" w:rsidRDefault="00CB53E7" w:rsidP="00553907">
      <w:r w:rsidRPr="008702FA">
        <w:separator/>
      </w:r>
    </w:p>
  </w:endnote>
  <w:endnote w:type="continuationSeparator" w:id="0">
    <w:p w14:paraId="0606CE37" w14:textId="77777777" w:rsidR="00CB53E7" w:rsidRPr="008702FA" w:rsidRDefault="00CB53E7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D6DB1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1C1F9428" wp14:editId="0283872B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7AE46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0AE53EC9" wp14:editId="17A66769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06A9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65D9EF10" wp14:editId="74B53826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6A097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9253" w14:textId="77777777" w:rsidR="00CB53E7" w:rsidRPr="008702FA" w:rsidRDefault="00CB53E7" w:rsidP="00553907">
      <w:r w:rsidRPr="008702FA">
        <w:separator/>
      </w:r>
    </w:p>
  </w:footnote>
  <w:footnote w:type="continuationSeparator" w:id="0">
    <w:p w14:paraId="3A2B41E8" w14:textId="77777777" w:rsidR="00CB53E7" w:rsidRPr="008702FA" w:rsidRDefault="00CB53E7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99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D570A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1D5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83199"/>
    <w:rsid w:val="00CA2B0D"/>
    <w:rsid w:val="00CB13D8"/>
    <w:rsid w:val="00CB53E7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2FE42E"/>
  <w15:docId w15:val="{85645676-1211-4E4E-97A2-0BD8E750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1</cp:revision>
  <cp:lastPrinted>1899-12-31T23:00:00Z</cp:lastPrinted>
  <dcterms:created xsi:type="dcterms:W3CDTF">2025-01-21T15:54:00Z</dcterms:created>
  <dcterms:modified xsi:type="dcterms:W3CDTF">2025-01-21T15:58:00Z</dcterms:modified>
</cp:coreProperties>
</file>