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95" w:type="pct"/>
        <w:tblLayout w:type="fixed"/>
        <w:tblLook w:val="01E0" w:firstRow="1" w:lastRow="1" w:firstColumn="1" w:lastColumn="1" w:noHBand="0" w:noVBand="0"/>
      </w:tblPr>
      <w:tblGrid>
        <w:gridCol w:w="3022"/>
        <w:gridCol w:w="3964"/>
        <w:gridCol w:w="3494"/>
      </w:tblGrid>
      <w:tr w:rsidR="0030351B" w:rsidRPr="00B02272" w14:paraId="505D525E" w14:textId="77777777" w:rsidTr="00F52C4A">
        <w:trPr>
          <w:cantSplit/>
        </w:trPr>
        <w:tc>
          <w:tcPr>
            <w:tcW w:w="5000" w:type="pct"/>
            <w:gridSpan w:val="3"/>
            <w:noWrap/>
            <w:vAlign w:val="center"/>
          </w:tcPr>
          <w:p w14:paraId="18214B95" w14:textId="5A637723" w:rsidR="0030351B" w:rsidRPr="00B02272" w:rsidRDefault="00B02272" w:rsidP="007A5FCA">
            <w:pPr>
              <w:pStyle w:val="INDEXDATUM"/>
            </w:pPr>
            <w:r w:rsidRPr="00B02272">
              <w:rPr>
                <w:lang w:val="it-CH"/>
              </w:rPr>
              <w:t>MDE 31/8940/2025 – Yémen - 21 janvier 2025</w:t>
            </w:r>
          </w:p>
        </w:tc>
      </w:tr>
      <w:tr w:rsidR="00132CBD" w:rsidRPr="00B02272" w14:paraId="7D67652B" w14:textId="77777777" w:rsidTr="00F52C4A">
        <w:trPr>
          <w:cantSplit/>
          <w:trHeight w:val="20"/>
        </w:trPr>
        <w:tc>
          <w:tcPr>
            <w:tcW w:w="1442" w:type="pct"/>
            <w:noWrap/>
          </w:tcPr>
          <w:p w14:paraId="272DC5AE" w14:textId="77777777" w:rsidR="00132CBD" w:rsidRPr="00B02272" w:rsidRDefault="00132CBD" w:rsidP="002621D1">
            <w:pPr>
              <w:pStyle w:val="FURTHERINFO"/>
              <w:spacing w:after="120"/>
            </w:pPr>
            <w:r w:rsidRPr="00B02272">
              <w:t>FURTHER INFORMATION</w:t>
            </w:r>
          </w:p>
        </w:tc>
        <w:tc>
          <w:tcPr>
            <w:tcW w:w="1891" w:type="pct"/>
          </w:tcPr>
          <w:p w14:paraId="22055C69" w14:textId="77777777" w:rsidR="00132CBD" w:rsidRPr="00B02272" w:rsidRDefault="00132CBD" w:rsidP="002621D1">
            <w:pPr>
              <w:pStyle w:val="URGENTACTION16P"/>
              <w:spacing w:after="120"/>
            </w:pPr>
            <w:r w:rsidRPr="00B02272">
              <w:t>URGENT ACTION</w:t>
            </w:r>
          </w:p>
        </w:tc>
        <w:tc>
          <w:tcPr>
            <w:tcW w:w="1667" w:type="pct"/>
          </w:tcPr>
          <w:p w14:paraId="42B6E476" w14:textId="5483B829" w:rsidR="00132CBD" w:rsidRPr="00B02272" w:rsidRDefault="00B02272" w:rsidP="002621D1">
            <w:pPr>
              <w:pStyle w:val="UA00000"/>
              <w:spacing w:after="120"/>
            </w:pPr>
            <w:r w:rsidRPr="00B02272">
              <w:t>x-</w:t>
            </w:r>
            <w:r w:rsidR="00241D51" w:rsidRPr="00B02272">
              <w:t xml:space="preserve">FI </w:t>
            </w:r>
            <w:r w:rsidR="00830ED0" w:rsidRPr="00B02272">
              <w:rPr>
                <w:b w:val="0"/>
              </w:rPr>
              <w:t>UA</w:t>
            </w:r>
            <w:r w:rsidR="00830ED0" w:rsidRPr="00B02272">
              <w:t xml:space="preserve"> </w:t>
            </w:r>
            <w:r w:rsidR="00241D51" w:rsidRPr="00B02272">
              <w:t>00</w:t>
            </w:r>
            <w:r w:rsidRPr="00B02272">
              <w:t>4</w:t>
            </w:r>
            <w:r w:rsidR="00241D51" w:rsidRPr="00B02272">
              <w:t>/</w:t>
            </w:r>
            <w:r w:rsidRPr="00B02272">
              <w:t>24</w:t>
            </w:r>
            <w:r w:rsidR="00241D51" w:rsidRPr="00B02272">
              <w:t>-</w:t>
            </w:r>
            <w:r w:rsidRPr="00B02272">
              <w:t>3</w:t>
            </w:r>
          </w:p>
        </w:tc>
      </w:tr>
      <w:tr w:rsidR="0030351B" w:rsidRPr="00B02272" w14:paraId="53C83511" w14:textId="77777777" w:rsidTr="00F52C4A">
        <w:trPr>
          <w:cantSplit/>
        </w:trPr>
        <w:tc>
          <w:tcPr>
            <w:tcW w:w="5000" w:type="pct"/>
            <w:gridSpan w:val="3"/>
            <w:noWrap/>
            <w:vAlign w:val="bottom"/>
          </w:tcPr>
          <w:p w14:paraId="520CE55E" w14:textId="65FF02C1" w:rsidR="0030351B" w:rsidRPr="00B02272" w:rsidRDefault="00B02272" w:rsidP="0064214E">
            <w:pPr>
              <w:pStyle w:val="TITEL100"/>
              <w:rPr>
                <w:szCs w:val="32"/>
                <w:lang w:val="fr-FR"/>
              </w:rPr>
            </w:pPr>
            <w:r w:rsidRPr="00B02272">
              <w:rPr>
                <w:lang w:val="it-CH"/>
              </w:rPr>
              <w:t>Le journaliste Ahmad Maher a été libéré</w:t>
            </w:r>
          </w:p>
        </w:tc>
      </w:tr>
      <w:tr w:rsidR="0030351B" w:rsidRPr="00B02272" w14:paraId="5DCB1737" w14:textId="77777777" w:rsidTr="00F52C4A">
        <w:trPr>
          <w:cantSplit/>
        </w:trPr>
        <w:tc>
          <w:tcPr>
            <w:tcW w:w="5000" w:type="pct"/>
            <w:gridSpan w:val="3"/>
            <w:noWrap/>
          </w:tcPr>
          <w:p w14:paraId="42A8B8EC" w14:textId="61614970" w:rsidR="0030351B" w:rsidRPr="00B02272" w:rsidRDefault="00B02272" w:rsidP="002364C8">
            <w:pPr>
              <w:pStyle w:val="LAND"/>
            </w:pPr>
            <w:r w:rsidRPr="00B02272">
              <w:rPr>
                <w:lang w:val="it-CH"/>
              </w:rPr>
              <w:t>YÉMEN</w:t>
            </w:r>
          </w:p>
        </w:tc>
      </w:tr>
    </w:tbl>
    <w:p w14:paraId="672A064D" w14:textId="7C6538E1" w:rsidR="00B02272" w:rsidRPr="00B02272" w:rsidRDefault="00B02272" w:rsidP="00B02272">
      <w:pPr>
        <w:pStyle w:val="LeadBeschreibung"/>
        <w:rPr>
          <w:lang w:val="fr-CH"/>
        </w:rPr>
      </w:pPr>
      <w:r w:rsidRPr="00B02272">
        <w:rPr>
          <w:lang w:val="fr-CH"/>
        </w:rPr>
        <w:t xml:space="preserve">Le 18 janvier 2025, le journaliste Ahmad Maher a été libéré de la prison de </w:t>
      </w:r>
      <w:proofErr w:type="spellStart"/>
      <w:r w:rsidRPr="00B02272">
        <w:rPr>
          <w:lang w:val="fr-CH"/>
        </w:rPr>
        <w:t>Bir</w:t>
      </w:r>
      <w:proofErr w:type="spellEnd"/>
      <w:r w:rsidRPr="00B02272">
        <w:rPr>
          <w:lang w:val="fr-CH"/>
        </w:rPr>
        <w:t xml:space="preserve"> Ahmad, à Aden, au Yémen. Le 25 décembre 2024, la Cour d’appel du Tribunal pénal spécial basé à Aden l’a acquitté, après qu’il eut été condamné par le Tribunal pénal spécial à quatre ans d’emprisonnement, à l'issue d'un procès manifestement inique, pour diffusion d'informations fausses ou trompeuses, une infraction qui n’est pas reconnue au titre du droit international, et falsification de documents d'identité.</w:t>
      </w:r>
    </w:p>
    <w:p w14:paraId="52DFCBD0" w14:textId="524402E7" w:rsidR="00B02272" w:rsidRPr="00B02272" w:rsidRDefault="00B02272" w:rsidP="00B02272">
      <w:pPr>
        <w:pStyle w:val="AbschnittAbstandimText"/>
        <w:rPr>
          <w:lang w:val="fr-CH"/>
        </w:rPr>
      </w:pPr>
      <w:r w:rsidRPr="00B02272">
        <w:rPr>
          <w:lang w:val="fr-CH"/>
        </w:rPr>
        <w:t xml:space="preserve">Le 18 janvier 2025, Ahmad Maher a été libéré de la prison de </w:t>
      </w:r>
      <w:proofErr w:type="spellStart"/>
      <w:r w:rsidRPr="00B02272">
        <w:rPr>
          <w:lang w:val="fr-CH"/>
        </w:rPr>
        <w:t>Bir</w:t>
      </w:r>
      <w:proofErr w:type="spellEnd"/>
      <w:r w:rsidRPr="00B02272">
        <w:rPr>
          <w:lang w:val="fr-CH"/>
        </w:rPr>
        <w:t xml:space="preserve"> Ahmad, après avoir été acquitté par la Cour d’appel du Tribunal pénal spécial basé à Aden le 25 décembre 2024.</w:t>
      </w:r>
    </w:p>
    <w:p w14:paraId="463EC91E" w14:textId="163038CE" w:rsidR="00B02272" w:rsidRPr="00B02272" w:rsidRDefault="00B02272" w:rsidP="00B02272">
      <w:pPr>
        <w:pStyle w:val="AbschnittAbstandimText"/>
        <w:rPr>
          <w:lang w:val="fr-CH"/>
        </w:rPr>
      </w:pPr>
      <w:r w:rsidRPr="00B02272">
        <w:rPr>
          <w:lang w:val="fr-CH"/>
        </w:rPr>
        <w:t>Le 28 mai 2024, le Tribunal pénal spécial a condamné Ahmad Maher à quatre ans d’emprisonnement, à l'issue d'un procès manifestement inique, pour diffusion d'informations fausses ou trompeuses, une infraction qui n’est pas reconnue au titre du droit international, et falsification de documents d'identité.</w:t>
      </w:r>
    </w:p>
    <w:p w14:paraId="7EE8CE4A" w14:textId="77777777" w:rsidR="00B02272" w:rsidRPr="00B02272" w:rsidRDefault="00B02272" w:rsidP="00B02272">
      <w:pPr>
        <w:pStyle w:val="AbschnittAbstandimText"/>
        <w:rPr>
          <w:lang w:val="fr-CH"/>
        </w:rPr>
      </w:pPr>
      <w:r w:rsidRPr="00B02272">
        <w:rPr>
          <w:lang w:val="fr-CH"/>
        </w:rPr>
        <w:t xml:space="preserve">Cet homme a passé plus de deux ans en détention, au cours desquels il a subi toute une série de violations des droits humains, dont la torture et d’autres mauvais traitements. Pendant sa détention, il a été privé du droit à une défense adéquate, du droit de consulter l'avocat de son choix, du droit à la présomption d'innocence et du droit de ne pas s'auto-incriminer, ce qui a rendu sa détention arbitraire. </w:t>
      </w:r>
    </w:p>
    <w:p w14:paraId="34D09285" w14:textId="77777777" w:rsidR="00B02272" w:rsidRPr="00B02272" w:rsidRDefault="00B02272" w:rsidP="00B02272">
      <w:pPr>
        <w:pStyle w:val="AbschnittAbstandimText"/>
        <w:rPr>
          <w:u w:val="single"/>
          <w:lang w:val="fr-CH"/>
        </w:rPr>
      </w:pPr>
      <w:r w:rsidRPr="00B02272">
        <w:rPr>
          <w:u w:val="single"/>
          <w:lang w:val="fr-CH"/>
        </w:rPr>
        <w:t>Dans une publication sur les réseaux sociaux, le 18 janvier, Ahmad Maher a remercié toutes les personnes qui se sont mobilisées en faveur de sa libération.</w:t>
      </w:r>
    </w:p>
    <w:p w14:paraId="3E50A8C6" w14:textId="505F4796" w:rsidR="00B02272" w:rsidRPr="00B02272" w:rsidRDefault="00B02272" w:rsidP="00B02272">
      <w:pPr>
        <w:pStyle w:val="AbschnittAbstandimText"/>
        <w:rPr>
          <w:b/>
          <w:bCs/>
          <w:lang w:val="it-CH"/>
        </w:rPr>
      </w:pPr>
      <w:r w:rsidRPr="00B02272">
        <w:rPr>
          <w:b/>
          <w:bCs/>
          <w:lang w:val="fr-CH"/>
        </w:rPr>
        <w:t>Aucune action complémentaire n’est requise. Un grand merci à toutes les personnes qui ont envoyé des appels.</w:t>
      </w:r>
    </w:p>
    <w:sectPr w:rsidR="00B02272" w:rsidRPr="00B02272" w:rsidSect="00B02272">
      <w:footerReference w:type="first" r:id="rId8"/>
      <w:type w:val="continuous"/>
      <w:pgSz w:w="11906" w:h="16838" w:code="9"/>
      <w:pgMar w:top="426" w:right="707" w:bottom="709" w:left="709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D7D12" w14:textId="77777777" w:rsidR="00592602" w:rsidRPr="008702FA" w:rsidRDefault="00592602" w:rsidP="00553907">
      <w:r w:rsidRPr="008702FA">
        <w:separator/>
      </w:r>
    </w:p>
  </w:endnote>
  <w:endnote w:type="continuationSeparator" w:id="0">
    <w:p w14:paraId="35D578E1" w14:textId="77777777" w:rsidR="00592602" w:rsidRPr="008702FA" w:rsidRDefault="00592602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5A5B5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3D9B5A5D" wp14:editId="0BE674F6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55A700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2321A64F" wp14:editId="5CF5ED3A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F78B6D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619AC3AD" wp14:editId="0951BC7C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A52DAC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72E7F" w14:textId="77777777" w:rsidR="00592602" w:rsidRPr="008702FA" w:rsidRDefault="00592602" w:rsidP="00553907">
      <w:r w:rsidRPr="008702FA">
        <w:separator/>
      </w:r>
    </w:p>
  </w:footnote>
  <w:footnote w:type="continuationSeparator" w:id="0">
    <w:p w14:paraId="16867EC4" w14:textId="77777777" w:rsidR="00592602" w:rsidRPr="008702FA" w:rsidRDefault="00592602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27036"/>
    <w:multiLevelType w:val="hybridMultilevel"/>
    <w:tmpl w:val="37980EEE"/>
    <w:lvl w:ilvl="0" w:tplc="C832CC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1"/>
  </w:num>
  <w:num w:numId="12" w16cid:durableId="242029019">
    <w:abstractNumId w:val="15"/>
  </w:num>
  <w:num w:numId="13" w16cid:durableId="1492525617">
    <w:abstractNumId w:val="16"/>
  </w:num>
  <w:num w:numId="14" w16cid:durableId="756831718">
    <w:abstractNumId w:val="12"/>
  </w:num>
  <w:num w:numId="15" w16cid:durableId="204292793">
    <w:abstractNumId w:val="13"/>
  </w:num>
  <w:num w:numId="16" w16cid:durableId="9868568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4"/>
  </w:num>
  <w:num w:numId="18" w16cid:durableId="10910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72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3F58"/>
    <w:rsid w:val="000A5832"/>
    <w:rsid w:val="000A7261"/>
    <w:rsid w:val="000B0FB8"/>
    <w:rsid w:val="000D05AF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77C80"/>
    <w:rsid w:val="001875E1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365A5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219D"/>
    <w:rsid w:val="00330C3E"/>
    <w:rsid w:val="0033126D"/>
    <w:rsid w:val="00344EA9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7AEE"/>
    <w:rsid w:val="004777BB"/>
    <w:rsid w:val="00492ED1"/>
    <w:rsid w:val="00495EA2"/>
    <w:rsid w:val="004B1665"/>
    <w:rsid w:val="004B2C97"/>
    <w:rsid w:val="004B31F9"/>
    <w:rsid w:val="004B7173"/>
    <w:rsid w:val="004D5E6C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2602"/>
    <w:rsid w:val="00595256"/>
    <w:rsid w:val="00595975"/>
    <w:rsid w:val="005A12CB"/>
    <w:rsid w:val="005A4E73"/>
    <w:rsid w:val="005B2BBF"/>
    <w:rsid w:val="005D6620"/>
    <w:rsid w:val="005E5E5F"/>
    <w:rsid w:val="005F6587"/>
    <w:rsid w:val="00600B0C"/>
    <w:rsid w:val="00602146"/>
    <w:rsid w:val="006058AB"/>
    <w:rsid w:val="006245CB"/>
    <w:rsid w:val="006273DE"/>
    <w:rsid w:val="0064214E"/>
    <w:rsid w:val="006424C4"/>
    <w:rsid w:val="0065282F"/>
    <w:rsid w:val="00652B76"/>
    <w:rsid w:val="00656171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30ED0"/>
    <w:rsid w:val="00833EE2"/>
    <w:rsid w:val="008352FB"/>
    <w:rsid w:val="0083606F"/>
    <w:rsid w:val="00857378"/>
    <w:rsid w:val="00864C07"/>
    <w:rsid w:val="008702FA"/>
    <w:rsid w:val="008724DF"/>
    <w:rsid w:val="008728F6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3A50"/>
    <w:rsid w:val="00A0153A"/>
    <w:rsid w:val="00A2298E"/>
    <w:rsid w:val="00A31307"/>
    <w:rsid w:val="00A321FC"/>
    <w:rsid w:val="00A3454C"/>
    <w:rsid w:val="00A446F1"/>
    <w:rsid w:val="00A508EE"/>
    <w:rsid w:val="00A52BF5"/>
    <w:rsid w:val="00A55416"/>
    <w:rsid w:val="00A652B0"/>
    <w:rsid w:val="00A67A27"/>
    <w:rsid w:val="00A715BE"/>
    <w:rsid w:val="00A7491C"/>
    <w:rsid w:val="00A82B68"/>
    <w:rsid w:val="00AA45DF"/>
    <w:rsid w:val="00AA6A16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2272"/>
    <w:rsid w:val="00B075FB"/>
    <w:rsid w:val="00B07E14"/>
    <w:rsid w:val="00B1349E"/>
    <w:rsid w:val="00B17C03"/>
    <w:rsid w:val="00B2036D"/>
    <w:rsid w:val="00B223DA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09FB"/>
    <w:rsid w:val="00BA19C7"/>
    <w:rsid w:val="00BA7CCC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564C0"/>
    <w:rsid w:val="00C67DE1"/>
    <w:rsid w:val="00C71FD1"/>
    <w:rsid w:val="00CA2B0D"/>
    <w:rsid w:val="00CB13D8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72DA4"/>
    <w:rsid w:val="00DA3179"/>
    <w:rsid w:val="00DC23A2"/>
    <w:rsid w:val="00DC79FE"/>
    <w:rsid w:val="00DE2B6C"/>
    <w:rsid w:val="00DF30CB"/>
    <w:rsid w:val="00DF5E3F"/>
    <w:rsid w:val="00DF632B"/>
    <w:rsid w:val="00E219C6"/>
    <w:rsid w:val="00E30F81"/>
    <w:rsid w:val="00E32E86"/>
    <w:rsid w:val="00E364BD"/>
    <w:rsid w:val="00E454FD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10399"/>
    <w:rsid w:val="00F1627B"/>
    <w:rsid w:val="00F52C4A"/>
    <w:rsid w:val="00F53CBA"/>
    <w:rsid w:val="00F55EB4"/>
    <w:rsid w:val="00F71E28"/>
    <w:rsid w:val="00F75BE3"/>
    <w:rsid w:val="00F81441"/>
    <w:rsid w:val="00F8277A"/>
    <w:rsid w:val="00F83286"/>
    <w:rsid w:val="00FA0F34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7BAED8D"/>
  <w15:docId w15:val="{7B622F7C-575A-46BF-8643-B2B75AFA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4214E"/>
    <w:pPr>
      <w:spacing w:after="120"/>
      <w:ind w:left="-112"/>
    </w:pPr>
    <w:rPr>
      <w:rFonts w:ascii="Arial Narrow" w:hAnsi="Arial Narrow"/>
      <w:b/>
      <w:caps/>
      <w:sz w:val="40"/>
      <w:szCs w:val="56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Desktop\UA_VORLAGE_amnesty-ch_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UA_VORLAGE_amnesty-ch_neu</Template>
  <TotalTime>0</TotalTime>
  <Pages>1</Pages>
  <Words>246</Words>
  <Characters>1550</Characters>
  <Application>Microsoft Office Word</Application>
  <DocSecurity>0</DocSecurity>
  <Lines>12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Vincenzo</dc:creator>
  <cp:lastModifiedBy>Vincenzo Pellegrino</cp:lastModifiedBy>
  <cp:revision>1</cp:revision>
  <cp:lastPrinted>1899-12-31T23:00:00Z</cp:lastPrinted>
  <dcterms:created xsi:type="dcterms:W3CDTF">2025-01-22T11:55:00Z</dcterms:created>
  <dcterms:modified xsi:type="dcterms:W3CDTF">2025-01-22T11:59:00Z</dcterms:modified>
</cp:coreProperties>
</file>