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4995" w:type="pct"/>
        <w:tblLayout w:type="fixed"/>
        <w:tblLook w:val="01E0" w:firstRow="1" w:lastRow="1" w:firstColumn="1" w:lastColumn="1" w:noHBand="0" w:noVBand="0"/>
      </w:tblPr>
      <w:tblGrid>
        <w:gridCol w:w="3022"/>
        <w:gridCol w:w="3964"/>
        <w:gridCol w:w="3494"/>
      </w:tblGrid>
      <w:tr w:rsidR="0030351B" w:rsidRPr="007A6954" w14:paraId="67F1DD1A" w14:textId="77777777" w:rsidTr="00F52C4A">
        <w:trPr>
          <w:cantSplit/>
        </w:trPr>
        <w:tc>
          <w:tcPr>
            <w:tcW w:w="5000" w:type="pct"/>
            <w:gridSpan w:val="3"/>
            <w:noWrap/>
            <w:vAlign w:val="center"/>
          </w:tcPr>
          <w:p w14:paraId="1F5701EE" w14:textId="3FF1CE66" w:rsidR="0030351B" w:rsidRPr="007A6954" w:rsidRDefault="00EF754F" w:rsidP="007A5FCA">
            <w:pPr>
              <w:pStyle w:val="INDEXDATUM"/>
            </w:pPr>
            <w:r w:rsidRPr="007A6954">
              <w:rPr>
                <w:lang w:val="it-CH"/>
              </w:rPr>
              <w:t>AMR 51/7860/2024 - USA - Date: 21 March 2024</w:t>
            </w:r>
          </w:p>
        </w:tc>
      </w:tr>
      <w:tr w:rsidR="00132CBD" w:rsidRPr="007A6954" w14:paraId="63641CE6" w14:textId="77777777" w:rsidTr="00F52C4A">
        <w:trPr>
          <w:cantSplit/>
          <w:trHeight w:val="20"/>
        </w:trPr>
        <w:tc>
          <w:tcPr>
            <w:tcW w:w="1442" w:type="pct"/>
            <w:noWrap/>
          </w:tcPr>
          <w:p w14:paraId="44BC1FE3" w14:textId="77777777" w:rsidR="00132CBD" w:rsidRPr="007A6954" w:rsidRDefault="00132CBD" w:rsidP="002621D1">
            <w:pPr>
              <w:pStyle w:val="FURTHERINFO"/>
              <w:spacing w:after="120"/>
            </w:pPr>
            <w:r w:rsidRPr="007A6954">
              <w:t>FURTHER INFORMATION</w:t>
            </w:r>
          </w:p>
        </w:tc>
        <w:tc>
          <w:tcPr>
            <w:tcW w:w="1891" w:type="pct"/>
          </w:tcPr>
          <w:p w14:paraId="00202175" w14:textId="77777777" w:rsidR="00132CBD" w:rsidRPr="007A6954" w:rsidRDefault="00132CBD" w:rsidP="002621D1">
            <w:pPr>
              <w:pStyle w:val="URGENTACTION16P"/>
              <w:spacing w:after="120"/>
            </w:pPr>
            <w:r w:rsidRPr="007A6954">
              <w:t>URGENT ACTION</w:t>
            </w:r>
          </w:p>
        </w:tc>
        <w:tc>
          <w:tcPr>
            <w:tcW w:w="1667" w:type="pct"/>
          </w:tcPr>
          <w:p w14:paraId="6BB03EBF" w14:textId="0491484E" w:rsidR="00132CBD" w:rsidRPr="007A6954" w:rsidRDefault="00EF754F" w:rsidP="002621D1">
            <w:pPr>
              <w:pStyle w:val="UA00000"/>
              <w:spacing w:after="120"/>
            </w:pPr>
            <w:r w:rsidRPr="007A6954">
              <w:t>x-</w:t>
            </w:r>
            <w:r w:rsidR="00241D51" w:rsidRPr="007A6954">
              <w:t xml:space="preserve">FI </w:t>
            </w:r>
            <w:r w:rsidR="00830ED0" w:rsidRPr="007A6954">
              <w:rPr>
                <w:b w:val="0"/>
              </w:rPr>
              <w:t>UA</w:t>
            </w:r>
            <w:r w:rsidR="00830ED0" w:rsidRPr="007A6954">
              <w:t xml:space="preserve"> </w:t>
            </w:r>
            <w:r w:rsidR="00241D51" w:rsidRPr="007A6954">
              <w:t>0</w:t>
            </w:r>
            <w:r w:rsidRPr="007A6954">
              <w:t>22</w:t>
            </w:r>
            <w:r w:rsidR="00241D51" w:rsidRPr="007A6954">
              <w:t>/</w:t>
            </w:r>
            <w:r w:rsidRPr="007A6954">
              <w:t>24</w:t>
            </w:r>
            <w:r w:rsidR="00241D51" w:rsidRPr="007A6954">
              <w:t>-</w:t>
            </w:r>
            <w:r w:rsidRPr="007A6954">
              <w:t>1</w:t>
            </w:r>
          </w:p>
        </w:tc>
      </w:tr>
      <w:tr w:rsidR="0030351B" w:rsidRPr="007A6954" w14:paraId="6A49C304" w14:textId="77777777" w:rsidTr="00F52C4A">
        <w:trPr>
          <w:cantSplit/>
        </w:trPr>
        <w:tc>
          <w:tcPr>
            <w:tcW w:w="5000" w:type="pct"/>
            <w:gridSpan w:val="3"/>
            <w:noWrap/>
            <w:vAlign w:val="bottom"/>
          </w:tcPr>
          <w:p w14:paraId="013BB2DF" w14:textId="07ED9380" w:rsidR="0030351B" w:rsidRPr="007A6954" w:rsidRDefault="00EF754F" w:rsidP="0064214E">
            <w:pPr>
              <w:pStyle w:val="TITEL100"/>
              <w:rPr>
                <w:szCs w:val="32"/>
                <w:lang w:val="en-US"/>
              </w:rPr>
            </w:pPr>
            <w:r w:rsidRPr="007A6954">
              <w:rPr>
                <w:lang w:val="it-CH"/>
              </w:rPr>
              <w:t>Georgia carries out its first execution since 2020</w:t>
            </w:r>
          </w:p>
        </w:tc>
      </w:tr>
      <w:tr w:rsidR="0030351B" w:rsidRPr="007A6954" w14:paraId="56F61977" w14:textId="77777777" w:rsidTr="00F52C4A">
        <w:trPr>
          <w:cantSplit/>
        </w:trPr>
        <w:tc>
          <w:tcPr>
            <w:tcW w:w="5000" w:type="pct"/>
            <w:gridSpan w:val="3"/>
            <w:noWrap/>
          </w:tcPr>
          <w:p w14:paraId="2ACB5E87" w14:textId="65FB36E6" w:rsidR="0030351B" w:rsidRPr="007A6954" w:rsidRDefault="00EF754F" w:rsidP="002364C8">
            <w:pPr>
              <w:pStyle w:val="LAND"/>
            </w:pPr>
            <w:r w:rsidRPr="007A6954">
              <w:rPr>
                <w:lang w:val="it-CH"/>
              </w:rPr>
              <w:t>USA</w:t>
            </w:r>
            <w:r w:rsidRPr="007A6954">
              <w:t xml:space="preserve"> (GEORGIA)</w:t>
            </w:r>
          </w:p>
        </w:tc>
      </w:tr>
    </w:tbl>
    <w:p w14:paraId="05871212" w14:textId="180F20D2" w:rsidR="00EF754F" w:rsidRPr="007A6954" w:rsidRDefault="00EF754F" w:rsidP="007A6954">
      <w:pPr>
        <w:pStyle w:val="LeadBeschreibung"/>
        <w:rPr>
          <w:lang w:val="en-GB"/>
        </w:rPr>
      </w:pPr>
      <w:r w:rsidRPr="007A6954">
        <w:rPr>
          <w:lang w:val="en-GB"/>
        </w:rPr>
        <w:t>Willie Pye, a 58-year-old Black man, was executed in Georgia on 20 March 2024. He had been on death row for more than a quarter of a century. His appeal lawyers said he had intellectual disability, which would render his execution unconstitutional. Three of the surviving trial jurors appealed for clemency. The Board of Pardons and Paroles denied clemency on 19 March, and final appeals to the courts were dismissed.</w:t>
      </w:r>
    </w:p>
    <w:p w14:paraId="50F9993C" w14:textId="7258FF5F" w:rsidR="00EF754F" w:rsidRPr="007A6954" w:rsidRDefault="00EF754F" w:rsidP="00EF754F">
      <w:pPr>
        <w:pStyle w:val="AbschnittAbstandimText"/>
        <w:rPr>
          <w:lang w:val="en-GB"/>
        </w:rPr>
      </w:pPr>
      <w:r w:rsidRPr="007A6954">
        <w:rPr>
          <w:lang w:val="en-GB"/>
        </w:rPr>
        <w:t xml:space="preserve">Willie Pye was arrested in 1993 and charged with the 1992 murder of his former girlfriend. At the 1996 trial, after the jury found him guilty, the trial moved into its sentencing phase. This lasted one morning and ended in a death sentence. His trial lawyer failed to investigate and present compelling mitigation evidence that was available, including about Willie Pye’s childhood of abuse, </w:t>
      </w:r>
      <w:proofErr w:type="gramStart"/>
      <w:r w:rsidRPr="007A6954">
        <w:rPr>
          <w:lang w:val="en-GB"/>
        </w:rPr>
        <w:t>deprivation</w:t>
      </w:r>
      <w:proofErr w:type="gramEnd"/>
      <w:r w:rsidRPr="007A6954">
        <w:rPr>
          <w:lang w:val="en-GB"/>
        </w:rPr>
        <w:t xml:space="preserve"> and neglect, and also of his possible intellectual disability.</w:t>
      </w:r>
    </w:p>
    <w:p w14:paraId="12787841" w14:textId="5A99A3D9" w:rsidR="00EF754F" w:rsidRPr="007A6954" w:rsidRDefault="00EF754F" w:rsidP="00EF754F">
      <w:pPr>
        <w:pStyle w:val="AbschnittAbstandimText"/>
        <w:rPr>
          <w:lang w:val="en-GB"/>
        </w:rPr>
      </w:pPr>
      <w:r w:rsidRPr="007A6954">
        <w:rPr>
          <w:lang w:val="en-GB"/>
        </w:rPr>
        <w:t xml:space="preserve">In 2021, a three-judge panel of the US Court of Appeals for the 11th Circuit unanimously found that this was one of the rare cases under the Antiterrorism and Effective Death Penalty Act (AEDPA) of 1996, a federal law aimed in part at facilitating executions, in which a claim of ineffective assistance of counsel denied on the merits in state court is found to warrant relief on federal review. The judges concluded that it was quite evident that the trial lawyer had not provided constitutionally adequate representation, having conducted only the </w:t>
      </w:r>
      <w:r w:rsidRPr="007A6954">
        <w:rPr>
          <w:rFonts w:cs="Arial"/>
          <w:lang w:val="it-CH"/>
        </w:rPr>
        <w:t>«</w:t>
      </w:r>
      <w:r w:rsidRPr="007A6954">
        <w:rPr>
          <w:lang w:val="en-GB"/>
        </w:rPr>
        <w:t>most cursory</w:t>
      </w:r>
      <w:r w:rsidRPr="007A6954">
        <w:rPr>
          <w:rFonts w:cs="Arial"/>
          <w:lang w:val="it-CH"/>
        </w:rPr>
        <w:t>»</w:t>
      </w:r>
      <w:r w:rsidRPr="007A6954">
        <w:rPr>
          <w:lang w:val="en-GB"/>
        </w:rPr>
        <w:t xml:space="preserve"> of investigations into mitigation evidence, including failing to obtain a mental health evaluation. As a result of his </w:t>
      </w:r>
      <w:r w:rsidRPr="007A6954">
        <w:rPr>
          <w:rFonts w:cs="Arial"/>
          <w:lang w:val="it-CH"/>
        </w:rPr>
        <w:t>«</w:t>
      </w:r>
      <w:r w:rsidRPr="007A6954">
        <w:rPr>
          <w:lang w:val="en-GB"/>
        </w:rPr>
        <w:t>paltry</w:t>
      </w:r>
      <w:r w:rsidRPr="007A6954">
        <w:rPr>
          <w:rFonts w:cs="Arial"/>
          <w:lang w:val="it-CH"/>
        </w:rPr>
        <w:t>»</w:t>
      </w:r>
      <w:r w:rsidRPr="007A6954">
        <w:rPr>
          <w:lang w:val="en-GB"/>
        </w:rPr>
        <w:t xml:space="preserve"> investigation, the jury heard </w:t>
      </w:r>
      <w:r w:rsidRPr="007A6954">
        <w:rPr>
          <w:rFonts w:cs="Arial"/>
          <w:lang w:val="it-CH"/>
        </w:rPr>
        <w:t>«</w:t>
      </w:r>
      <w:r w:rsidRPr="007A6954">
        <w:rPr>
          <w:lang w:val="en-GB"/>
        </w:rPr>
        <w:t>virtually none of the powerful mitigating evidence</w:t>
      </w:r>
      <w:r w:rsidRPr="007A6954">
        <w:rPr>
          <w:rFonts w:cs="Arial"/>
          <w:lang w:val="it-CH"/>
        </w:rPr>
        <w:t>»</w:t>
      </w:r>
      <w:r w:rsidRPr="007A6954">
        <w:rPr>
          <w:lang w:val="en-GB"/>
        </w:rPr>
        <w:t xml:space="preserve"> presented on appeal, including evidence of Willie Pye’s sub-average intellectual functioning, frontal lobe brain damage and severe depression, or of his traumatic childhood. Willie Pye was entitled to a new sentencing. However, the state appealed for a rehearing before the full 11th Circuit, which in 2022, over a strongly worded dissent, reversed the panel’s decision. It did not dispute the panel’s finding that the lawyer had failed to prepare for trial but ruled that, Willie Pye had not shown that his case was one of the rare cases permitting federal relief under the high level of deference to state court decisions required under the AEDPA.</w:t>
      </w:r>
    </w:p>
    <w:p w14:paraId="32AA06D8" w14:textId="636A633B" w:rsidR="00EF754F" w:rsidRPr="007A6954" w:rsidRDefault="00EF754F" w:rsidP="00EF754F">
      <w:pPr>
        <w:pStyle w:val="AbschnittAbstandimText"/>
        <w:rPr>
          <w:lang w:val="en-GB"/>
        </w:rPr>
      </w:pPr>
      <w:r w:rsidRPr="007A6954">
        <w:rPr>
          <w:lang w:val="en-GB"/>
        </w:rPr>
        <w:t xml:space="preserve">On 19 March 2024, the Georgia Board of Pardons and Paroles considered Willie Pye’s request for executive clemency. The clemency petition presented a range of information, including expert evidence that Willie Pye met the diagnostic criteria for intellectual disability; the appalling conditions of his childhood and their impact on his development, with expert evidence of the </w:t>
      </w:r>
      <w:r w:rsidRPr="007A6954">
        <w:rPr>
          <w:rFonts w:cs="Arial"/>
          <w:lang w:val="it-CH"/>
        </w:rPr>
        <w:t>«</w:t>
      </w:r>
      <w:r w:rsidRPr="007A6954">
        <w:rPr>
          <w:lang w:val="en-GB"/>
        </w:rPr>
        <w:t>crushing number of childhood risk factors</w:t>
      </w:r>
      <w:r w:rsidRPr="007A6954">
        <w:rPr>
          <w:rFonts w:cs="Arial"/>
          <w:lang w:val="it-CH"/>
        </w:rPr>
        <w:t>»</w:t>
      </w:r>
      <w:r w:rsidRPr="007A6954">
        <w:rPr>
          <w:lang w:val="en-GB"/>
        </w:rPr>
        <w:t xml:space="preserve"> he endured; the fact that the jury never learned of such mitigating evidence because of the failures of his trial lawyer and the public defender system more broadly at the time; evidence of the trial lawyer’s racist views towards his Black clients; the AEDPA’s obstacles to remedy; and Willie Pye’s non-violent record in prison and constructive role there, contrary to what the prosecutor had argued at trial. The petition presented letters from three of the surviving trial jurors who supported clemency. One wrote that </w:t>
      </w:r>
      <w:r w:rsidRPr="007A6954">
        <w:rPr>
          <w:rFonts w:cs="Arial"/>
          <w:lang w:val="it-CH"/>
        </w:rPr>
        <w:t>«</w:t>
      </w:r>
      <w:r w:rsidRPr="007A6954">
        <w:rPr>
          <w:lang w:val="en-GB"/>
        </w:rPr>
        <w:t xml:space="preserve">I want the board to know I do not want Mr Pye to be </w:t>
      </w:r>
      <w:proofErr w:type="gramStart"/>
      <w:r w:rsidRPr="007A6954">
        <w:rPr>
          <w:lang w:val="en-GB"/>
        </w:rPr>
        <w:t>executed;</w:t>
      </w:r>
      <w:r w:rsidRPr="007A6954">
        <w:rPr>
          <w:rFonts w:cs="Arial"/>
          <w:lang w:val="it-CH"/>
        </w:rPr>
        <w:t>»</w:t>
      </w:r>
      <w:proofErr w:type="gramEnd"/>
      <w:r w:rsidRPr="007A6954">
        <w:rPr>
          <w:lang w:val="en-GB"/>
        </w:rPr>
        <w:t xml:space="preserve"> another that </w:t>
      </w:r>
      <w:r w:rsidRPr="007A6954">
        <w:rPr>
          <w:rFonts w:cs="Arial"/>
          <w:lang w:val="it-CH"/>
        </w:rPr>
        <w:t>«</w:t>
      </w:r>
      <w:r w:rsidRPr="007A6954">
        <w:rPr>
          <w:lang w:val="en-GB"/>
        </w:rPr>
        <w:t>I don’t want Willie Pye to die;</w:t>
      </w:r>
      <w:r w:rsidRPr="007A6954">
        <w:rPr>
          <w:rFonts w:cs="Arial"/>
          <w:lang w:val="it-CH"/>
        </w:rPr>
        <w:t>»</w:t>
      </w:r>
      <w:r w:rsidRPr="007A6954">
        <w:rPr>
          <w:lang w:val="en-GB"/>
        </w:rPr>
        <w:t xml:space="preserve"> and a third that </w:t>
      </w:r>
      <w:r w:rsidRPr="007A6954">
        <w:rPr>
          <w:rFonts w:cs="Arial"/>
          <w:lang w:val="it-CH"/>
        </w:rPr>
        <w:t>«</w:t>
      </w:r>
      <w:r w:rsidRPr="007A6954">
        <w:rPr>
          <w:lang w:val="en-GB"/>
        </w:rPr>
        <w:t>I would like Mr Pye to live out the rest of his life in prison.</w:t>
      </w:r>
      <w:r w:rsidRPr="007A6954">
        <w:rPr>
          <w:rFonts w:cs="Arial"/>
          <w:lang w:val="it-CH"/>
        </w:rPr>
        <w:t>»</w:t>
      </w:r>
      <w:r w:rsidRPr="007A6954">
        <w:rPr>
          <w:lang w:val="en-GB"/>
        </w:rPr>
        <w:t xml:space="preserve"> One of them recalled that at the time, </w:t>
      </w:r>
      <w:r w:rsidRPr="007A6954">
        <w:rPr>
          <w:rFonts w:cs="Arial"/>
          <w:lang w:val="it-CH"/>
        </w:rPr>
        <w:t>«</w:t>
      </w:r>
      <w:r w:rsidRPr="007A6954">
        <w:rPr>
          <w:lang w:val="en-GB"/>
        </w:rPr>
        <w:t>many of the jurors</w:t>
      </w:r>
      <w:r w:rsidRPr="007A6954">
        <w:rPr>
          <w:rFonts w:cs="Arial"/>
          <w:lang w:val="it-CH"/>
        </w:rPr>
        <w:t>»</w:t>
      </w:r>
      <w:r w:rsidRPr="007A6954">
        <w:rPr>
          <w:lang w:val="en-GB"/>
        </w:rPr>
        <w:t xml:space="preserve"> had felt the defence lawyer </w:t>
      </w:r>
      <w:r w:rsidRPr="007A6954">
        <w:rPr>
          <w:rFonts w:cs="Arial"/>
          <w:lang w:val="it-CH"/>
        </w:rPr>
        <w:t>«</w:t>
      </w:r>
      <w:r w:rsidRPr="007A6954">
        <w:rPr>
          <w:lang w:val="en-GB"/>
        </w:rPr>
        <w:t>did an inadequate job of defending him</w:t>
      </w:r>
      <w:r w:rsidRPr="007A6954">
        <w:rPr>
          <w:rFonts w:cs="Arial"/>
          <w:lang w:val="it-CH"/>
        </w:rPr>
        <w:t>»</w:t>
      </w:r>
      <w:r w:rsidRPr="007A6954">
        <w:rPr>
          <w:lang w:val="en-GB"/>
        </w:rPr>
        <w:t xml:space="preserve"> and </w:t>
      </w:r>
      <w:r w:rsidRPr="007A6954">
        <w:rPr>
          <w:rFonts w:cs="Arial"/>
          <w:lang w:val="it-CH"/>
        </w:rPr>
        <w:t>«</w:t>
      </w:r>
      <w:r w:rsidRPr="007A6954">
        <w:rPr>
          <w:lang w:val="en-GB"/>
        </w:rPr>
        <w:t>could not have cared less</w:t>
      </w:r>
      <w:r w:rsidRPr="007A6954">
        <w:rPr>
          <w:rFonts w:cs="Arial"/>
          <w:lang w:val="it-CH"/>
        </w:rPr>
        <w:t>»</w:t>
      </w:r>
      <w:r w:rsidRPr="007A6954">
        <w:rPr>
          <w:lang w:val="en-GB"/>
        </w:rPr>
        <w:t xml:space="preserve">. One of them said that </w:t>
      </w:r>
      <w:r w:rsidRPr="007A6954">
        <w:rPr>
          <w:rFonts w:cs="Arial"/>
          <w:lang w:val="it-CH"/>
        </w:rPr>
        <w:t>«</w:t>
      </w:r>
      <w:r w:rsidRPr="007A6954">
        <w:rPr>
          <w:lang w:val="en-GB"/>
        </w:rPr>
        <w:t>During the sentencing phase, we didn’t learn anything about Mr Pye’s mental health and impairments</w:t>
      </w:r>
      <w:r w:rsidR="007A6954" w:rsidRPr="007A6954">
        <w:rPr>
          <w:rFonts w:cs="Arial"/>
          <w:lang w:val="it-CH"/>
        </w:rPr>
        <w:t>»</w:t>
      </w:r>
      <w:r w:rsidRPr="007A6954">
        <w:rPr>
          <w:lang w:val="en-GB"/>
        </w:rPr>
        <w:t xml:space="preserve"> and wished that </w:t>
      </w:r>
      <w:r w:rsidRPr="007A6954">
        <w:rPr>
          <w:rFonts w:cs="Arial"/>
          <w:lang w:val="it-CH"/>
        </w:rPr>
        <w:t>«</w:t>
      </w:r>
      <w:r w:rsidRPr="007A6954">
        <w:rPr>
          <w:lang w:val="en-GB"/>
        </w:rPr>
        <w:t xml:space="preserve">everyone had heard that Mr Pye didn’t get any of this before we decided his </w:t>
      </w:r>
      <w:proofErr w:type="gramStart"/>
      <w:r w:rsidRPr="007A6954">
        <w:rPr>
          <w:lang w:val="en-GB"/>
        </w:rPr>
        <w:t>sentence.</w:t>
      </w:r>
      <w:r w:rsidR="007A6954" w:rsidRPr="007A6954">
        <w:rPr>
          <w:rFonts w:cs="Arial"/>
          <w:lang w:val="it-CH"/>
        </w:rPr>
        <w:t>»</w:t>
      </w:r>
      <w:proofErr w:type="gramEnd"/>
      <w:r w:rsidRPr="007A6954">
        <w:rPr>
          <w:lang w:val="en-GB"/>
        </w:rPr>
        <w:t xml:space="preserve"> Another wrote: </w:t>
      </w:r>
      <w:r w:rsidRPr="007A6954">
        <w:rPr>
          <w:rFonts w:cs="Arial"/>
          <w:lang w:val="it-CH"/>
        </w:rPr>
        <w:t>«</w:t>
      </w:r>
      <w:r w:rsidRPr="007A6954">
        <w:rPr>
          <w:lang w:val="en-GB"/>
        </w:rPr>
        <w:t xml:space="preserve">Now learning about Mr Pye’s intellectual disability, and that people with this disability are ineligible for the death penalty, him growing up in extreme poverty and [the trial lawyer’s] racism, I am not comfortable with my decision to sentence Mr Pye to </w:t>
      </w:r>
      <w:proofErr w:type="gramStart"/>
      <w:r w:rsidRPr="007A6954">
        <w:rPr>
          <w:lang w:val="en-GB"/>
        </w:rPr>
        <w:t>death.</w:t>
      </w:r>
      <w:r w:rsidR="007A6954" w:rsidRPr="007A6954">
        <w:rPr>
          <w:rFonts w:cs="Arial"/>
          <w:lang w:val="it-CH"/>
        </w:rPr>
        <w:t>»</w:t>
      </w:r>
      <w:proofErr w:type="gramEnd"/>
    </w:p>
    <w:p w14:paraId="3FD54CE8" w14:textId="37731046" w:rsidR="00EF754F" w:rsidRPr="007A6954" w:rsidRDefault="00EF754F" w:rsidP="00EF754F">
      <w:pPr>
        <w:pStyle w:val="AbschnittAbstandimText"/>
        <w:rPr>
          <w:lang w:val="en-GB"/>
        </w:rPr>
      </w:pPr>
      <w:r w:rsidRPr="007A6954">
        <w:rPr>
          <w:lang w:val="en-GB"/>
        </w:rPr>
        <w:t>After the hearing, the Board issued a statement announcing that it had denied clemency. Final appeals to the courts were unsuccessful, with the US Supreme Court declining to intervene in the evening of 20 March. The execution – by a lethal dose of the sedative pentobarbital – went ahead. Willie Pye was pronounced dead at 11.03pm. According to the Department of Corrections, Pye did accept a final prayer and did not record a final statement.</w:t>
      </w:r>
    </w:p>
    <w:p w14:paraId="74F44236" w14:textId="040BCE2E" w:rsidR="00EF754F" w:rsidRPr="007A6954" w:rsidRDefault="00EF754F" w:rsidP="00EF754F">
      <w:pPr>
        <w:pStyle w:val="AbschnittAbstandimText"/>
        <w:rPr>
          <w:lang w:val="en-GB"/>
        </w:rPr>
      </w:pPr>
      <w:r w:rsidRPr="007A6954">
        <w:rPr>
          <w:lang w:val="en-GB"/>
        </w:rPr>
        <w:t>There have been three executions in the USA this year, bringing to 1,585 the total number of there since 1976. Georgia accounts for 77 of these. Amnesty International opposes the death penalty in all cases and under any circumstances.</w:t>
      </w:r>
    </w:p>
    <w:p w14:paraId="3C569120" w14:textId="0FCFEA8D" w:rsidR="00EF754F" w:rsidRPr="00EF754F" w:rsidRDefault="00EF754F" w:rsidP="00EF754F">
      <w:pPr>
        <w:pStyle w:val="AbschnittAbstandimText"/>
        <w:rPr>
          <w:b/>
          <w:bCs/>
          <w:lang w:val="en-GB"/>
        </w:rPr>
      </w:pPr>
      <w:r w:rsidRPr="007A6954">
        <w:rPr>
          <w:b/>
          <w:bCs/>
          <w:lang w:val="en-GB"/>
        </w:rPr>
        <w:t>N</w:t>
      </w:r>
      <w:r w:rsidRPr="007A6954">
        <w:rPr>
          <w:b/>
          <w:bCs/>
          <w:lang w:val="en-GB"/>
        </w:rPr>
        <w:t xml:space="preserve">o further action is requested. </w:t>
      </w:r>
      <w:r w:rsidRPr="007A6954">
        <w:rPr>
          <w:b/>
          <w:bCs/>
          <w:lang w:val="en-GB"/>
        </w:rPr>
        <w:t>M</w:t>
      </w:r>
      <w:r w:rsidRPr="007A6954">
        <w:rPr>
          <w:b/>
          <w:bCs/>
          <w:lang w:val="en-GB"/>
        </w:rPr>
        <w:t>any thanks to all who sent appeals.</w:t>
      </w:r>
    </w:p>
    <w:sectPr w:rsidR="00EF754F" w:rsidRPr="00EF754F" w:rsidSect="00545062">
      <w:footerReference w:type="first" r:id="rId8"/>
      <w:type w:val="continuous"/>
      <w:pgSz w:w="11906" w:h="16838" w:code="9"/>
      <w:pgMar w:top="426" w:right="707" w:bottom="709" w:left="709" w:header="159" w:footer="306"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011A72" w14:textId="77777777" w:rsidR="00545062" w:rsidRPr="008702FA" w:rsidRDefault="00545062" w:rsidP="00553907">
      <w:r w:rsidRPr="008702FA">
        <w:separator/>
      </w:r>
    </w:p>
  </w:endnote>
  <w:endnote w:type="continuationSeparator" w:id="0">
    <w:p w14:paraId="60BF0970" w14:textId="77777777" w:rsidR="00545062" w:rsidRPr="008702FA" w:rsidRDefault="00545062" w:rsidP="00553907">
      <w:r w:rsidRPr="008702FA">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EA24B5" w14:textId="77777777" w:rsidR="00097F8C" w:rsidRPr="003B5D3C" w:rsidRDefault="00097F8C" w:rsidP="003B5D3C">
    <w:pPr>
      <w:pStyle w:val="Fuzeile"/>
      <w:rPr>
        <w:lang w:val="en-GB"/>
      </w:rPr>
    </w:pPr>
    <w:r>
      <w:rPr>
        <w:noProof/>
        <w:lang w:val="en-GB"/>
      </w:rPr>
      <mc:AlternateContent>
        <mc:Choice Requires="wps">
          <w:drawing>
            <wp:anchor distT="0" distB="0" distL="114300" distR="114300" simplePos="0" relativeHeight="251660288" behindDoc="0" locked="1" layoutInCell="0" allowOverlap="0" wp14:anchorId="2CBE3260" wp14:editId="179F64D8">
              <wp:simplePos x="0" y="0"/>
              <wp:positionH relativeFrom="page">
                <wp:posOffset>215900</wp:posOffset>
              </wp:positionH>
              <wp:positionV relativeFrom="page">
                <wp:posOffset>5328920</wp:posOffset>
              </wp:positionV>
              <wp:extent cx="108000" cy="0"/>
              <wp:effectExtent l="0" t="0" r="0" b="0"/>
              <wp:wrapNone/>
              <wp:docPr id="3" name="Gerader Verbinde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8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8B44152" id="Gerader Verbinder 3" o:spid="_x0000_s1026" style="position:absolute;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7pt,419.6pt" to="25.5pt,419.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" o:allowincell="f" o:allowoverlap="f">
              <w10:wrap anchorx="page" anchory="page"/>
              <w10:anchorlock/>
            </v:line>
          </w:pict>
        </mc:Fallback>
      </mc:AlternateContent>
    </w:r>
    <w:r>
      <w:rPr>
        <w:noProof/>
        <w:lang w:val="en-GB"/>
      </w:rPr>
      <mc:AlternateContent>
        <mc:Choice Requires="wps">
          <w:drawing>
            <wp:anchor distT="0" distB="0" distL="114300" distR="114300" simplePos="0" relativeHeight="251659264" behindDoc="0" locked="1" layoutInCell="0" allowOverlap="0" wp14:anchorId="58EC6F62" wp14:editId="0179F64C">
              <wp:simplePos x="0" y="0"/>
              <wp:positionH relativeFrom="page">
                <wp:posOffset>215900</wp:posOffset>
              </wp:positionH>
              <wp:positionV relativeFrom="page">
                <wp:posOffset>3780790</wp:posOffset>
              </wp:positionV>
              <wp:extent cx="108000" cy="1270"/>
              <wp:effectExtent l="0" t="0" r="25400" b="36830"/>
              <wp:wrapNone/>
              <wp:docPr id="2" name="Gerader Verbinde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8000" cy="127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52E2EFE" id="Gerader Verbinder 2" o:spid="_x0000_s1026" style="position:absolute;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7pt,297.7pt" to="25.5pt,297.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" o:allowincell="f" o:allowoverlap="f">
              <w10:wrap anchorx="page" anchory="page"/>
              <w10:anchorlock/>
            </v:line>
          </w:pict>
        </mc:Fallback>
      </mc:AlternateContent>
    </w:r>
    <w:r>
      <w:rPr>
        <w:noProof/>
        <w:lang w:val="en-GB"/>
      </w:rPr>
      <mc:AlternateContent>
        <mc:Choice Requires="wps">
          <w:drawing>
            <wp:anchor distT="0" distB="0" distL="114300" distR="114300" simplePos="0" relativeHeight="251658240" behindDoc="0" locked="1" layoutInCell="0" allowOverlap="0" wp14:anchorId="3EEA601B" wp14:editId="4075C2E0">
              <wp:simplePos x="0" y="0"/>
              <wp:positionH relativeFrom="page">
                <wp:posOffset>215900</wp:posOffset>
              </wp:positionH>
              <wp:positionV relativeFrom="page">
                <wp:posOffset>7560945</wp:posOffset>
              </wp:positionV>
              <wp:extent cx="108000" cy="0"/>
              <wp:effectExtent l="0" t="0" r="0" b="0"/>
              <wp:wrapNone/>
              <wp:docPr id="1" name="Gerader Verbinde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8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9272B0E" id="Gerader Verbinder 1" o:spid="_x0000_s1026" style="position:absolute;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7pt,595.35pt" to="25.5pt,595.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" o:allowincell="f" o:allowoverlap="f">
              <w10:wrap anchorx="page" anchory="page"/>
              <w10:anchorlock/>
            </v:lin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B045E3" w14:textId="77777777" w:rsidR="00545062" w:rsidRPr="008702FA" w:rsidRDefault="00545062" w:rsidP="00553907">
      <w:r w:rsidRPr="008702FA">
        <w:separator/>
      </w:r>
    </w:p>
  </w:footnote>
  <w:footnote w:type="continuationSeparator" w:id="0">
    <w:p w14:paraId="103A50C2" w14:textId="77777777" w:rsidR="00545062" w:rsidRPr="008702FA" w:rsidRDefault="00545062" w:rsidP="00553907">
      <w:r w:rsidRPr="008702FA">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7CBA716A"/>
    <w:lvl w:ilvl="0">
      <w:start w:val="1"/>
      <w:numFmt w:val="decimal"/>
      <w:pStyle w:val="Listennummer5"/>
      <w:lvlText w:val="%1."/>
      <w:lvlJc w:val="left"/>
      <w:pPr>
        <w:tabs>
          <w:tab w:val="num" w:pos="1492"/>
        </w:tabs>
        <w:ind w:left="1492" w:hanging="360"/>
      </w:pPr>
    </w:lvl>
  </w:abstractNum>
  <w:abstractNum w:abstractNumId="1" w15:restartNumberingAfterBreak="0">
    <w:nsid w:val="FFFFFF7D"/>
    <w:multiLevelType w:val="singleLevel"/>
    <w:tmpl w:val="B49446C6"/>
    <w:lvl w:ilvl="0">
      <w:start w:val="1"/>
      <w:numFmt w:val="decimal"/>
      <w:pStyle w:val="Listennummer4"/>
      <w:lvlText w:val="%1."/>
      <w:lvlJc w:val="left"/>
      <w:pPr>
        <w:tabs>
          <w:tab w:val="num" w:pos="1209"/>
        </w:tabs>
        <w:ind w:left="1209" w:hanging="360"/>
      </w:pPr>
    </w:lvl>
  </w:abstractNum>
  <w:abstractNum w:abstractNumId="2" w15:restartNumberingAfterBreak="0">
    <w:nsid w:val="FFFFFF7E"/>
    <w:multiLevelType w:val="singleLevel"/>
    <w:tmpl w:val="C6E4AD16"/>
    <w:lvl w:ilvl="0">
      <w:start w:val="1"/>
      <w:numFmt w:val="decimal"/>
      <w:pStyle w:val="Listennummer3"/>
      <w:lvlText w:val="%1."/>
      <w:lvlJc w:val="left"/>
      <w:pPr>
        <w:tabs>
          <w:tab w:val="num" w:pos="926"/>
        </w:tabs>
        <w:ind w:left="926" w:hanging="360"/>
      </w:pPr>
    </w:lvl>
  </w:abstractNum>
  <w:abstractNum w:abstractNumId="3" w15:restartNumberingAfterBreak="0">
    <w:nsid w:val="FFFFFF7F"/>
    <w:multiLevelType w:val="singleLevel"/>
    <w:tmpl w:val="FFACFA74"/>
    <w:lvl w:ilvl="0">
      <w:start w:val="1"/>
      <w:numFmt w:val="decimal"/>
      <w:pStyle w:val="Listennummer2"/>
      <w:lvlText w:val="%1."/>
      <w:lvlJc w:val="left"/>
      <w:pPr>
        <w:tabs>
          <w:tab w:val="num" w:pos="643"/>
        </w:tabs>
        <w:ind w:left="643" w:hanging="360"/>
      </w:pPr>
    </w:lvl>
  </w:abstractNum>
  <w:abstractNum w:abstractNumId="4" w15:restartNumberingAfterBreak="0">
    <w:nsid w:val="FFFFFF80"/>
    <w:multiLevelType w:val="singleLevel"/>
    <w:tmpl w:val="798A3F6C"/>
    <w:lvl w:ilvl="0">
      <w:start w:val="1"/>
      <w:numFmt w:val="bullet"/>
      <w:pStyle w:val="Aufzhlungszeichen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3F1437D0"/>
    <w:lvl w:ilvl="0">
      <w:start w:val="1"/>
      <w:numFmt w:val="bullet"/>
      <w:pStyle w:val="Aufzhlungszeichen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A9E8D6AC"/>
    <w:lvl w:ilvl="0">
      <w:start w:val="1"/>
      <w:numFmt w:val="bullet"/>
      <w:pStyle w:val="Aufzhlungszeichen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1EB2F392"/>
    <w:lvl w:ilvl="0">
      <w:start w:val="1"/>
      <w:numFmt w:val="bullet"/>
      <w:pStyle w:val="Aufzhlungszeichen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A15A705C"/>
    <w:lvl w:ilvl="0">
      <w:start w:val="1"/>
      <w:numFmt w:val="decimal"/>
      <w:pStyle w:val="Listennummer"/>
      <w:lvlText w:val="%1."/>
      <w:lvlJc w:val="left"/>
      <w:pPr>
        <w:tabs>
          <w:tab w:val="num" w:pos="360"/>
        </w:tabs>
        <w:ind w:left="360" w:hanging="360"/>
      </w:pPr>
    </w:lvl>
  </w:abstractNum>
  <w:abstractNum w:abstractNumId="9" w15:restartNumberingAfterBreak="0">
    <w:nsid w:val="FFFFFF89"/>
    <w:multiLevelType w:val="singleLevel"/>
    <w:tmpl w:val="6D446848"/>
    <w:lvl w:ilvl="0">
      <w:start w:val="1"/>
      <w:numFmt w:val="bullet"/>
      <w:pStyle w:val="Aufzhlungszeichen"/>
      <w:lvlText w:val=""/>
      <w:lvlJc w:val="left"/>
      <w:pPr>
        <w:tabs>
          <w:tab w:val="num" w:pos="360"/>
        </w:tabs>
        <w:ind w:left="360" w:hanging="360"/>
      </w:pPr>
      <w:rPr>
        <w:rFonts w:ascii="Symbol" w:hAnsi="Symbol" w:hint="default"/>
      </w:rPr>
    </w:lvl>
  </w:abstractNum>
  <w:abstractNum w:abstractNumId="10" w15:restartNumberingAfterBreak="0">
    <w:nsid w:val="18B052B6"/>
    <w:multiLevelType w:val="multilevel"/>
    <w:tmpl w:val="04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1" w15:restartNumberingAfterBreak="0">
    <w:nsid w:val="20BB4C41"/>
    <w:multiLevelType w:val="hybridMultilevel"/>
    <w:tmpl w:val="37F632B6"/>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2" w15:restartNumberingAfterBreak="0">
    <w:nsid w:val="39B47BB3"/>
    <w:multiLevelType w:val="hybridMultilevel"/>
    <w:tmpl w:val="9E40996A"/>
    <w:lvl w:ilvl="0" w:tplc="9FA039BC">
      <w:start w:val="1"/>
      <w:numFmt w:val="bullet"/>
      <w:lvlText w:val=""/>
      <w:lvlJc w:val="left"/>
      <w:pPr>
        <w:tabs>
          <w:tab w:val="num" w:pos="6"/>
        </w:tabs>
        <w:ind w:left="6" w:hanging="360"/>
      </w:pPr>
      <w:rPr>
        <w:rFonts w:ascii="Symbol" w:hAnsi="Symbol" w:hint="default"/>
      </w:rPr>
    </w:lvl>
    <w:lvl w:ilvl="1" w:tplc="04090003" w:tentative="1">
      <w:start w:val="1"/>
      <w:numFmt w:val="bullet"/>
      <w:lvlText w:val="o"/>
      <w:lvlJc w:val="left"/>
      <w:pPr>
        <w:tabs>
          <w:tab w:val="num" w:pos="726"/>
        </w:tabs>
        <w:ind w:left="726" w:hanging="360"/>
      </w:pPr>
      <w:rPr>
        <w:rFonts w:ascii="Courier New" w:hAnsi="Courier New" w:cs="Courier New" w:hint="default"/>
      </w:rPr>
    </w:lvl>
    <w:lvl w:ilvl="2" w:tplc="04090005" w:tentative="1">
      <w:start w:val="1"/>
      <w:numFmt w:val="bullet"/>
      <w:lvlText w:val=""/>
      <w:lvlJc w:val="left"/>
      <w:pPr>
        <w:tabs>
          <w:tab w:val="num" w:pos="1446"/>
        </w:tabs>
        <w:ind w:left="1446" w:hanging="360"/>
      </w:pPr>
      <w:rPr>
        <w:rFonts w:ascii="Wingdings" w:hAnsi="Wingdings" w:hint="default"/>
      </w:rPr>
    </w:lvl>
    <w:lvl w:ilvl="3" w:tplc="04090001" w:tentative="1">
      <w:start w:val="1"/>
      <w:numFmt w:val="bullet"/>
      <w:lvlText w:val=""/>
      <w:lvlJc w:val="left"/>
      <w:pPr>
        <w:tabs>
          <w:tab w:val="num" w:pos="2166"/>
        </w:tabs>
        <w:ind w:left="2166" w:hanging="360"/>
      </w:pPr>
      <w:rPr>
        <w:rFonts w:ascii="Symbol" w:hAnsi="Symbol" w:hint="default"/>
      </w:rPr>
    </w:lvl>
    <w:lvl w:ilvl="4" w:tplc="04090003" w:tentative="1">
      <w:start w:val="1"/>
      <w:numFmt w:val="bullet"/>
      <w:lvlText w:val="o"/>
      <w:lvlJc w:val="left"/>
      <w:pPr>
        <w:tabs>
          <w:tab w:val="num" w:pos="2886"/>
        </w:tabs>
        <w:ind w:left="2886" w:hanging="360"/>
      </w:pPr>
      <w:rPr>
        <w:rFonts w:ascii="Courier New" w:hAnsi="Courier New" w:cs="Courier New" w:hint="default"/>
      </w:rPr>
    </w:lvl>
    <w:lvl w:ilvl="5" w:tplc="04090005" w:tentative="1">
      <w:start w:val="1"/>
      <w:numFmt w:val="bullet"/>
      <w:lvlText w:val=""/>
      <w:lvlJc w:val="left"/>
      <w:pPr>
        <w:tabs>
          <w:tab w:val="num" w:pos="3606"/>
        </w:tabs>
        <w:ind w:left="3606" w:hanging="360"/>
      </w:pPr>
      <w:rPr>
        <w:rFonts w:ascii="Wingdings" w:hAnsi="Wingdings" w:hint="default"/>
      </w:rPr>
    </w:lvl>
    <w:lvl w:ilvl="6" w:tplc="04090001" w:tentative="1">
      <w:start w:val="1"/>
      <w:numFmt w:val="bullet"/>
      <w:lvlText w:val=""/>
      <w:lvlJc w:val="left"/>
      <w:pPr>
        <w:tabs>
          <w:tab w:val="num" w:pos="4326"/>
        </w:tabs>
        <w:ind w:left="4326" w:hanging="360"/>
      </w:pPr>
      <w:rPr>
        <w:rFonts w:ascii="Symbol" w:hAnsi="Symbol" w:hint="default"/>
      </w:rPr>
    </w:lvl>
    <w:lvl w:ilvl="7" w:tplc="04090003" w:tentative="1">
      <w:start w:val="1"/>
      <w:numFmt w:val="bullet"/>
      <w:lvlText w:val="o"/>
      <w:lvlJc w:val="left"/>
      <w:pPr>
        <w:tabs>
          <w:tab w:val="num" w:pos="5046"/>
        </w:tabs>
        <w:ind w:left="5046" w:hanging="360"/>
      </w:pPr>
      <w:rPr>
        <w:rFonts w:ascii="Courier New" w:hAnsi="Courier New" w:cs="Courier New" w:hint="default"/>
      </w:rPr>
    </w:lvl>
    <w:lvl w:ilvl="8" w:tplc="04090005" w:tentative="1">
      <w:start w:val="1"/>
      <w:numFmt w:val="bullet"/>
      <w:lvlText w:val=""/>
      <w:lvlJc w:val="left"/>
      <w:pPr>
        <w:tabs>
          <w:tab w:val="num" w:pos="5766"/>
        </w:tabs>
        <w:ind w:left="5766" w:hanging="360"/>
      </w:pPr>
      <w:rPr>
        <w:rFonts w:ascii="Wingdings" w:hAnsi="Wingdings" w:hint="default"/>
      </w:rPr>
    </w:lvl>
  </w:abstractNum>
  <w:abstractNum w:abstractNumId="13" w15:restartNumberingAfterBreak="0">
    <w:nsid w:val="43F54382"/>
    <w:multiLevelType w:val="hybridMultilevel"/>
    <w:tmpl w:val="4D04F666"/>
    <w:lvl w:ilvl="0" w:tplc="08070001">
      <w:start w:val="1"/>
      <w:numFmt w:val="bullet"/>
      <w:lvlText w:val=""/>
      <w:lvlJc w:val="left"/>
      <w:pPr>
        <w:ind w:left="360" w:hanging="360"/>
      </w:pPr>
      <w:rPr>
        <w:rFonts w:ascii="Symbol" w:hAnsi="Symbol" w:hint="default"/>
      </w:rPr>
    </w:lvl>
    <w:lvl w:ilvl="1" w:tplc="08070003" w:tentative="1">
      <w:start w:val="1"/>
      <w:numFmt w:val="bullet"/>
      <w:lvlText w:val="o"/>
      <w:lvlJc w:val="left"/>
      <w:pPr>
        <w:ind w:left="1080" w:hanging="360"/>
      </w:pPr>
      <w:rPr>
        <w:rFonts w:ascii="Courier New" w:hAnsi="Courier New" w:cs="Courier New" w:hint="default"/>
      </w:rPr>
    </w:lvl>
    <w:lvl w:ilvl="2" w:tplc="08070005" w:tentative="1">
      <w:start w:val="1"/>
      <w:numFmt w:val="bullet"/>
      <w:lvlText w:val=""/>
      <w:lvlJc w:val="left"/>
      <w:pPr>
        <w:ind w:left="1800" w:hanging="360"/>
      </w:pPr>
      <w:rPr>
        <w:rFonts w:ascii="Wingdings" w:hAnsi="Wingdings" w:hint="default"/>
      </w:rPr>
    </w:lvl>
    <w:lvl w:ilvl="3" w:tplc="08070001" w:tentative="1">
      <w:start w:val="1"/>
      <w:numFmt w:val="bullet"/>
      <w:lvlText w:val=""/>
      <w:lvlJc w:val="left"/>
      <w:pPr>
        <w:ind w:left="2520" w:hanging="360"/>
      </w:pPr>
      <w:rPr>
        <w:rFonts w:ascii="Symbol" w:hAnsi="Symbol" w:hint="default"/>
      </w:rPr>
    </w:lvl>
    <w:lvl w:ilvl="4" w:tplc="08070003" w:tentative="1">
      <w:start w:val="1"/>
      <w:numFmt w:val="bullet"/>
      <w:lvlText w:val="o"/>
      <w:lvlJc w:val="left"/>
      <w:pPr>
        <w:ind w:left="3240" w:hanging="360"/>
      </w:pPr>
      <w:rPr>
        <w:rFonts w:ascii="Courier New" w:hAnsi="Courier New" w:cs="Courier New" w:hint="default"/>
      </w:rPr>
    </w:lvl>
    <w:lvl w:ilvl="5" w:tplc="08070005" w:tentative="1">
      <w:start w:val="1"/>
      <w:numFmt w:val="bullet"/>
      <w:lvlText w:val=""/>
      <w:lvlJc w:val="left"/>
      <w:pPr>
        <w:ind w:left="3960" w:hanging="360"/>
      </w:pPr>
      <w:rPr>
        <w:rFonts w:ascii="Wingdings" w:hAnsi="Wingdings" w:hint="default"/>
      </w:rPr>
    </w:lvl>
    <w:lvl w:ilvl="6" w:tplc="08070001" w:tentative="1">
      <w:start w:val="1"/>
      <w:numFmt w:val="bullet"/>
      <w:lvlText w:val=""/>
      <w:lvlJc w:val="left"/>
      <w:pPr>
        <w:ind w:left="4680" w:hanging="360"/>
      </w:pPr>
      <w:rPr>
        <w:rFonts w:ascii="Symbol" w:hAnsi="Symbol" w:hint="default"/>
      </w:rPr>
    </w:lvl>
    <w:lvl w:ilvl="7" w:tplc="08070003" w:tentative="1">
      <w:start w:val="1"/>
      <w:numFmt w:val="bullet"/>
      <w:lvlText w:val="o"/>
      <w:lvlJc w:val="left"/>
      <w:pPr>
        <w:ind w:left="5400" w:hanging="360"/>
      </w:pPr>
      <w:rPr>
        <w:rFonts w:ascii="Courier New" w:hAnsi="Courier New" w:cs="Courier New" w:hint="default"/>
      </w:rPr>
    </w:lvl>
    <w:lvl w:ilvl="8" w:tplc="08070005" w:tentative="1">
      <w:start w:val="1"/>
      <w:numFmt w:val="bullet"/>
      <w:lvlText w:val=""/>
      <w:lvlJc w:val="left"/>
      <w:pPr>
        <w:ind w:left="6120" w:hanging="360"/>
      </w:pPr>
      <w:rPr>
        <w:rFonts w:ascii="Wingdings" w:hAnsi="Wingdings" w:hint="default"/>
      </w:rPr>
    </w:lvl>
  </w:abstractNum>
  <w:abstractNum w:abstractNumId="14" w15:restartNumberingAfterBreak="0">
    <w:nsid w:val="58D81CAA"/>
    <w:multiLevelType w:val="multilevel"/>
    <w:tmpl w:val="04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5" w15:restartNumberingAfterBreak="0">
    <w:nsid w:val="6B53187D"/>
    <w:multiLevelType w:val="multilevel"/>
    <w:tmpl w:val="04090023"/>
    <w:styleLink w:val="ArtikelAbschnitt"/>
    <w:lvl w:ilvl="0">
      <w:start w:val="1"/>
      <w:numFmt w:val="upperRoman"/>
      <w:lvlText w:val="Artikel %1."/>
      <w:lvlJc w:val="left"/>
      <w:pPr>
        <w:tabs>
          <w:tab w:val="num" w:pos="1080"/>
        </w:tabs>
        <w:ind w:left="0" w:firstLine="0"/>
      </w:pPr>
    </w:lvl>
    <w:lvl w:ilvl="1">
      <w:start w:val="1"/>
      <w:numFmt w:val="decimalZero"/>
      <w:isLgl/>
      <w:lvlText w:val="Abschnitt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num w:numId="1" w16cid:durableId="1024677212">
    <w:abstractNumId w:val="9"/>
  </w:num>
  <w:num w:numId="2" w16cid:durableId="612982389">
    <w:abstractNumId w:val="7"/>
  </w:num>
  <w:num w:numId="3" w16cid:durableId="471364284">
    <w:abstractNumId w:val="6"/>
  </w:num>
  <w:num w:numId="4" w16cid:durableId="1537815103">
    <w:abstractNumId w:val="5"/>
  </w:num>
  <w:num w:numId="5" w16cid:durableId="1334986518">
    <w:abstractNumId w:val="4"/>
  </w:num>
  <w:num w:numId="6" w16cid:durableId="1495877150">
    <w:abstractNumId w:val="8"/>
  </w:num>
  <w:num w:numId="7" w16cid:durableId="1691686640">
    <w:abstractNumId w:val="3"/>
  </w:num>
  <w:num w:numId="8" w16cid:durableId="1046755055">
    <w:abstractNumId w:val="2"/>
  </w:num>
  <w:num w:numId="9" w16cid:durableId="2093313152">
    <w:abstractNumId w:val="1"/>
  </w:num>
  <w:num w:numId="10" w16cid:durableId="164369606">
    <w:abstractNumId w:val="0"/>
  </w:num>
  <w:num w:numId="11" w16cid:durableId="982582760">
    <w:abstractNumId w:val="10"/>
  </w:num>
  <w:num w:numId="12" w16cid:durableId="242029019">
    <w:abstractNumId w:val="14"/>
  </w:num>
  <w:num w:numId="13" w16cid:durableId="1492525617">
    <w:abstractNumId w:val="15"/>
  </w:num>
  <w:num w:numId="14" w16cid:durableId="756831718">
    <w:abstractNumId w:val="11"/>
  </w:num>
  <w:num w:numId="15" w16cid:durableId="204292793">
    <w:abstractNumId w:val="12"/>
  </w:num>
  <w:num w:numId="16" w16cid:durableId="986856829">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726877654">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10"/>
  <w:proofState w:spelling="clean" w:grammar="clean"/>
  <w:attachedTemplate r:id="rId1"/>
  <w:stylePaneFormatFilter w:val="3401" w:allStyles="1" w:customStyles="0" w:latentStyles="0" w:stylesInUse="0" w:headingStyles="0" w:numberingStyles="0" w:tableStyles="0" w:directFormattingOnRuns="0" w:directFormattingOnParagraphs="0" w:directFormattingOnNumbering="1" w:directFormattingOnTables="0" w:clearFormatting="1" w:top3HeadingStyles="1" w:visibleStyles="0" w:alternateStyleNames="0"/>
  <w:defaultTabStop w:val="708"/>
  <w:hyphenationZone w:val="425"/>
  <w:doNotHyphenateCap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754F"/>
    <w:rsid w:val="0003368C"/>
    <w:rsid w:val="00040CB3"/>
    <w:rsid w:val="0004184B"/>
    <w:rsid w:val="000539E4"/>
    <w:rsid w:val="00063A0F"/>
    <w:rsid w:val="00063E0D"/>
    <w:rsid w:val="0006618D"/>
    <w:rsid w:val="000766D3"/>
    <w:rsid w:val="00096B5E"/>
    <w:rsid w:val="00097F8C"/>
    <w:rsid w:val="000A3F58"/>
    <w:rsid w:val="000A5832"/>
    <w:rsid w:val="000A7261"/>
    <w:rsid w:val="000D05AF"/>
    <w:rsid w:val="000D1E1A"/>
    <w:rsid w:val="000D63CF"/>
    <w:rsid w:val="000F4D43"/>
    <w:rsid w:val="000F7417"/>
    <w:rsid w:val="00101383"/>
    <w:rsid w:val="001120D0"/>
    <w:rsid w:val="00131D96"/>
    <w:rsid w:val="00132CBD"/>
    <w:rsid w:val="0014306C"/>
    <w:rsid w:val="0015194A"/>
    <w:rsid w:val="00153DC7"/>
    <w:rsid w:val="00177C80"/>
    <w:rsid w:val="001875E1"/>
    <w:rsid w:val="001B3F86"/>
    <w:rsid w:val="001C772B"/>
    <w:rsid w:val="001D501A"/>
    <w:rsid w:val="001D581F"/>
    <w:rsid w:val="001D740D"/>
    <w:rsid w:val="001E7B98"/>
    <w:rsid w:val="00204A77"/>
    <w:rsid w:val="00221C4F"/>
    <w:rsid w:val="002222A4"/>
    <w:rsid w:val="00223947"/>
    <w:rsid w:val="00226CD5"/>
    <w:rsid w:val="00234D23"/>
    <w:rsid w:val="002364C8"/>
    <w:rsid w:val="002365A5"/>
    <w:rsid w:val="00241D51"/>
    <w:rsid w:val="0024492B"/>
    <w:rsid w:val="00256D0B"/>
    <w:rsid w:val="002609C7"/>
    <w:rsid w:val="002621D1"/>
    <w:rsid w:val="002669E0"/>
    <w:rsid w:val="002713BA"/>
    <w:rsid w:val="002757C2"/>
    <w:rsid w:val="00275983"/>
    <w:rsid w:val="0028076B"/>
    <w:rsid w:val="00287B15"/>
    <w:rsid w:val="00290002"/>
    <w:rsid w:val="002B13A7"/>
    <w:rsid w:val="002D37D6"/>
    <w:rsid w:val="002D382D"/>
    <w:rsid w:val="002D7070"/>
    <w:rsid w:val="002E53AD"/>
    <w:rsid w:val="002E6431"/>
    <w:rsid w:val="0030351B"/>
    <w:rsid w:val="003053CD"/>
    <w:rsid w:val="00307491"/>
    <w:rsid w:val="00312368"/>
    <w:rsid w:val="0032219D"/>
    <w:rsid w:val="00330C3E"/>
    <w:rsid w:val="0033126D"/>
    <w:rsid w:val="00344EA9"/>
    <w:rsid w:val="00370680"/>
    <w:rsid w:val="00396E52"/>
    <w:rsid w:val="003A5D8D"/>
    <w:rsid w:val="003A690E"/>
    <w:rsid w:val="003B2797"/>
    <w:rsid w:val="003B2A73"/>
    <w:rsid w:val="003B5D3C"/>
    <w:rsid w:val="003C018F"/>
    <w:rsid w:val="003C09E1"/>
    <w:rsid w:val="003C36F5"/>
    <w:rsid w:val="003C5274"/>
    <w:rsid w:val="003E0FA8"/>
    <w:rsid w:val="003E77CB"/>
    <w:rsid w:val="003F2034"/>
    <w:rsid w:val="003F2ECF"/>
    <w:rsid w:val="003F36F5"/>
    <w:rsid w:val="004003E1"/>
    <w:rsid w:val="00413811"/>
    <w:rsid w:val="00446E7B"/>
    <w:rsid w:val="00457CAB"/>
    <w:rsid w:val="00467AEE"/>
    <w:rsid w:val="004777BB"/>
    <w:rsid w:val="00492ED1"/>
    <w:rsid w:val="00495EA2"/>
    <w:rsid w:val="004B1665"/>
    <w:rsid w:val="004B2C97"/>
    <w:rsid w:val="004B31F9"/>
    <w:rsid w:val="004B7173"/>
    <w:rsid w:val="004D5E6C"/>
    <w:rsid w:val="004F3441"/>
    <w:rsid w:val="00501D9D"/>
    <w:rsid w:val="0050504D"/>
    <w:rsid w:val="005063E1"/>
    <w:rsid w:val="00506E6C"/>
    <w:rsid w:val="005213A8"/>
    <w:rsid w:val="00524BF6"/>
    <w:rsid w:val="0052649A"/>
    <w:rsid w:val="005271F1"/>
    <w:rsid w:val="00545062"/>
    <w:rsid w:val="00545675"/>
    <w:rsid w:val="00553907"/>
    <w:rsid w:val="005549FC"/>
    <w:rsid w:val="00571037"/>
    <w:rsid w:val="005864A0"/>
    <w:rsid w:val="00595256"/>
    <w:rsid w:val="00595975"/>
    <w:rsid w:val="005A12CB"/>
    <w:rsid w:val="005A4E73"/>
    <w:rsid w:val="005B2BBF"/>
    <w:rsid w:val="005D6620"/>
    <w:rsid w:val="005E5E5F"/>
    <w:rsid w:val="005F6587"/>
    <w:rsid w:val="00600B0C"/>
    <w:rsid w:val="00602146"/>
    <w:rsid w:val="006058AB"/>
    <w:rsid w:val="006245CB"/>
    <w:rsid w:val="006273DE"/>
    <w:rsid w:val="0064214E"/>
    <w:rsid w:val="006424C4"/>
    <w:rsid w:val="0065282F"/>
    <w:rsid w:val="00652B76"/>
    <w:rsid w:val="00656171"/>
    <w:rsid w:val="006672F2"/>
    <w:rsid w:val="00667F88"/>
    <w:rsid w:val="0067639B"/>
    <w:rsid w:val="006817FA"/>
    <w:rsid w:val="00682249"/>
    <w:rsid w:val="006973E5"/>
    <w:rsid w:val="006B566F"/>
    <w:rsid w:val="006C4A39"/>
    <w:rsid w:val="006D01ED"/>
    <w:rsid w:val="006D21AC"/>
    <w:rsid w:val="006D75A8"/>
    <w:rsid w:val="006E09CE"/>
    <w:rsid w:val="006E2C30"/>
    <w:rsid w:val="006E410F"/>
    <w:rsid w:val="006E4C4B"/>
    <w:rsid w:val="00715E83"/>
    <w:rsid w:val="00720F40"/>
    <w:rsid w:val="00723B23"/>
    <w:rsid w:val="00725708"/>
    <w:rsid w:val="007274F8"/>
    <w:rsid w:val="00730483"/>
    <w:rsid w:val="00735E44"/>
    <w:rsid w:val="00744757"/>
    <w:rsid w:val="0074515B"/>
    <w:rsid w:val="007469CD"/>
    <w:rsid w:val="007518F6"/>
    <w:rsid w:val="007533AB"/>
    <w:rsid w:val="00757FC4"/>
    <w:rsid w:val="00775B82"/>
    <w:rsid w:val="00781539"/>
    <w:rsid w:val="00797F7D"/>
    <w:rsid w:val="007A3A48"/>
    <w:rsid w:val="007A5FCA"/>
    <w:rsid w:val="007A6954"/>
    <w:rsid w:val="007B0939"/>
    <w:rsid w:val="007B2679"/>
    <w:rsid w:val="007C0588"/>
    <w:rsid w:val="007C6484"/>
    <w:rsid w:val="007C6E1A"/>
    <w:rsid w:val="007C7DA1"/>
    <w:rsid w:val="007D0B54"/>
    <w:rsid w:val="007E1F4F"/>
    <w:rsid w:val="007E6B0B"/>
    <w:rsid w:val="00802998"/>
    <w:rsid w:val="00803B52"/>
    <w:rsid w:val="00805F8A"/>
    <w:rsid w:val="00830ED0"/>
    <w:rsid w:val="00833EE2"/>
    <w:rsid w:val="008352FB"/>
    <w:rsid w:val="0083606F"/>
    <w:rsid w:val="00857378"/>
    <w:rsid w:val="00864C07"/>
    <w:rsid w:val="008702FA"/>
    <w:rsid w:val="008724DF"/>
    <w:rsid w:val="008759B9"/>
    <w:rsid w:val="00881147"/>
    <w:rsid w:val="00882304"/>
    <w:rsid w:val="00896192"/>
    <w:rsid w:val="008A7079"/>
    <w:rsid w:val="008C4AAB"/>
    <w:rsid w:val="008C5556"/>
    <w:rsid w:val="008C5E8D"/>
    <w:rsid w:val="008C657A"/>
    <w:rsid w:val="008D3115"/>
    <w:rsid w:val="008E3D88"/>
    <w:rsid w:val="008E4D1A"/>
    <w:rsid w:val="008F43DD"/>
    <w:rsid w:val="008F551C"/>
    <w:rsid w:val="00923F24"/>
    <w:rsid w:val="0092750D"/>
    <w:rsid w:val="00927CA1"/>
    <w:rsid w:val="00935696"/>
    <w:rsid w:val="009421DF"/>
    <w:rsid w:val="009468F4"/>
    <w:rsid w:val="00947320"/>
    <w:rsid w:val="00960361"/>
    <w:rsid w:val="00961DE3"/>
    <w:rsid w:val="00963A31"/>
    <w:rsid w:val="009649FC"/>
    <w:rsid w:val="0096755E"/>
    <w:rsid w:val="009677F5"/>
    <w:rsid w:val="00992171"/>
    <w:rsid w:val="009A1BC3"/>
    <w:rsid w:val="009B27B5"/>
    <w:rsid w:val="009B43C4"/>
    <w:rsid w:val="009B6BDE"/>
    <w:rsid w:val="009B7FAE"/>
    <w:rsid w:val="009C6B5C"/>
    <w:rsid w:val="009D2734"/>
    <w:rsid w:val="009F3A50"/>
    <w:rsid w:val="00A0153A"/>
    <w:rsid w:val="00A2298E"/>
    <w:rsid w:val="00A31307"/>
    <w:rsid w:val="00A321FC"/>
    <w:rsid w:val="00A3454C"/>
    <w:rsid w:val="00A446F1"/>
    <w:rsid w:val="00A508EE"/>
    <w:rsid w:val="00A52BF5"/>
    <w:rsid w:val="00A55416"/>
    <w:rsid w:val="00A652B0"/>
    <w:rsid w:val="00A67A27"/>
    <w:rsid w:val="00A715BE"/>
    <w:rsid w:val="00A7491C"/>
    <w:rsid w:val="00A82B68"/>
    <w:rsid w:val="00AA45DF"/>
    <w:rsid w:val="00AA6A16"/>
    <w:rsid w:val="00AA745E"/>
    <w:rsid w:val="00AB1AA9"/>
    <w:rsid w:val="00AB42F5"/>
    <w:rsid w:val="00AB6B51"/>
    <w:rsid w:val="00AD72ED"/>
    <w:rsid w:val="00AE31DB"/>
    <w:rsid w:val="00AE7279"/>
    <w:rsid w:val="00AF1281"/>
    <w:rsid w:val="00B01A70"/>
    <w:rsid w:val="00B075FB"/>
    <w:rsid w:val="00B07E14"/>
    <w:rsid w:val="00B1349E"/>
    <w:rsid w:val="00B17C03"/>
    <w:rsid w:val="00B2036D"/>
    <w:rsid w:val="00B223DA"/>
    <w:rsid w:val="00B27E64"/>
    <w:rsid w:val="00B50C93"/>
    <w:rsid w:val="00B55F5A"/>
    <w:rsid w:val="00B63FB5"/>
    <w:rsid w:val="00B6623D"/>
    <w:rsid w:val="00B71BDF"/>
    <w:rsid w:val="00B72134"/>
    <w:rsid w:val="00B73E40"/>
    <w:rsid w:val="00B842F2"/>
    <w:rsid w:val="00B963A5"/>
    <w:rsid w:val="00B96C57"/>
    <w:rsid w:val="00BA09FB"/>
    <w:rsid w:val="00BA19C7"/>
    <w:rsid w:val="00BA7CCC"/>
    <w:rsid w:val="00BB6DA0"/>
    <w:rsid w:val="00BB71E3"/>
    <w:rsid w:val="00BB7F1D"/>
    <w:rsid w:val="00BE012A"/>
    <w:rsid w:val="00BE4F99"/>
    <w:rsid w:val="00BE5032"/>
    <w:rsid w:val="00BF4DB1"/>
    <w:rsid w:val="00C03BB2"/>
    <w:rsid w:val="00C16265"/>
    <w:rsid w:val="00C21AB7"/>
    <w:rsid w:val="00C2311C"/>
    <w:rsid w:val="00C231D3"/>
    <w:rsid w:val="00C25283"/>
    <w:rsid w:val="00C254E7"/>
    <w:rsid w:val="00C2774F"/>
    <w:rsid w:val="00C333F9"/>
    <w:rsid w:val="00C345E7"/>
    <w:rsid w:val="00C564C0"/>
    <w:rsid w:val="00C67DE1"/>
    <w:rsid w:val="00C71FD1"/>
    <w:rsid w:val="00CA2B0D"/>
    <w:rsid w:val="00CB13D8"/>
    <w:rsid w:val="00CC49E1"/>
    <w:rsid w:val="00CD4CA4"/>
    <w:rsid w:val="00CF02C7"/>
    <w:rsid w:val="00CF5765"/>
    <w:rsid w:val="00CF68A0"/>
    <w:rsid w:val="00D01184"/>
    <w:rsid w:val="00D02561"/>
    <w:rsid w:val="00D045EB"/>
    <w:rsid w:val="00D079ED"/>
    <w:rsid w:val="00D1684B"/>
    <w:rsid w:val="00D16E83"/>
    <w:rsid w:val="00D174CA"/>
    <w:rsid w:val="00D2055E"/>
    <w:rsid w:val="00D26ECA"/>
    <w:rsid w:val="00D30494"/>
    <w:rsid w:val="00D37A73"/>
    <w:rsid w:val="00D44BDF"/>
    <w:rsid w:val="00D45287"/>
    <w:rsid w:val="00D575FA"/>
    <w:rsid w:val="00D63E43"/>
    <w:rsid w:val="00D72DA4"/>
    <w:rsid w:val="00DA3179"/>
    <w:rsid w:val="00DC23A2"/>
    <w:rsid w:val="00DC79FE"/>
    <w:rsid w:val="00DE2B6C"/>
    <w:rsid w:val="00DF30CB"/>
    <w:rsid w:val="00DF5E3F"/>
    <w:rsid w:val="00DF632B"/>
    <w:rsid w:val="00E219C6"/>
    <w:rsid w:val="00E30F81"/>
    <w:rsid w:val="00E32E86"/>
    <w:rsid w:val="00E454FD"/>
    <w:rsid w:val="00E67C49"/>
    <w:rsid w:val="00E77FBE"/>
    <w:rsid w:val="00E9135B"/>
    <w:rsid w:val="00EA3170"/>
    <w:rsid w:val="00EB1CE1"/>
    <w:rsid w:val="00EB3B4B"/>
    <w:rsid w:val="00ED15F2"/>
    <w:rsid w:val="00ED680D"/>
    <w:rsid w:val="00EE05FA"/>
    <w:rsid w:val="00EE1DA6"/>
    <w:rsid w:val="00EE3746"/>
    <w:rsid w:val="00EE50E2"/>
    <w:rsid w:val="00EE7BBB"/>
    <w:rsid w:val="00EF5ECD"/>
    <w:rsid w:val="00EF754F"/>
    <w:rsid w:val="00F05D3B"/>
    <w:rsid w:val="00F10399"/>
    <w:rsid w:val="00F1627B"/>
    <w:rsid w:val="00F52C4A"/>
    <w:rsid w:val="00F53CBA"/>
    <w:rsid w:val="00F55EB4"/>
    <w:rsid w:val="00F71E28"/>
    <w:rsid w:val="00F75BE3"/>
    <w:rsid w:val="00F81441"/>
    <w:rsid w:val="00F8277A"/>
    <w:rsid w:val="00F83286"/>
    <w:rsid w:val="00FA0F34"/>
    <w:rsid w:val="00FC317B"/>
    <w:rsid w:val="00FD10EE"/>
    <w:rsid w:val="00FD2648"/>
    <w:rsid w:val="00FE4ADA"/>
    <w:rsid w:val="00FF1F25"/>
    <w:rsid w:val="00FF239A"/>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1339E98"/>
  <w15:docId w15:val="{84D38A6A-EB97-48C0-BD35-F32A2EFF43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imes New Roman" w:hAnsi="Arial" w:cs="Times New Roman"/>
        <w:lang w:val="de-CH" w:eastAsia="de-CH"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F52C4A"/>
    <w:rPr>
      <w:sz w:val="18"/>
      <w:szCs w:val="18"/>
    </w:rPr>
  </w:style>
  <w:style w:type="paragraph" w:styleId="berschrift1">
    <w:name w:val="heading 1"/>
    <w:basedOn w:val="Standard"/>
    <w:next w:val="Standard"/>
    <w:qFormat/>
    <w:rsid w:val="00EE7BBB"/>
    <w:pPr>
      <w:keepNext/>
      <w:suppressAutoHyphens/>
      <w:outlineLvl w:val="0"/>
    </w:pPr>
    <w:rPr>
      <w:sz w:val="16"/>
    </w:rPr>
  </w:style>
  <w:style w:type="paragraph" w:styleId="berschrift2">
    <w:name w:val="heading 2"/>
    <w:basedOn w:val="Standard"/>
    <w:next w:val="Standard"/>
    <w:qFormat/>
    <w:rsid w:val="00EE7BBB"/>
    <w:pPr>
      <w:keepNext/>
      <w:spacing w:before="240" w:after="60"/>
      <w:outlineLvl w:val="1"/>
    </w:pPr>
    <w:rPr>
      <w:rFonts w:cs="Arial"/>
      <w:bCs/>
      <w:iCs/>
      <w:sz w:val="16"/>
      <w:szCs w:val="28"/>
    </w:rPr>
  </w:style>
  <w:style w:type="paragraph" w:styleId="berschrift3">
    <w:name w:val="heading 3"/>
    <w:basedOn w:val="Standard"/>
    <w:next w:val="Standard"/>
    <w:qFormat/>
    <w:rsid w:val="00EE7BBB"/>
    <w:pPr>
      <w:keepNext/>
      <w:spacing w:before="240" w:after="60"/>
      <w:outlineLvl w:val="2"/>
    </w:pPr>
    <w:rPr>
      <w:rFonts w:cs="Arial"/>
      <w:bCs/>
      <w:sz w:val="16"/>
      <w:szCs w:val="26"/>
    </w:rPr>
  </w:style>
  <w:style w:type="paragraph" w:styleId="berschrift4">
    <w:name w:val="heading 4"/>
    <w:basedOn w:val="Standard"/>
    <w:next w:val="Standard"/>
    <w:qFormat/>
    <w:rsid w:val="00EE50E2"/>
    <w:pPr>
      <w:keepNext/>
      <w:spacing w:before="240" w:after="60"/>
      <w:outlineLvl w:val="3"/>
    </w:pPr>
    <w:rPr>
      <w:rFonts w:ascii="Times New Roman" w:hAnsi="Times New Roman"/>
      <w:b/>
      <w:bCs/>
      <w:sz w:val="28"/>
      <w:szCs w:val="28"/>
    </w:rPr>
  </w:style>
  <w:style w:type="paragraph" w:styleId="berschrift5">
    <w:name w:val="heading 5"/>
    <w:basedOn w:val="Standard"/>
    <w:next w:val="Standard"/>
    <w:qFormat/>
    <w:rsid w:val="00EE50E2"/>
    <w:pPr>
      <w:spacing w:before="240" w:after="60"/>
      <w:outlineLvl w:val="4"/>
    </w:pPr>
    <w:rPr>
      <w:b/>
      <w:bCs/>
      <w:i/>
      <w:iCs/>
      <w:sz w:val="26"/>
      <w:szCs w:val="26"/>
    </w:rPr>
  </w:style>
  <w:style w:type="paragraph" w:styleId="berschrift6">
    <w:name w:val="heading 6"/>
    <w:basedOn w:val="Standard"/>
    <w:next w:val="Standard"/>
    <w:qFormat/>
    <w:rsid w:val="00EE50E2"/>
    <w:pPr>
      <w:spacing w:before="240" w:after="60"/>
      <w:outlineLvl w:val="5"/>
    </w:pPr>
    <w:rPr>
      <w:rFonts w:ascii="Times New Roman" w:hAnsi="Times New Roman"/>
      <w:b/>
      <w:bCs/>
      <w:sz w:val="22"/>
      <w:szCs w:val="22"/>
    </w:rPr>
  </w:style>
  <w:style w:type="paragraph" w:styleId="berschrift7">
    <w:name w:val="heading 7"/>
    <w:basedOn w:val="Standard"/>
    <w:next w:val="Standard"/>
    <w:qFormat/>
    <w:rsid w:val="00EE50E2"/>
    <w:pPr>
      <w:spacing w:before="240" w:after="60"/>
      <w:outlineLvl w:val="6"/>
    </w:pPr>
    <w:rPr>
      <w:rFonts w:ascii="Times New Roman" w:hAnsi="Times New Roman"/>
      <w:sz w:val="24"/>
      <w:szCs w:val="24"/>
    </w:rPr>
  </w:style>
  <w:style w:type="paragraph" w:styleId="berschrift8">
    <w:name w:val="heading 8"/>
    <w:basedOn w:val="Standard"/>
    <w:next w:val="Standard"/>
    <w:qFormat/>
    <w:rsid w:val="00EE50E2"/>
    <w:pPr>
      <w:spacing w:before="240" w:after="60"/>
      <w:outlineLvl w:val="7"/>
    </w:pPr>
    <w:rPr>
      <w:rFonts w:ascii="Times New Roman" w:hAnsi="Times New Roman"/>
      <w:i/>
      <w:iCs/>
      <w:sz w:val="24"/>
      <w:szCs w:val="24"/>
    </w:rPr>
  </w:style>
  <w:style w:type="paragraph" w:styleId="berschrift9">
    <w:name w:val="heading 9"/>
    <w:basedOn w:val="Standard"/>
    <w:next w:val="Standard"/>
    <w:qFormat/>
    <w:rsid w:val="00EE50E2"/>
    <w:pPr>
      <w:spacing w:before="240" w:after="60"/>
      <w:outlineLvl w:val="8"/>
    </w:pPr>
    <w:rPr>
      <w:rFonts w:cs="Arial"/>
      <w:sz w:val="22"/>
      <w:szCs w:val="2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semiHidden/>
    <w:rsid w:val="00EE3746"/>
    <w:pPr>
      <w:tabs>
        <w:tab w:val="center" w:pos="4536"/>
        <w:tab w:val="right" w:pos="9072"/>
      </w:tabs>
    </w:pPr>
  </w:style>
  <w:style w:type="paragraph" w:styleId="Fuzeile">
    <w:name w:val="footer"/>
    <w:aliases w:val="Adresse Amnesty (8P)"/>
    <w:basedOn w:val="Standard"/>
    <w:autoRedefine/>
    <w:semiHidden/>
    <w:rsid w:val="004B2C97"/>
    <w:pPr>
      <w:tabs>
        <w:tab w:val="center" w:pos="4536"/>
        <w:tab w:val="right" w:pos="9072"/>
      </w:tabs>
    </w:pPr>
    <w:rPr>
      <w:rFonts w:ascii="Arial Narrow" w:hAnsi="Arial Narrow"/>
      <w:sz w:val="16"/>
    </w:rPr>
  </w:style>
  <w:style w:type="paragraph" w:customStyle="1" w:styleId="FURTHERINFO">
    <w:name w:val="FURTHER INFO"/>
    <w:basedOn w:val="URGENTACTION"/>
    <w:autoRedefine/>
    <w:rsid w:val="0064214E"/>
    <w:pPr>
      <w:spacing w:after="200"/>
      <w:ind w:left="-112"/>
    </w:pPr>
    <w:rPr>
      <w:caps w:val="0"/>
      <w:color w:val="000000"/>
      <w:sz w:val="24"/>
    </w:rPr>
  </w:style>
  <w:style w:type="paragraph" w:customStyle="1" w:styleId="INDEXDATUM">
    <w:name w:val="INDEX &amp; DATUM"/>
    <w:basedOn w:val="Standard"/>
    <w:autoRedefine/>
    <w:rsid w:val="007A5FCA"/>
    <w:pPr>
      <w:tabs>
        <w:tab w:val="center" w:pos="4536"/>
        <w:tab w:val="right" w:pos="9072"/>
      </w:tabs>
      <w:spacing w:after="80"/>
      <w:jc w:val="right"/>
    </w:pPr>
    <w:rPr>
      <w:rFonts w:ascii="Arial Narrow" w:hAnsi="Arial Narrow"/>
      <w:caps/>
      <w:sz w:val="14"/>
    </w:rPr>
  </w:style>
  <w:style w:type="paragraph" w:customStyle="1" w:styleId="TITEL100">
    <w:name w:val="TITEL 100%"/>
    <w:basedOn w:val="Standard"/>
    <w:autoRedefine/>
    <w:rsid w:val="0064214E"/>
    <w:pPr>
      <w:spacing w:after="120"/>
      <w:ind w:left="-112"/>
    </w:pPr>
    <w:rPr>
      <w:rFonts w:ascii="Arial Narrow" w:hAnsi="Arial Narrow"/>
      <w:b/>
      <w:caps/>
      <w:sz w:val="40"/>
      <w:szCs w:val="56"/>
    </w:rPr>
  </w:style>
  <w:style w:type="character" w:customStyle="1" w:styleId="UA00000ZchnZchn">
    <w:name w:val="UA 000/00 Zchn Zchn"/>
    <w:link w:val="UA00000"/>
    <w:rsid w:val="007469CD"/>
    <w:rPr>
      <w:rFonts w:ascii="Arial Narrow" w:hAnsi="Arial Narrow"/>
      <w:b/>
      <w:caps/>
      <w:color w:val="000000"/>
      <w:sz w:val="24"/>
      <w:szCs w:val="32"/>
      <w:lang w:val="en-US" w:eastAsia="de-DE"/>
    </w:rPr>
  </w:style>
  <w:style w:type="paragraph" w:customStyle="1" w:styleId="UA00000">
    <w:name w:val="UA 000/00"/>
    <w:basedOn w:val="Standard"/>
    <w:link w:val="UA00000ZchnZchn"/>
    <w:autoRedefine/>
    <w:rsid w:val="007469CD"/>
    <w:pPr>
      <w:keepLines/>
      <w:spacing w:after="200"/>
      <w:jc w:val="right"/>
    </w:pPr>
    <w:rPr>
      <w:rFonts w:ascii="Arial Narrow" w:hAnsi="Arial Narrow"/>
      <w:b/>
      <w:caps/>
      <w:color w:val="000000"/>
      <w:sz w:val="24"/>
      <w:szCs w:val="32"/>
      <w:lang w:val="en-US" w:eastAsia="de-DE"/>
    </w:rPr>
  </w:style>
  <w:style w:type="paragraph" w:customStyle="1" w:styleId="Salutation8P">
    <w:name w:val="Salutation : ... (8P)"/>
    <w:basedOn w:val="Standard"/>
    <w:semiHidden/>
    <w:rsid w:val="00B73E40"/>
    <w:pPr>
      <w:tabs>
        <w:tab w:val="left" w:pos="6085"/>
      </w:tabs>
    </w:pPr>
    <w:rPr>
      <w:sz w:val="16"/>
    </w:rPr>
  </w:style>
  <w:style w:type="paragraph" w:customStyle="1" w:styleId="URGENTACTION">
    <w:name w:val="URGENT ACTION"/>
    <w:basedOn w:val="Standard"/>
    <w:link w:val="URGENTACTIONZchnZchn"/>
    <w:autoRedefine/>
    <w:semiHidden/>
    <w:rsid w:val="009677F5"/>
    <w:pPr>
      <w:keepLines/>
    </w:pPr>
    <w:rPr>
      <w:rFonts w:ascii="Arial Narrow" w:hAnsi="Arial Narrow"/>
      <w:b/>
      <w:caps/>
      <w:sz w:val="28"/>
      <w:szCs w:val="32"/>
      <w:lang w:val="en-US" w:eastAsia="de-DE"/>
    </w:rPr>
  </w:style>
  <w:style w:type="paragraph" w:customStyle="1" w:styleId="URGENTACTION16P">
    <w:name w:val="URGENT ACTION (16P )"/>
    <w:basedOn w:val="URGENTACTION"/>
    <w:link w:val="URGENTACTION16PZchn"/>
    <w:autoRedefine/>
    <w:rsid w:val="00A7491C"/>
    <w:pPr>
      <w:spacing w:after="200"/>
      <w:ind w:left="-108" w:firstLine="108"/>
    </w:pPr>
    <w:rPr>
      <w:b w:val="0"/>
      <w:caps w:val="0"/>
      <w:sz w:val="24"/>
    </w:rPr>
  </w:style>
  <w:style w:type="paragraph" w:customStyle="1" w:styleId="LAND">
    <w:name w:val="LAND"/>
    <w:basedOn w:val="URGENTACTION"/>
    <w:autoRedefine/>
    <w:rsid w:val="002364C8"/>
    <w:pPr>
      <w:spacing w:before="20" w:after="80"/>
      <w:ind w:left="-113"/>
    </w:pPr>
    <w:rPr>
      <w:sz w:val="24"/>
    </w:rPr>
  </w:style>
  <w:style w:type="character" w:customStyle="1" w:styleId="URGENTACTIONZchnZchn">
    <w:name w:val="URGENT ACTION Zchn Zchn"/>
    <w:link w:val="URGENTACTION"/>
    <w:rsid w:val="009677F5"/>
    <w:rPr>
      <w:rFonts w:ascii="Arial Narrow" w:hAnsi="Arial Narrow"/>
      <w:b/>
      <w:caps/>
      <w:sz w:val="28"/>
      <w:szCs w:val="32"/>
      <w:lang w:val="en-US" w:eastAsia="de-DE" w:bidi="ar-SA"/>
    </w:rPr>
  </w:style>
  <w:style w:type="character" w:customStyle="1" w:styleId="URGENTACTION16PZchn">
    <w:name w:val="URGENT ACTION (16P ) Zchn"/>
    <w:basedOn w:val="URGENTACTIONZchnZchn"/>
    <w:link w:val="URGENTACTION16P"/>
    <w:rsid w:val="00A7491C"/>
    <w:rPr>
      <w:rFonts w:ascii="Arial Narrow" w:hAnsi="Arial Narrow"/>
      <w:b/>
      <w:caps/>
      <w:sz w:val="24"/>
      <w:szCs w:val="32"/>
      <w:lang w:val="en-US" w:eastAsia="de-DE" w:bidi="ar-SA"/>
    </w:rPr>
  </w:style>
  <w:style w:type="numbering" w:styleId="111111">
    <w:name w:val="Outline List 2"/>
    <w:basedOn w:val="KeineListe"/>
    <w:semiHidden/>
    <w:rsid w:val="00EE50E2"/>
    <w:pPr>
      <w:numPr>
        <w:numId w:val="11"/>
      </w:numPr>
    </w:pPr>
  </w:style>
  <w:style w:type="numbering" w:styleId="1ai">
    <w:name w:val="Outline List 1"/>
    <w:basedOn w:val="KeineListe"/>
    <w:semiHidden/>
    <w:rsid w:val="00EE50E2"/>
    <w:pPr>
      <w:numPr>
        <w:numId w:val="12"/>
      </w:numPr>
    </w:pPr>
  </w:style>
  <w:style w:type="paragraph" w:styleId="Anrede">
    <w:name w:val="Salutation"/>
    <w:basedOn w:val="Standard"/>
    <w:next w:val="Standard"/>
    <w:semiHidden/>
    <w:rsid w:val="00EE50E2"/>
  </w:style>
  <w:style w:type="numbering" w:styleId="ArtikelAbschnitt">
    <w:name w:val="Outline List 3"/>
    <w:basedOn w:val="KeineListe"/>
    <w:semiHidden/>
    <w:rsid w:val="00EE50E2"/>
    <w:pPr>
      <w:numPr>
        <w:numId w:val="13"/>
      </w:numPr>
    </w:pPr>
  </w:style>
  <w:style w:type="paragraph" w:styleId="Aufzhlungszeichen">
    <w:name w:val="List Bullet"/>
    <w:basedOn w:val="Standard"/>
    <w:semiHidden/>
    <w:rsid w:val="00EE50E2"/>
    <w:pPr>
      <w:numPr>
        <w:numId w:val="1"/>
      </w:numPr>
    </w:pPr>
  </w:style>
  <w:style w:type="paragraph" w:styleId="Aufzhlungszeichen2">
    <w:name w:val="List Bullet 2"/>
    <w:basedOn w:val="Standard"/>
    <w:semiHidden/>
    <w:rsid w:val="00EE50E2"/>
    <w:pPr>
      <w:numPr>
        <w:numId w:val="2"/>
      </w:numPr>
    </w:pPr>
  </w:style>
  <w:style w:type="paragraph" w:styleId="Aufzhlungszeichen3">
    <w:name w:val="List Bullet 3"/>
    <w:basedOn w:val="Standard"/>
    <w:semiHidden/>
    <w:rsid w:val="00EE50E2"/>
    <w:pPr>
      <w:numPr>
        <w:numId w:val="3"/>
      </w:numPr>
    </w:pPr>
  </w:style>
  <w:style w:type="paragraph" w:styleId="Aufzhlungszeichen4">
    <w:name w:val="List Bullet 4"/>
    <w:basedOn w:val="Standard"/>
    <w:semiHidden/>
    <w:rsid w:val="00EE50E2"/>
    <w:pPr>
      <w:numPr>
        <w:numId w:val="4"/>
      </w:numPr>
    </w:pPr>
  </w:style>
  <w:style w:type="paragraph" w:styleId="Aufzhlungszeichen5">
    <w:name w:val="List Bullet 5"/>
    <w:basedOn w:val="Standard"/>
    <w:semiHidden/>
    <w:rsid w:val="00EE50E2"/>
    <w:pPr>
      <w:numPr>
        <w:numId w:val="5"/>
      </w:numPr>
    </w:pPr>
  </w:style>
  <w:style w:type="character" w:styleId="BesuchterLink">
    <w:name w:val="FollowedHyperlink"/>
    <w:semiHidden/>
    <w:rsid w:val="00EE50E2"/>
    <w:rPr>
      <w:color w:val="800080"/>
      <w:u w:val="single"/>
    </w:rPr>
  </w:style>
  <w:style w:type="paragraph" w:styleId="Blocktext">
    <w:name w:val="Block Text"/>
    <w:basedOn w:val="Standard"/>
    <w:semiHidden/>
    <w:rsid w:val="00EE50E2"/>
    <w:pPr>
      <w:spacing w:after="120"/>
      <w:ind w:left="1440" w:right="1440"/>
    </w:pPr>
  </w:style>
  <w:style w:type="paragraph" w:styleId="Datum">
    <w:name w:val="Date"/>
    <w:basedOn w:val="Standard"/>
    <w:next w:val="Standard"/>
    <w:semiHidden/>
    <w:rsid w:val="00EE50E2"/>
  </w:style>
  <w:style w:type="paragraph" w:styleId="E-Mail-Signatur">
    <w:name w:val="E-mail Signature"/>
    <w:basedOn w:val="Standard"/>
    <w:semiHidden/>
    <w:rsid w:val="00EE50E2"/>
  </w:style>
  <w:style w:type="character" w:styleId="Fett">
    <w:name w:val="Strong"/>
    <w:qFormat/>
    <w:rsid w:val="00EE50E2"/>
    <w:rPr>
      <w:b/>
      <w:bCs/>
    </w:rPr>
  </w:style>
  <w:style w:type="paragraph" w:styleId="Fu-Endnotenberschrift">
    <w:name w:val="Note Heading"/>
    <w:basedOn w:val="Standard"/>
    <w:next w:val="Standard"/>
    <w:semiHidden/>
    <w:rsid w:val="00EE50E2"/>
  </w:style>
  <w:style w:type="paragraph" w:styleId="Gruformel">
    <w:name w:val="Closing"/>
    <w:basedOn w:val="Standard"/>
    <w:semiHidden/>
    <w:rsid w:val="00EE50E2"/>
    <w:pPr>
      <w:ind w:left="4252"/>
    </w:pPr>
  </w:style>
  <w:style w:type="character" w:styleId="Hervorhebung">
    <w:name w:val="Emphasis"/>
    <w:qFormat/>
    <w:rsid w:val="00EE50E2"/>
    <w:rPr>
      <w:i/>
      <w:iCs/>
    </w:rPr>
  </w:style>
  <w:style w:type="paragraph" w:styleId="HTMLAdresse">
    <w:name w:val="HTML Address"/>
    <w:basedOn w:val="Standard"/>
    <w:semiHidden/>
    <w:rsid w:val="00EE50E2"/>
    <w:rPr>
      <w:i/>
      <w:iCs/>
    </w:rPr>
  </w:style>
  <w:style w:type="character" w:styleId="HTMLAkronym">
    <w:name w:val="HTML Acronym"/>
    <w:basedOn w:val="Absatz-Standardschriftart"/>
    <w:semiHidden/>
    <w:rsid w:val="00EE50E2"/>
  </w:style>
  <w:style w:type="character" w:styleId="HTMLBeispiel">
    <w:name w:val="HTML Sample"/>
    <w:semiHidden/>
    <w:rsid w:val="00EE50E2"/>
    <w:rPr>
      <w:rFonts w:ascii="Courier New" w:hAnsi="Courier New" w:cs="Courier New"/>
    </w:rPr>
  </w:style>
  <w:style w:type="character" w:styleId="HTMLCode">
    <w:name w:val="HTML Code"/>
    <w:semiHidden/>
    <w:rsid w:val="00EE50E2"/>
    <w:rPr>
      <w:rFonts w:ascii="Courier New" w:hAnsi="Courier New" w:cs="Courier New"/>
      <w:sz w:val="20"/>
      <w:szCs w:val="20"/>
    </w:rPr>
  </w:style>
  <w:style w:type="character" w:styleId="HTMLDefinition">
    <w:name w:val="HTML Definition"/>
    <w:semiHidden/>
    <w:rsid w:val="00EE50E2"/>
    <w:rPr>
      <w:i/>
      <w:iCs/>
    </w:rPr>
  </w:style>
  <w:style w:type="character" w:styleId="HTMLSchreibmaschine">
    <w:name w:val="HTML Typewriter"/>
    <w:semiHidden/>
    <w:rsid w:val="00EE50E2"/>
    <w:rPr>
      <w:rFonts w:ascii="Courier New" w:hAnsi="Courier New" w:cs="Courier New"/>
      <w:sz w:val="20"/>
      <w:szCs w:val="20"/>
    </w:rPr>
  </w:style>
  <w:style w:type="character" w:styleId="HTMLTastatur">
    <w:name w:val="HTML Keyboard"/>
    <w:semiHidden/>
    <w:rsid w:val="00EE50E2"/>
    <w:rPr>
      <w:rFonts w:ascii="Courier New" w:hAnsi="Courier New" w:cs="Courier New"/>
      <w:sz w:val="20"/>
      <w:szCs w:val="20"/>
    </w:rPr>
  </w:style>
  <w:style w:type="character" w:styleId="HTMLVariable">
    <w:name w:val="HTML Variable"/>
    <w:semiHidden/>
    <w:rsid w:val="00EE50E2"/>
    <w:rPr>
      <w:i/>
      <w:iCs/>
    </w:rPr>
  </w:style>
  <w:style w:type="paragraph" w:styleId="HTMLVorformatiert">
    <w:name w:val="HTML Preformatted"/>
    <w:basedOn w:val="Standard"/>
    <w:semiHidden/>
    <w:rsid w:val="00EE50E2"/>
    <w:rPr>
      <w:rFonts w:ascii="Courier New" w:hAnsi="Courier New" w:cs="Courier New"/>
      <w:sz w:val="20"/>
      <w:szCs w:val="20"/>
    </w:rPr>
  </w:style>
  <w:style w:type="character" w:styleId="HTMLZitat">
    <w:name w:val="HTML Cite"/>
    <w:semiHidden/>
    <w:rsid w:val="00EE50E2"/>
    <w:rPr>
      <w:i/>
      <w:iCs/>
    </w:rPr>
  </w:style>
  <w:style w:type="character" w:styleId="Hyperlink">
    <w:name w:val="Hyperlink"/>
    <w:semiHidden/>
    <w:rsid w:val="00EE50E2"/>
    <w:rPr>
      <w:color w:val="0000FF"/>
      <w:u w:val="single"/>
    </w:rPr>
  </w:style>
  <w:style w:type="paragraph" w:styleId="Liste">
    <w:name w:val="List"/>
    <w:basedOn w:val="Standard"/>
    <w:semiHidden/>
    <w:rsid w:val="00EE50E2"/>
    <w:pPr>
      <w:ind w:left="283" w:hanging="283"/>
    </w:pPr>
  </w:style>
  <w:style w:type="paragraph" w:styleId="Liste2">
    <w:name w:val="List 2"/>
    <w:basedOn w:val="Standard"/>
    <w:semiHidden/>
    <w:rsid w:val="00EE50E2"/>
    <w:pPr>
      <w:ind w:left="566" w:hanging="283"/>
    </w:pPr>
  </w:style>
  <w:style w:type="paragraph" w:styleId="Liste3">
    <w:name w:val="List 3"/>
    <w:basedOn w:val="Standard"/>
    <w:semiHidden/>
    <w:rsid w:val="00EE50E2"/>
    <w:pPr>
      <w:ind w:left="849" w:hanging="283"/>
    </w:pPr>
  </w:style>
  <w:style w:type="paragraph" w:styleId="Liste4">
    <w:name w:val="List 4"/>
    <w:basedOn w:val="Standard"/>
    <w:semiHidden/>
    <w:rsid w:val="00EE50E2"/>
    <w:pPr>
      <w:ind w:left="1132" w:hanging="283"/>
    </w:pPr>
  </w:style>
  <w:style w:type="paragraph" w:styleId="Liste5">
    <w:name w:val="List 5"/>
    <w:basedOn w:val="Standard"/>
    <w:semiHidden/>
    <w:rsid w:val="00EE50E2"/>
    <w:pPr>
      <w:ind w:left="1415" w:hanging="283"/>
    </w:pPr>
  </w:style>
  <w:style w:type="paragraph" w:styleId="Listenfortsetzung">
    <w:name w:val="List Continue"/>
    <w:basedOn w:val="Standard"/>
    <w:semiHidden/>
    <w:rsid w:val="00EE50E2"/>
    <w:pPr>
      <w:spacing w:after="120"/>
      <w:ind w:left="283"/>
    </w:pPr>
  </w:style>
  <w:style w:type="paragraph" w:styleId="Listenfortsetzung2">
    <w:name w:val="List Continue 2"/>
    <w:basedOn w:val="Standard"/>
    <w:semiHidden/>
    <w:rsid w:val="00EE50E2"/>
    <w:pPr>
      <w:spacing w:after="120"/>
      <w:ind w:left="566"/>
    </w:pPr>
  </w:style>
  <w:style w:type="paragraph" w:styleId="Listenfortsetzung3">
    <w:name w:val="List Continue 3"/>
    <w:basedOn w:val="Standard"/>
    <w:semiHidden/>
    <w:rsid w:val="00EE50E2"/>
    <w:pPr>
      <w:spacing w:after="120"/>
      <w:ind w:left="849"/>
    </w:pPr>
  </w:style>
  <w:style w:type="paragraph" w:styleId="Listenfortsetzung4">
    <w:name w:val="List Continue 4"/>
    <w:basedOn w:val="Standard"/>
    <w:semiHidden/>
    <w:rsid w:val="00EE50E2"/>
    <w:pPr>
      <w:spacing w:after="120"/>
      <w:ind w:left="1132"/>
    </w:pPr>
  </w:style>
  <w:style w:type="paragraph" w:styleId="Listenfortsetzung5">
    <w:name w:val="List Continue 5"/>
    <w:basedOn w:val="Standard"/>
    <w:semiHidden/>
    <w:rsid w:val="00EE50E2"/>
    <w:pPr>
      <w:spacing w:after="120"/>
      <w:ind w:left="1415"/>
    </w:pPr>
  </w:style>
  <w:style w:type="paragraph" w:styleId="Listennummer">
    <w:name w:val="List Number"/>
    <w:basedOn w:val="Standard"/>
    <w:semiHidden/>
    <w:rsid w:val="00EE50E2"/>
    <w:pPr>
      <w:numPr>
        <w:numId w:val="6"/>
      </w:numPr>
    </w:pPr>
  </w:style>
  <w:style w:type="paragraph" w:styleId="Listennummer2">
    <w:name w:val="List Number 2"/>
    <w:basedOn w:val="Standard"/>
    <w:semiHidden/>
    <w:rsid w:val="00EE50E2"/>
    <w:pPr>
      <w:numPr>
        <w:numId w:val="7"/>
      </w:numPr>
    </w:pPr>
  </w:style>
  <w:style w:type="paragraph" w:styleId="Listennummer3">
    <w:name w:val="List Number 3"/>
    <w:basedOn w:val="Standard"/>
    <w:semiHidden/>
    <w:rsid w:val="00EE50E2"/>
    <w:pPr>
      <w:numPr>
        <w:numId w:val="8"/>
      </w:numPr>
    </w:pPr>
  </w:style>
  <w:style w:type="paragraph" w:styleId="Listennummer4">
    <w:name w:val="List Number 4"/>
    <w:basedOn w:val="Standard"/>
    <w:semiHidden/>
    <w:rsid w:val="00EE50E2"/>
    <w:pPr>
      <w:numPr>
        <w:numId w:val="9"/>
      </w:numPr>
    </w:pPr>
  </w:style>
  <w:style w:type="paragraph" w:styleId="Listennummer5">
    <w:name w:val="List Number 5"/>
    <w:basedOn w:val="Standard"/>
    <w:semiHidden/>
    <w:rsid w:val="00EE50E2"/>
    <w:pPr>
      <w:numPr>
        <w:numId w:val="10"/>
      </w:numPr>
    </w:pPr>
  </w:style>
  <w:style w:type="paragraph" w:styleId="Nachrichtenkopf">
    <w:name w:val="Message Header"/>
    <w:basedOn w:val="Standard"/>
    <w:semiHidden/>
    <w:rsid w:val="00EE50E2"/>
    <w:pPr>
      <w:pBdr>
        <w:top w:val="single" w:sz="6" w:space="1" w:color="auto"/>
        <w:left w:val="single" w:sz="6" w:space="1" w:color="auto"/>
        <w:bottom w:val="single" w:sz="6" w:space="1" w:color="auto"/>
        <w:right w:val="single" w:sz="6" w:space="1" w:color="auto"/>
      </w:pBdr>
      <w:shd w:val="pct20" w:color="auto" w:fill="auto"/>
      <w:ind w:left="1134" w:hanging="1134"/>
    </w:pPr>
    <w:rPr>
      <w:rFonts w:cs="Arial"/>
      <w:sz w:val="24"/>
      <w:szCs w:val="24"/>
    </w:rPr>
  </w:style>
  <w:style w:type="paragraph" w:styleId="NurText">
    <w:name w:val="Plain Text"/>
    <w:basedOn w:val="Standard"/>
    <w:semiHidden/>
    <w:rsid w:val="00EE50E2"/>
    <w:rPr>
      <w:rFonts w:ascii="Courier New" w:hAnsi="Courier New" w:cs="Courier New"/>
      <w:sz w:val="20"/>
      <w:szCs w:val="20"/>
    </w:rPr>
  </w:style>
  <w:style w:type="character" w:styleId="Seitenzahl">
    <w:name w:val="page number"/>
    <w:basedOn w:val="Absatz-Standardschriftart"/>
    <w:semiHidden/>
    <w:rsid w:val="00EE50E2"/>
  </w:style>
  <w:style w:type="paragraph" w:styleId="StandardWeb">
    <w:name w:val="Normal (Web)"/>
    <w:basedOn w:val="Standard"/>
    <w:semiHidden/>
    <w:rsid w:val="00EE50E2"/>
    <w:rPr>
      <w:rFonts w:ascii="Times New Roman" w:hAnsi="Times New Roman"/>
      <w:sz w:val="24"/>
      <w:szCs w:val="24"/>
    </w:rPr>
  </w:style>
  <w:style w:type="paragraph" w:styleId="Standardeinzug">
    <w:name w:val="Normal Indent"/>
    <w:basedOn w:val="Standard"/>
    <w:semiHidden/>
    <w:rsid w:val="00EE50E2"/>
    <w:pPr>
      <w:ind w:left="720"/>
    </w:pPr>
  </w:style>
  <w:style w:type="table" w:styleId="Tabelle3D-Effekt1">
    <w:name w:val="Table 3D effects 1"/>
    <w:basedOn w:val="NormaleTabelle"/>
    <w:semiHidden/>
    <w:rsid w:val="00EE50E2"/>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elle3D-Effekt2">
    <w:name w:val="Table 3D effects 2"/>
    <w:basedOn w:val="NormaleTabelle"/>
    <w:semiHidden/>
    <w:rsid w:val="00EE50E2"/>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3D-Effekt3">
    <w:name w:val="Table 3D effects 3"/>
    <w:basedOn w:val="NormaleTabelle"/>
    <w:semiHidden/>
    <w:rsid w:val="00EE50E2"/>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Aktuell">
    <w:name w:val="Table Contemporary"/>
    <w:basedOn w:val="NormaleTabelle"/>
    <w:semiHidden/>
    <w:rsid w:val="00EE50E2"/>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elleEinfach1">
    <w:name w:val="Table Simple 1"/>
    <w:basedOn w:val="NormaleTabelle"/>
    <w:semiHidden/>
    <w:rsid w:val="00EE50E2"/>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elleEinfach2">
    <w:name w:val="Table Simple 2"/>
    <w:basedOn w:val="NormaleTabelle"/>
    <w:semiHidden/>
    <w:rsid w:val="00EE50E2"/>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elleEinfach3">
    <w:name w:val="Table Simple 3"/>
    <w:basedOn w:val="NormaleTabelle"/>
    <w:semiHidden/>
    <w:rsid w:val="00EE50E2"/>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elleElegant">
    <w:name w:val="Table Elegant"/>
    <w:basedOn w:val="NormaleTabelle"/>
    <w:semiHidden/>
    <w:rsid w:val="00EE50E2"/>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elleFarbig1">
    <w:name w:val="Table Colorful 1"/>
    <w:basedOn w:val="NormaleTabelle"/>
    <w:semiHidden/>
    <w:rsid w:val="00EE50E2"/>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elleFarbig2">
    <w:name w:val="Table Colorful 2"/>
    <w:basedOn w:val="NormaleTabelle"/>
    <w:semiHidden/>
    <w:rsid w:val="00EE50E2"/>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elleFarbig3">
    <w:name w:val="Table Colorful 3"/>
    <w:basedOn w:val="NormaleTabelle"/>
    <w:semiHidden/>
    <w:rsid w:val="00EE50E2"/>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elleKlassisch1">
    <w:name w:val="Table Classic 1"/>
    <w:basedOn w:val="NormaleTabelle"/>
    <w:semiHidden/>
    <w:rsid w:val="00EE50E2"/>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Klassisch2">
    <w:name w:val="Table Classic 2"/>
    <w:basedOn w:val="NormaleTabelle"/>
    <w:semiHidden/>
    <w:rsid w:val="00EE50E2"/>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elleKlassisch3">
    <w:name w:val="Table Classic 3"/>
    <w:basedOn w:val="NormaleTabelle"/>
    <w:semiHidden/>
    <w:rsid w:val="00EE50E2"/>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elleKlassisch4">
    <w:name w:val="Table Classic 4"/>
    <w:basedOn w:val="NormaleTabelle"/>
    <w:semiHidden/>
    <w:rsid w:val="00EE50E2"/>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elleListe1">
    <w:name w:val="Table List 1"/>
    <w:basedOn w:val="NormaleTabelle"/>
    <w:semiHidden/>
    <w:rsid w:val="00EE50E2"/>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Liste2">
    <w:name w:val="Table List 2"/>
    <w:basedOn w:val="NormaleTabelle"/>
    <w:semiHidden/>
    <w:rsid w:val="00EE50E2"/>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Liste3">
    <w:name w:val="Table List 3"/>
    <w:basedOn w:val="NormaleTabelle"/>
    <w:semiHidden/>
    <w:rsid w:val="00EE50E2"/>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elleListe4">
    <w:name w:val="Table List 4"/>
    <w:basedOn w:val="NormaleTabelle"/>
    <w:semiHidden/>
    <w:rsid w:val="00EE50E2"/>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elleListe5">
    <w:name w:val="Table List 5"/>
    <w:basedOn w:val="NormaleTabelle"/>
    <w:semiHidden/>
    <w:rsid w:val="00EE50E2"/>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elleListe6">
    <w:name w:val="Table List 6"/>
    <w:basedOn w:val="NormaleTabelle"/>
    <w:semiHidden/>
    <w:rsid w:val="00EE50E2"/>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elleListe7">
    <w:name w:val="Table List 7"/>
    <w:basedOn w:val="NormaleTabelle"/>
    <w:semiHidden/>
    <w:rsid w:val="00EE50E2"/>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elleListe8">
    <w:name w:val="Table List 8"/>
    <w:basedOn w:val="NormaleTabelle"/>
    <w:semiHidden/>
    <w:rsid w:val="00EE50E2"/>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elleProfessionell">
    <w:name w:val="Table Professional"/>
    <w:basedOn w:val="NormaleTabelle"/>
    <w:semiHidden/>
    <w:rsid w:val="00EE50E2"/>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elleRaster1">
    <w:name w:val="Table Grid 1"/>
    <w:basedOn w:val="NormaleTabelle"/>
    <w:semiHidden/>
    <w:rsid w:val="00EE50E2"/>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elleRaster2">
    <w:name w:val="Table Grid 2"/>
    <w:basedOn w:val="NormaleTabelle"/>
    <w:semiHidden/>
    <w:rsid w:val="00EE50E2"/>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elleRaster3">
    <w:name w:val="Table Grid 3"/>
    <w:basedOn w:val="NormaleTabelle"/>
    <w:semiHidden/>
    <w:rsid w:val="00EE50E2"/>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elleRaster4">
    <w:name w:val="Table Grid 4"/>
    <w:basedOn w:val="NormaleTabelle"/>
    <w:semiHidden/>
    <w:rsid w:val="00EE50E2"/>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elleRaster5">
    <w:name w:val="Table Grid 5"/>
    <w:basedOn w:val="NormaleTabelle"/>
    <w:semiHidden/>
    <w:rsid w:val="00EE50E2"/>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leRaster6">
    <w:name w:val="Table Grid 6"/>
    <w:basedOn w:val="NormaleTabelle"/>
    <w:semiHidden/>
    <w:rsid w:val="00EE50E2"/>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leRaster7">
    <w:name w:val="Table Grid 7"/>
    <w:basedOn w:val="NormaleTabelle"/>
    <w:semiHidden/>
    <w:rsid w:val="00EE50E2"/>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leRaster8">
    <w:name w:val="Table Grid 8"/>
    <w:basedOn w:val="NormaleTabelle"/>
    <w:semiHidden/>
    <w:rsid w:val="00EE50E2"/>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elleSpalten1">
    <w:name w:val="Table Columns 1"/>
    <w:basedOn w:val="NormaleTabelle"/>
    <w:semiHidden/>
    <w:rsid w:val="00EE50E2"/>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Spalten2">
    <w:name w:val="Table Columns 2"/>
    <w:basedOn w:val="NormaleTabelle"/>
    <w:semiHidden/>
    <w:rsid w:val="00EE50E2"/>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Spalten3">
    <w:name w:val="Table Columns 3"/>
    <w:basedOn w:val="NormaleTabelle"/>
    <w:semiHidden/>
    <w:rsid w:val="00EE50E2"/>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elleSpalten4">
    <w:name w:val="Table Columns 4"/>
    <w:basedOn w:val="NormaleTabelle"/>
    <w:semiHidden/>
    <w:rsid w:val="00EE50E2"/>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elleSpalten5">
    <w:name w:val="Table Columns 5"/>
    <w:basedOn w:val="NormaleTabelle"/>
    <w:semiHidden/>
    <w:rsid w:val="00EE50E2"/>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elleSpezial1">
    <w:name w:val="Table Subtle 1"/>
    <w:basedOn w:val="NormaleTabelle"/>
    <w:semiHidden/>
    <w:rsid w:val="00EE50E2"/>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Spezial2">
    <w:name w:val="Table Subtle 2"/>
    <w:basedOn w:val="NormaleTabelle"/>
    <w:semiHidden/>
    <w:rsid w:val="00EE50E2"/>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Web1">
    <w:name w:val="Table Web 1"/>
    <w:basedOn w:val="NormaleTabelle"/>
    <w:semiHidden/>
    <w:rsid w:val="00EE50E2"/>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elleWeb2">
    <w:name w:val="Table Web 2"/>
    <w:basedOn w:val="NormaleTabelle"/>
    <w:semiHidden/>
    <w:rsid w:val="00EE50E2"/>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elleWeb3">
    <w:name w:val="Table Web 3"/>
    <w:basedOn w:val="NormaleTabelle"/>
    <w:semiHidden/>
    <w:rsid w:val="00EE50E2"/>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ellenraster">
    <w:name w:val="Table Grid"/>
    <w:basedOn w:val="NormaleTabelle"/>
    <w:semiHidden/>
    <w:rsid w:val="00EE50E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ellendesign">
    <w:name w:val="Table Theme"/>
    <w:basedOn w:val="NormaleTabelle"/>
    <w:semiHidden/>
    <w:rsid w:val="00EE50E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krper">
    <w:name w:val="Body Text"/>
    <w:basedOn w:val="Standard"/>
    <w:semiHidden/>
    <w:rsid w:val="00EE50E2"/>
    <w:pPr>
      <w:spacing w:after="120"/>
    </w:pPr>
  </w:style>
  <w:style w:type="paragraph" w:styleId="Textkrper2">
    <w:name w:val="Body Text 2"/>
    <w:basedOn w:val="Standard"/>
    <w:semiHidden/>
    <w:rsid w:val="00EE50E2"/>
    <w:pPr>
      <w:spacing w:after="120" w:line="480" w:lineRule="auto"/>
    </w:pPr>
  </w:style>
  <w:style w:type="paragraph" w:styleId="Textkrper3">
    <w:name w:val="Body Text 3"/>
    <w:basedOn w:val="Standard"/>
    <w:semiHidden/>
    <w:rsid w:val="00EE50E2"/>
    <w:pPr>
      <w:spacing w:after="120"/>
    </w:pPr>
    <w:rPr>
      <w:sz w:val="16"/>
      <w:szCs w:val="16"/>
    </w:rPr>
  </w:style>
  <w:style w:type="paragraph" w:styleId="Textkrper-Einzug2">
    <w:name w:val="Body Text Indent 2"/>
    <w:basedOn w:val="Standard"/>
    <w:semiHidden/>
    <w:rsid w:val="00EE50E2"/>
    <w:pPr>
      <w:spacing w:after="120" w:line="480" w:lineRule="auto"/>
      <w:ind w:left="283"/>
    </w:pPr>
  </w:style>
  <w:style w:type="paragraph" w:styleId="Textkrper-Einzug3">
    <w:name w:val="Body Text Indent 3"/>
    <w:basedOn w:val="Standard"/>
    <w:semiHidden/>
    <w:rsid w:val="00EE50E2"/>
    <w:pPr>
      <w:spacing w:after="120"/>
      <w:ind w:left="283"/>
    </w:pPr>
    <w:rPr>
      <w:sz w:val="16"/>
      <w:szCs w:val="16"/>
    </w:rPr>
  </w:style>
  <w:style w:type="paragraph" w:styleId="Textkrper-Erstzeileneinzug">
    <w:name w:val="Body Text First Indent"/>
    <w:basedOn w:val="Textkrper"/>
    <w:semiHidden/>
    <w:rsid w:val="00EE50E2"/>
    <w:pPr>
      <w:ind w:firstLine="210"/>
    </w:pPr>
  </w:style>
  <w:style w:type="paragraph" w:styleId="Textkrper-Zeileneinzug">
    <w:name w:val="Body Text Indent"/>
    <w:basedOn w:val="Standard"/>
    <w:semiHidden/>
    <w:rsid w:val="00EE50E2"/>
    <w:pPr>
      <w:spacing w:after="120"/>
      <w:ind w:left="283"/>
    </w:pPr>
  </w:style>
  <w:style w:type="paragraph" w:styleId="Textkrper-Erstzeileneinzug2">
    <w:name w:val="Body Text First Indent 2"/>
    <w:basedOn w:val="Textkrper-Zeileneinzug"/>
    <w:semiHidden/>
    <w:rsid w:val="00EE50E2"/>
    <w:pPr>
      <w:ind w:firstLine="210"/>
    </w:pPr>
  </w:style>
  <w:style w:type="paragraph" w:styleId="Titel">
    <w:name w:val="Title"/>
    <w:basedOn w:val="Standard"/>
    <w:qFormat/>
    <w:rsid w:val="00EE50E2"/>
    <w:pPr>
      <w:spacing w:before="240" w:after="60"/>
      <w:jc w:val="center"/>
      <w:outlineLvl w:val="0"/>
    </w:pPr>
    <w:rPr>
      <w:rFonts w:cs="Arial"/>
      <w:b/>
      <w:bCs/>
      <w:kern w:val="28"/>
      <w:sz w:val="32"/>
      <w:szCs w:val="32"/>
    </w:rPr>
  </w:style>
  <w:style w:type="paragraph" w:styleId="Umschlagabsenderadresse">
    <w:name w:val="envelope return"/>
    <w:basedOn w:val="Standard"/>
    <w:semiHidden/>
    <w:rsid w:val="00EE50E2"/>
    <w:rPr>
      <w:rFonts w:cs="Arial"/>
      <w:sz w:val="20"/>
      <w:szCs w:val="20"/>
    </w:rPr>
  </w:style>
  <w:style w:type="paragraph" w:styleId="Umschlagadresse">
    <w:name w:val="envelope address"/>
    <w:basedOn w:val="Standard"/>
    <w:semiHidden/>
    <w:rsid w:val="00EE50E2"/>
    <w:pPr>
      <w:framePr w:w="7920" w:h="1980" w:hRule="exact" w:hSpace="180" w:wrap="auto" w:hAnchor="page" w:xAlign="center" w:yAlign="bottom"/>
      <w:ind w:left="2880"/>
    </w:pPr>
    <w:rPr>
      <w:rFonts w:cs="Arial"/>
      <w:sz w:val="24"/>
      <w:szCs w:val="24"/>
    </w:rPr>
  </w:style>
  <w:style w:type="paragraph" w:styleId="Unterschrift">
    <w:name w:val="Signature"/>
    <w:basedOn w:val="Standard"/>
    <w:semiHidden/>
    <w:rsid w:val="00EE50E2"/>
    <w:pPr>
      <w:ind w:left="4252"/>
    </w:pPr>
  </w:style>
  <w:style w:type="character" w:styleId="Zeilennummer">
    <w:name w:val="line number"/>
    <w:basedOn w:val="Absatz-Standardschriftart"/>
    <w:semiHidden/>
    <w:rsid w:val="00EE50E2"/>
  </w:style>
  <w:style w:type="paragraph" w:customStyle="1" w:styleId="AbschnittAbstandimText">
    <w:name w:val="&gt; Abschnitt/Abstand im Text"/>
    <w:basedOn w:val="Standard"/>
    <w:link w:val="AbschnittAbstandimTextCar"/>
    <w:qFormat/>
    <w:rsid w:val="009B7FAE"/>
    <w:pPr>
      <w:tabs>
        <w:tab w:val="left" w:pos="6085"/>
      </w:tabs>
      <w:spacing w:after="80"/>
    </w:pPr>
    <w:rPr>
      <w:lang w:eastAsia="de-DE"/>
    </w:rPr>
  </w:style>
  <w:style w:type="character" w:customStyle="1" w:styleId="AbschnittAbstandimTextCar">
    <w:name w:val="&gt; Abschnitt/Abstand im Text Car"/>
    <w:link w:val="AbschnittAbstandimText"/>
    <w:rsid w:val="009B7FAE"/>
    <w:rPr>
      <w:sz w:val="18"/>
      <w:szCs w:val="18"/>
      <w:lang w:eastAsia="de-DE"/>
    </w:rPr>
  </w:style>
  <w:style w:type="paragraph" w:customStyle="1" w:styleId="LeadBeschreibung">
    <w:name w:val="&gt; Lead (Beschreibung)"/>
    <w:basedOn w:val="AbschnittAbstandimText"/>
    <w:autoRedefine/>
    <w:rsid w:val="006E2C30"/>
    <w:pPr>
      <w:spacing w:line="180" w:lineRule="exact"/>
    </w:pPr>
    <w:rPr>
      <w:b/>
    </w:rPr>
  </w:style>
  <w:style w:type="paragraph" w:customStyle="1" w:styleId="berschrift">
    <w:name w:val="&gt; Überschrift"/>
    <w:basedOn w:val="Standard"/>
    <w:rsid w:val="009B7FAE"/>
    <w:pPr>
      <w:spacing w:before="280" w:after="40" w:line="180" w:lineRule="exact"/>
    </w:pPr>
    <w:rPr>
      <w:b/>
      <w:caps/>
    </w:rPr>
  </w:style>
  <w:style w:type="paragraph" w:customStyle="1" w:styleId="TITEL096">
    <w:name w:val="TITEL 096%"/>
    <w:basedOn w:val="TITEL100"/>
    <w:autoRedefine/>
    <w:rsid w:val="007469CD"/>
    <w:rPr>
      <w:w w:val="96"/>
      <w:lang w:val="fr-FR"/>
    </w:rPr>
  </w:style>
  <w:style w:type="paragraph" w:customStyle="1" w:styleId="TITEL092">
    <w:name w:val="TITEL 092%"/>
    <w:basedOn w:val="TITEL096"/>
    <w:autoRedefine/>
    <w:rsid w:val="006E4C4B"/>
    <w:rPr>
      <w:w w:val="92"/>
    </w:rPr>
  </w:style>
  <w:style w:type="paragraph" w:customStyle="1" w:styleId="TITEL094">
    <w:name w:val="TITEL 094%"/>
    <w:basedOn w:val="TITEL092"/>
    <w:autoRedefine/>
    <w:rsid w:val="006E4C4B"/>
    <w:rPr>
      <w:w w:val="94"/>
    </w:rPr>
  </w:style>
  <w:style w:type="paragraph" w:styleId="Funotentext">
    <w:name w:val="footnote text"/>
    <w:basedOn w:val="Standard"/>
    <w:semiHidden/>
    <w:rsid w:val="008E4D1A"/>
    <w:rPr>
      <w:sz w:val="20"/>
      <w:szCs w:val="20"/>
    </w:rPr>
  </w:style>
  <w:style w:type="character" w:styleId="Funotenzeichen">
    <w:name w:val="footnote reference"/>
    <w:semiHidden/>
    <w:rsid w:val="008E4D1A"/>
    <w:rPr>
      <w:vertAlign w:val="superscript"/>
    </w:rPr>
  </w:style>
  <w:style w:type="paragraph" w:customStyle="1" w:styleId="Adressen">
    <w:name w:val="Adressen"/>
    <w:basedOn w:val="Standard"/>
    <w:qFormat/>
    <w:rsid w:val="009B7FAE"/>
    <w:pPr>
      <w:spacing w:after="80"/>
    </w:pPr>
    <w:rPr>
      <w:lang w:val="it-CH"/>
    </w:rPr>
  </w:style>
  <w:style w:type="character" w:styleId="NichtaufgelsteErwhnung">
    <w:name w:val="Unresolved Mention"/>
    <w:basedOn w:val="Absatz-Standardschriftart"/>
    <w:uiPriority w:val="99"/>
    <w:semiHidden/>
    <w:unhideWhenUsed/>
    <w:rsid w:val="00F71E28"/>
    <w:rPr>
      <w:color w:val="605E5C"/>
      <w:shd w:val="clear" w:color="auto" w:fill="E1DFDD"/>
    </w:rPr>
  </w:style>
  <w:style w:type="paragraph" w:styleId="Listenabsatz">
    <w:name w:val="List Paragraph"/>
    <w:basedOn w:val="Standard"/>
    <w:uiPriority w:val="34"/>
    <w:qFormat/>
    <w:rsid w:val="0031236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73965418">
      <w:bodyDiv w:val="1"/>
      <w:marLeft w:val="0"/>
      <w:marRight w:val="0"/>
      <w:marTop w:val="0"/>
      <w:marBottom w:val="0"/>
      <w:divBdr>
        <w:top w:val="none" w:sz="0" w:space="0" w:color="auto"/>
        <w:left w:val="none" w:sz="0" w:space="0" w:color="auto"/>
        <w:bottom w:val="none" w:sz="0" w:space="0" w:color="auto"/>
        <w:right w:val="none" w:sz="0" w:space="0" w:color="auto"/>
      </w:divBdr>
    </w:div>
    <w:div w:id="14703202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Vincenzo\Desktop\UA_VORLAGE_amnesty-ch.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F6EB502-D248-4347-B5D5-5F2143D705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UA_VORLAGE_amnesty-ch</Template>
  <TotalTime>0</TotalTime>
  <Pages>1</Pages>
  <Words>688</Words>
  <Characters>4340</Characters>
  <Application>Microsoft Office Word</Application>
  <DocSecurity>0</DocSecurity>
  <Lines>36</Lines>
  <Paragraphs>10</Paragraphs>
  <ScaleCrop>false</ScaleCrop>
  <HeadingPairs>
    <vt:vector size="6" baseType="variant">
      <vt:variant>
        <vt:lpstr>Titel</vt:lpstr>
      </vt:variant>
      <vt:variant>
        <vt:i4>1</vt:i4>
      </vt:variant>
      <vt:variant>
        <vt:lpstr>Title</vt:lpstr>
      </vt:variant>
      <vt:variant>
        <vt:i4>1</vt:i4>
      </vt:variant>
      <vt:variant>
        <vt:lpstr>Titre</vt:lpstr>
      </vt:variant>
      <vt:variant>
        <vt:i4>1</vt:i4>
      </vt:variant>
    </vt:vector>
  </HeadingPairs>
  <TitlesOfParts>
    <vt:vector size="3" baseType="lpstr">
      <vt:lpstr>URGENT ACTION                             Amnesty International</vt:lpstr>
      <vt:lpstr>URGENT ACTION                             Amnesty International</vt:lpstr>
      <vt:lpstr>URGENT ACTION                             Amnesty International</vt:lpstr>
    </vt:vector>
  </TitlesOfParts>
  <Company>Amnesty International, Schweizer Sektion</Company>
  <LinksUpToDate>false</LinksUpToDate>
  <CharactersWithSpaces>5018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URGENT ACTION                             Amnesty International</dc:title>
  <dc:creator>Vincenzo</dc:creator>
  <cp:lastModifiedBy>Vincenzo Pellegrino</cp:lastModifiedBy>
  <cp:revision>1</cp:revision>
  <cp:lastPrinted>1899-12-31T23:00:00Z</cp:lastPrinted>
  <dcterms:created xsi:type="dcterms:W3CDTF">2024-03-22T06:48:00Z</dcterms:created>
  <dcterms:modified xsi:type="dcterms:W3CDTF">2024-03-22T06:59:00Z</dcterms:modified>
</cp:coreProperties>
</file>