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8486C" w14:paraId="7999D6AA" w14:textId="77777777" w:rsidTr="00F52C4A">
        <w:trPr>
          <w:cantSplit/>
        </w:trPr>
        <w:tc>
          <w:tcPr>
            <w:tcW w:w="5000" w:type="pct"/>
            <w:gridSpan w:val="3"/>
            <w:noWrap/>
            <w:vAlign w:val="center"/>
          </w:tcPr>
          <w:p w14:paraId="525A9F30" w14:textId="2BCF5C76" w:rsidR="0030351B" w:rsidRPr="0038486C" w:rsidRDefault="00B16C4F" w:rsidP="007A5FCA">
            <w:pPr>
              <w:pStyle w:val="INDEXDATUM"/>
            </w:pPr>
            <w:r w:rsidRPr="0038486C">
              <w:rPr>
                <w:lang w:val="it-CH"/>
              </w:rPr>
              <w:t>AMR 53/9257/2025 - Venezuela - 24 avril 2025</w:t>
            </w:r>
          </w:p>
        </w:tc>
      </w:tr>
      <w:tr w:rsidR="00132CBD" w:rsidRPr="0038486C" w14:paraId="202F54C6" w14:textId="77777777" w:rsidTr="00F52C4A">
        <w:trPr>
          <w:cantSplit/>
          <w:trHeight w:val="20"/>
        </w:trPr>
        <w:tc>
          <w:tcPr>
            <w:tcW w:w="1442" w:type="pct"/>
            <w:noWrap/>
          </w:tcPr>
          <w:p w14:paraId="1DCD3CFC" w14:textId="77777777" w:rsidR="00132CBD" w:rsidRPr="0038486C" w:rsidRDefault="00132CBD" w:rsidP="002621D1">
            <w:pPr>
              <w:pStyle w:val="FURTHERINFO"/>
              <w:spacing w:after="120"/>
            </w:pPr>
            <w:r w:rsidRPr="0038486C">
              <w:t>FURTHER INFORMATION</w:t>
            </w:r>
          </w:p>
        </w:tc>
        <w:tc>
          <w:tcPr>
            <w:tcW w:w="1891" w:type="pct"/>
          </w:tcPr>
          <w:p w14:paraId="65A94186" w14:textId="77777777" w:rsidR="00132CBD" w:rsidRPr="0038486C" w:rsidRDefault="00132CBD" w:rsidP="002621D1">
            <w:pPr>
              <w:pStyle w:val="URGENTACTION16P"/>
              <w:spacing w:after="120"/>
            </w:pPr>
            <w:r w:rsidRPr="0038486C">
              <w:t>URGENT ACTION</w:t>
            </w:r>
          </w:p>
        </w:tc>
        <w:tc>
          <w:tcPr>
            <w:tcW w:w="1667" w:type="pct"/>
          </w:tcPr>
          <w:p w14:paraId="29439171" w14:textId="38A00E82" w:rsidR="00132CBD" w:rsidRPr="0038486C" w:rsidRDefault="00241D51" w:rsidP="002621D1">
            <w:pPr>
              <w:pStyle w:val="UA00000"/>
              <w:spacing w:after="120"/>
            </w:pPr>
            <w:r w:rsidRPr="0038486C">
              <w:t xml:space="preserve">FI </w:t>
            </w:r>
            <w:r w:rsidR="00830ED0" w:rsidRPr="0038486C">
              <w:rPr>
                <w:b w:val="0"/>
              </w:rPr>
              <w:t>UA</w:t>
            </w:r>
            <w:r w:rsidR="00830ED0" w:rsidRPr="0038486C">
              <w:t xml:space="preserve"> </w:t>
            </w:r>
            <w:r w:rsidRPr="0038486C">
              <w:t>0</w:t>
            </w:r>
            <w:r w:rsidR="00B16C4F" w:rsidRPr="0038486C">
              <w:t>72</w:t>
            </w:r>
            <w:r w:rsidRPr="0038486C">
              <w:t>/</w:t>
            </w:r>
            <w:r w:rsidR="00B16C4F" w:rsidRPr="0038486C">
              <w:t>24</w:t>
            </w:r>
            <w:r w:rsidRPr="0038486C">
              <w:t>-</w:t>
            </w:r>
            <w:r w:rsidR="00B16C4F" w:rsidRPr="0038486C">
              <w:t>2</w:t>
            </w:r>
          </w:p>
        </w:tc>
      </w:tr>
      <w:tr w:rsidR="0030351B" w:rsidRPr="0038486C" w14:paraId="4DDF073E" w14:textId="77777777" w:rsidTr="00F52C4A">
        <w:trPr>
          <w:cantSplit/>
        </w:trPr>
        <w:tc>
          <w:tcPr>
            <w:tcW w:w="5000" w:type="pct"/>
            <w:gridSpan w:val="3"/>
            <w:noWrap/>
            <w:vAlign w:val="bottom"/>
          </w:tcPr>
          <w:p w14:paraId="08480471" w14:textId="272F4846" w:rsidR="0030351B" w:rsidRPr="0038486C" w:rsidRDefault="00B16C4F" w:rsidP="0064214E">
            <w:pPr>
              <w:pStyle w:val="TITEL100"/>
              <w:rPr>
                <w:szCs w:val="32"/>
                <w:lang w:val="fr-FR"/>
              </w:rPr>
            </w:pPr>
            <w:r w:rsidRPr="0038486C">
              <w:rPr>
                <w:lang w:val="it-CH"/>
              </w:rPr>
              <w:t>Libérez les personnes détenues arbitrairement</w:t>
            </w:r>
          </w:p>
        </w:tc>
      </w:tr>
      <w:tr w:rsidR="0030351B" w:rsidRPr="0038486C" w14:paraId="3F3B862D" w14:textId="77777777" w:rsidTr="00F52C4A">
        <w:trPr>
          <w:cantSplit/>
        </w:trPr>
        <w:tc>
          <w:tcPr>
            <w:tcW w:w="5000" w:type="pct"/>
            <w:gridSpan w:val="3"/>
            <w:noWrap/>
          </w:tcPr>
          <w:p w14:paraId="0025A51A" w14:textId="61B7E8AC" w:rsidR="0030351B" w:rsidRPr="0038486C" w:rsidRDefault="00B16C4F" w:rsidP="002364C8">
            <w:pPr>
              <w:pStyle w:val="LAND"/>
            </w:pPr>
            <w:r w:rsidRPr="0038486C">
              <w:rPr>
                <w:lang w:val="it-CH"/>
              </w:rPr>
              <w:t>VENEZUELA</w:t>
            </w:r>
          </w:p>
        </w:tc>
      </w:tr>
    </w:tbl>
    <w:p w14:paraId="4E6B4FBD" w14:textId="77777777" w:rsidR="00B16C4F" w:rsidRPr="0038486C" w:rsidRDefault="00B16C4F" w:rsidP="0038486C">
      <w:pPr>
        <w:pStyle w:val="LeadBeschreibung"/>
        <w:rPr>
          <w:lang w:val="fr-CH"/>
        </w:rPr>
      </w:pPr>
      <w:r w:rsidRPr="0038486C">
        <w:rPr>
          <w:lang w:val="fr-CH"/>
        </w:rPr>
        <w:t>Selon l’ONG vénézuélienne Foro Penal, environ 900 personnes sont maintenues en détention arbitraire au Venezuela pour des raisons politiques. Nombre de ces personnes sont soumises à la torture et à d’autres mauvais traitements, à des disparitions forcées et à des privations arbitraires de liberté, ainsi qu’à l’absence systématique de garanties d’un procès équitable, à des détentions au secret prolongées et à la privation de soins médicaux. Nous demandons à Nicolás Maduro de libérer toutes les personnes détenues arbitrairement et, tant qu’elles se trouveront en détention, de protéger leur vie et leur intégrité, notamment en garantissant des visites de leur famille et une défense de leur choix, ainsi que des conditions de détention dignes.</w:t>
      </w:r>
    </w:p>
    <w:p w14:paraId="1B319E1C" w14:textId="63CCB8D1" w:rsidR="00B16C4F" w:rsidRPr="0038486C" w:rsidRDefault="00B16C4F" w:rsidP="0038486C">
      <w:pPr>
        <w:pStyle w:val="AbschnittAbstandimText"/>
        <w:rPr>
          <w:lang w:val="fr-CH"/>
        </w:rPr>
      </w:pPr>
      <w:r w:rsidRPr="0038486C">
        <w:rPr>
          <w:lang w:val="fr-CH"/>
        </w:rPr>
        <w:t>Depuis plus de 10 ans, le Venezuela traverse une profonde crise sur le terrain des droits humains. Au cours de cette période, Amnesty International a dénoncé de graves violations des droits humains, notamment des crimes contre l’humanité, ainsi qu’une situation d’urgence humanitaire complexe qui a conduit plus de 25% de la population du pays à fuir à l’étranger. La politique de répression persistante menée par le gouvernement de Nicolás Maduro, qui vise à réduire au silence toute forme d’opposition, réelle ou supposée, a atteint un sommet historique après l’élection présidentielle du 28 juillet 2024. Les schémas de persécution observés après cette date ont été conformes à ceux signalés au cours de la décennie précédente, et ils persistaient encore en avril 2025.</w:t>
      </w:r>
    </w:p>
    <w:p w14:paraId="598B5EC1" w14:textId="3EA8389C" w:rsidR="00B16C4F" w:rsidRPr="0038486C" w:rsidRDefault="00B16C4F" w:rsidP="0038486C">
      <w:pPr>
        <w:pStyle w:val="AbschnittAbstandimText"/>
        <w:rPr>
          <w:lang w:val="fr-CH"/>
        </w:rPr>
      </w:pPr>
      <w:r w:rsidRPr="0038486C">
        <w:rPr>
          <w:lang w:val="fr-CH"/>
        </w:rPr>
        <w:t>Depuis le 28 juillet 2024, plus de 2</w:t>
      </w:r>
      <w:r w:rsidR="0038486C" w:rsidRPr="0038486C">
        <w:rPr>
          <w:lang w:val="fr-CH"/>
        </w:rPr>
        <w:t>’</w:t>
      </w:r>
      <w:r w:rsidRPr="0038486C">
        <w:rPr>
          <w:lang w:val="fr-CH"/>
        </w:rPr>
        <w:t>000 arrestations arbitraires de manifestant·e·s, d’opposant·e·s politiques, de militant·e·s, de défenseur·e·s des droits humains et même de passant·e·s ont été enregistrées. Ces plus de 2</w:t>
      </w:r>
      <w:r w:rsidR="0038486C" w:rsidRPr="0038486C">
        <w:rPr>
          <w:lang w:val="fr-CH"/>
        </w:rPr>
        <w:t>’</w:t>
      </w:r>
      <w:r w:rsidRPr="0038486C">
        <w:rPr>
          <w:lang w:val="fr-CH"/>
        </w:rPr>
        <w:t>000 personnes s’ajoutent aux 300 personnes au moins arrêtées avant l’élection. Presque toutes ces personnes ont fait l’objet de procédures pénales arbitraires, dans le cadre desquelles elles ont été accusées de «terrorisme» et d’incitation à la haine, beaucoup d’entre elles pour avoir simplement exprimé leur désaccord avec le gouvernement actuel. Des enfants et des adolescent·e·s, ainsi que des personnes en situation de handicap, ont également été victimes de ces violations des droits humains, et nombre d’entre eux ont été victimes de torture et d’autres traitements cruels, inhumains et dégradants. Selon l’ONG vénézuélienne Foro Penal, au 10 avril 2025, 896 personnes étaient détenues arbitrairement pour des raisons politiques, et on ignorait où se trouvaient 62 personnes.</w:t>
      </w:r>
    </w:p>
    <w:p w14:paraId="52BEEFFF" w14:textId="77777777" w:rsidR="00B16C4F" w:rsidRPr="0038486C" w:rsidRDefault="00B16C4F" w:rsidP="0038486C">
      <w:pPr>
        <w:pStyle w:val="AbschnittAbstandimText"/>
        <w:rPr>
          <w:lang w:val="fr-CH"/>
        </w:rPr>
      </w:pPr>
      <w:r w:rsidRPr="0038486C">
        <w:rPr>
          <w:lang w:val="fr-CH"/>
        </w:rPr>
        <w:t>Dans le cadre de sa politique de répression, le gouvernement vénézuélien a menacé, poursuivi et censuré des militant·e·s et des organisations de la société civile travaillant dans un contexte hautement répressif de privation de droits fondamentaux tels que la santé, l’éducation et l’accès à la nourriture. Cette situation critique a contraint un nombre sans précédent de Vénézuélien·ne·s à fuir le pays en masse. En décembre 2024, 7,9 millions de Vénézuélien·ne·s avaient quitté le pays.</w:t>
      </w:r>
    </w:p>
    <w:p w14:paraId="0209FA55" w14:textId="1CD2E087" w:rsidR="00B16C4F" w:rsidRPr="0038486C" w:rsidRDefault="00B16C4F" w:rsidP="0038486C">
      <w:pPr>
        <w:pStyle w:val="AbschnittAbstandimText"/>
        <w:rPr>
          <w:lang w:val="fr-CH"/>
        </w:rPr>
      </w:pPr>
      <w:r w:rsidRPr="0038486C">
        <w:rPr>
          <w:lang w:val="fr-CH"/>
        </w:rPr>
        <w:t>Depuis 2020, les rapports de la Mission internationale indépendante d’établissement des faits des Nations unies sur la République bolivarienne du Venezuela ont recensé de manière exhaustive des centaines de cas d’exécutions extrajudiciaires, de détentions arbitraires, de torture ou d’autres mauvais traitements commis dans le pays depuis 2014; ils ont également établi que le système judiciaire fonctionne comme un outil de la politique de répression du gouvernement. La Mission internationale a conclu que certains de ces crimes internationaux et violations des droits humains constituaient des crimes contre l’humanité. En particulier, dans son rapport 2024, elle a estimé avoir «des motifs raisonnables de croire que le crime de persécution pour motifs politiques a été commis pendant la période couverte par son mandat».</w:t>
      </w:r>
    </w:p>
    <w:p w14:paraId="53D5498C" w14:textId="4DD82DE6" w:rsidR="00B16C4F" w:rsidRPr="0038486C" w:rsidRDefault="00B16C4F" w:rsidP="0038486C">
      <w:pPr>
        <w:pStyle w:val="AbschnittAbstandimText"/>
        <w:rPr>
          <w:lang w:val="fr-CH"/>
        </w:rPr>
      </w:pPr>
      <w:r w:rsidRPr="0038486C">
        <w:rPr>
          <w:lang w:val="fr-CH"/>
        </w:rPr>
        <w:t>Depuis novembre 2021, le Bureau du procureur de la Cour pénale internationale mène une enquête sur la situation au Venezuela, en particulier sur les «[c]rimes contre l’humanité d’emprisonnement ou d’autre privation grave de liberté physique [...] ; de torture [...] ; de viols et/ou d’autres formes de violence sexuelle de gravité comparable [...] ; et de persécutions à caractère politique de personnes détenues [...], qui ont été commis depuis au moins avril 2017, par des membres des forces de sécurité de l’État, des autorités civiles» et des individus ou groupes pro-gouvernementaux.</w:t>
      </w:r>
    </w:p>
    <w:p w14:paraId="7B974326" w14:textId="77777777" w:rsidR="005E5E5F" w:rsidRPr="0038486C" w:rsidRDefault="005E5E5F" w:rsidP="0038486C">
      <w:pPr>
        <w:pStyle w:val="berschrift"/>
        <w:spacing w:before="240"/>
        <w:rPr>
          <w:lang w:val="it-CH"/>
        </w:rPr>
      </w:pPr>
      <w:r w:rsidRPr="0038486C">
        <w:rPr>
          <w:lang w:val="it-CH"/>
        </w:rPr>
        <w:t>PASSEZ À L</w:t>
      </w:r>
      <w:r w:rsidR="00492ED1" w:rsidRPr="0038486C">
        <w:rPr>
          <w:lang w:val="it-CH"/>
        </w:rPr>
        <w:t>’</w:t>
      </w:r>
      <w:r w:rsidRPr="0038486C">
        <w:rPr>
          <w:lang w:val="it-CH"/>
        </w:rPr>
        <w:t>ACTION</w:t>
      </w:r>
    </w:p>
    <w:p w14:paraId="74F80CC0" w14:textId="77777777" w:rsidR="005E5E5F" w:rsidRPr="0038486C" w:rsidRDefault="005E5E5F" w:rsidP="005E5E5F">
      <w:pPr>
        <w:numPr>
          <w:ilvl w:val="0"/>
          <w:numId w:val="16"/>
        </w:numPr>
        <w:ind w:left="357" w:hanging="357"/>
        <w:rPr>
          <w:color w:val="000000"/>
          <w:lang w:val="fr-CH"/>
        </w:rPr>
      </w:pPr>
      <w:r w:rsidRPr="0038486C">
        <w:rPr>
          <w:color w:val="000000"/>
          <w:lang w:val="fr-CH"/>
        </w:rPr>
        <w:t xml:space="preserve">Envoyez un appel </w:t>
      </w:r>
      <w:r w:rsidR="002365A5" w:rsidRPr="0038486C">
        <w:rPr>
          <w:color w:val="000000"/>
          <w:lang w:val="fr-CH"/>
        </w:rPr>
        <w:t xml:space="preserve">courtois </w:t>
      </w:r>
      <w:r w:rsidRPr="0038486C">
        <w:rPr>
          <w:color w:val="000000"/>
          <w:lang w:val="fr-CH"/>
        </w:rPr>
        <w:t xml:space="preserve">en utilisant vos propres mots ou en vous inspirant du </w:t>
      </w:r>
      <w:r w:rsidRPr="0038486C">
        <w:rPr>
          <w:b/>
          <w:color w:val="000000"/>
          <w:lang w:val="fr-CH"/>
        </w:rPr>
        <w:t>modèle de lettre</w:t>
      </w:r>
      <w:r w:rsidRPr="0038486C">
        <w:rPr>
          <w:bCs/>
          <w:color w:val="000000"/>
          <w:lang w:val="fr-CH"/>
        </w:rPr>
        <w:t xml:space="preserve"> </w:t>
      </w:r>
      <w:r w:rsidR="00923F24" w:rsidRPr="0038486C">
        <w:rPr>
          <w:bCs/>
          <w:color w:val="000000"/>
          <w:lang w:val="fr-CH"/>
        </w:rPr>
        <w:t xml:space="preserve">à la </w:t>
      </w:r>
      <w:r w:rsidR="00923F24" w:rsidRPr="0038486C">
        <w:rPr>
          <w:b/>
          <w:color w:val="000000"/>
          <w:lang w:val="fr-CH"/>
        </w:rPr>
        <w:t>page 2</w:t>
      </w:r>
      <w:r w:rsidRPr="0038486C">
        <w:rPr>
          <w:color w:val="000000"/>
          <w:lang w:val="fr-CH"/>
        </w:rPr>
        <w:t>.</w:t>
      </w:r>
    </w:p>
    <w:p w14:paraId="6B0E1D01" w14:textId="194D75E5" w:rsidR="005E5E5F" w:rsidRPr="0038486C" w:rsidRDefault="005E5E5F" w:rsidP="005E5E5F">
      <w:pPr>
        <w:numPr>
          <w:ilvl w:val="0"/>
          <w:numId w:val="16"/>
        </w:numPr>
        <w:ind w:left="357" w:hanging="357"/>
        <w:rPr>
          <w:lang w:val="fr-FR"/>
        </w:rPr>
      </w:pPr>
      <w:r w:rsidRPr="0038486C">
        <w:rPr>
          <w:lang w:val="fr-FR"/>
        </w:rPr>
        <w:t>Merci d'agir dans les plus brefs délais, avant le</w:t>
      </w:r>
      <w:r w:rsidRPr="0038486C">
        <w:rPr>
          <w:rFonts w:cs="Arial"/>
          <w:b/>
          <w:lang w:val="fr-FR"/>
        </w:rPr>
        <w:t xml:space="preserve"> </w:t>
      </w:r>
      <w:r w:rsidR="0038486C" w:rsidRPr="0038486C">
        <w:rPr>
          <w:rFonts w:cs="Arial"/>
          <w:b/>
          <w:u w:val="single"/>
          <w:lang w:val="fr-FR"/>
        </w:rPr>
        <w:t>11 octobre</w:t>
      </w:r>
      <w:r w:rsidRPr="0038486C">
        <w:rPr>
          <w:b/>
          <w:lang w:val="fr-FR"/>
        </w:rPr>
        <w:t xml:space="preserve"> </w:t>
      </w:r>
      <w:r w:rsidRPr="0038486C">
        <w:rPr>
          <w:lang w:val="fr-FR"/>
        </w:rPr>
        <w:t>20</w:t>
      </w:r>
      <w:r w:rsidR="00D01184" w:rsidRPr="0038486C">
        <w:rPr>
          <w:lang w:val="fr-FR"/>
        </w:rPr>
        <w:t>2</w:t>
      </w:r>
      <w:r w:rsidR="0038486C" w:rsidRPr="0038486C">
        <w:rPr>
          <w:lang w:val="fr-FR"/>
        </w:rPr>
        <w:t>5</w:t>
      </w:r>
      <w:r w:rsidRPr="0038486C">
        <w:rPr>
          <w:lang w:val="fr-FR"/>
        </w:rPr>
        <w:t>.</w:t>
      </w:r>
    </w:p>
    <w:p w14:paraId="177BA7ED" w14:textId="3A8AA7B9" w:rsidR="00E219C6" w:rsidRPr="0038486C" w:rsidRDefault="002365A5" w:rsidP="002364C8">
      <w:pPr>
        <w:numPr>
          <w:ilvl w:val="0"/>
          <w:numId w:val="16"/>
        </w:numPr>
        <w:spacing w:after="80"/>
        <w:ind w:left="357" w:hanging="357"/>
        <w:rPr>
          <w:lang w:val="fr-CH"/>
        </w:rPr>
      </w:pPr>
      <w:r w:rsidRPr="0038486C">
        <w:rPr>
          <w:lang w:val="fr-CH"/>
        </w:rPr>
        <w:t xml:space="preserve">Langue(s) préférée(s): </w:t>
      </w:r>
      <w:r w:rsidR="0038486C" w:rsidRPr="0038486C">
        <w:rPr>
          <w:b/>
          <w:bCs/>
          <w:lang w:val="it-CH"/>
        </w:rPr>
        <w:t>espagnol*</w:t>
      </w:r>
      <w:r w:rsidRPr="0038486C">
        <w:rPr>
          <w:lang w:val="fr-CH"/>
        </w:rPr>
        <w:t>. Vous pouvez également écrire dans votre propre langue.</w:t>
      </w:r>
    </w:p>
    <w:p w14:paraId="7DE5EC9C" w14:textId="77777777" w:rsidR="00571037" w:rsidRPr="0038486C" w:rsidRDefault="00571037" w:rsidP="00571037">
      <w:pPr>
        <w:numPr>
          <w:ilvl w:val="0"/>
          <w:numId w:val="16"/>
        </w:numPr>
        <w:ind w:left="357" w:hanging="357"/>
        <w:rPr>
          <w:sz w:val="12"/>
          <w:szCs w:val="16"/>
        </w:rPr>
      </w:pPr>
      <w:r w:rsidRPr="0038486C">
        <w:rPr>
          <w:b/>
          <w:sz w:val="12"/>
          <w:szCs w:val="16"/>
          <w:lang w:val="fr-FR"/>
        </w:rPr>
        <w:t>INFO ENVOIS PAR POSTE</w:t>
      </w:r>
      <w:r w:rsidRPr="0038486C">
        <w:rPr>
          <w:sz w:val="12"/>
          <w:szCs w:val="16"/>
          <w:lang w:val="fr-FR"/>
        </w:rPr>
        <w:t xml:space="preserve">: L’envoi de lettres est possible dans presque tous les pays. </w:t>
      </w:r>
      <w:r w:rsidRPr="0038486C">
        <w:rPr>
          <w:sz w:val="12"/>
          <w:szCs w:val="16"/>
          <w:lang w:val="fr-CH"/>
        </w:rPr>
        <w:t xml:space="preserve">Veuillez vous renseigner auprès de la Poste si des lettres sont actuellement envoyées </w:t>
      </w:r>
      <w:r w:rsidRPr="0038486C">
        <w:rPr>
          <w:sz w:val="12"/>
          <w:szCs w:val="16"/>
          <w:lang w:val="fr-CH"/>
        </w:rPr>
        <w:br/>
        <w:t xml:space="preserve">au pays de destination. </w:t>
      </w:r>
      <w:r w:rsidRPr="0038486C">
        <w:rPr>
          <w:sz w:val="12"/>
          <w:szCs w:val="16"/>
          <w:lang w:val="fr-FR"/>
        </w:rPr>
        <w:t xml:space="preserve">Faute de quoi, envoyez-la par e-mail, fax ou les médias sociaux (si disponibles) et/ou via l'ambassade avec la demande de transmission. </w:t>
      </w:r>
      <w:r w:rsidRPr="0038486C">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38486C" w14:paraId="41C87BB8" w14:textId="77777777" w:rsidTr="002621D1">
        <w:trPr>
          <w:cantSplit/>
          <w:trHeight w:val="53"/>
        </w:trPr>
        <w:tc>
          <w:tcPr>
            <w:tcW w:w="2838" w:type="pct"/>
            <w:noWrap/>
            <w:hideMark/>
          </w:tcPr>
          <w:p w14:paraId="78B321BE" w14:textId="77777777" w:rsidR="005E5E5F" w:rsidRPr="0038486C" w:rsidRDefault="005E5E5F" w:rsidP="009468F4">
            <w:pPr>
              <w:pStyle w:val="berschrift"/>
              <w:rPr>
                <w:lang w:val="en-GB"/>
              </w:rPr>
            </w:pPr>
            <w:r w:rsidRPr="0038486C">
              <w:rPr>
                <w:lang w:val="it-CH"/>
              </w:rPr>
              <w:t xml:space="preserve">APPELS À </w:t>
            </w:r>
          </w:p>
        </w:tc>
        <w:tc>
          <w:tcPr>
            <w:tcW w:w="2162" w:type="pct"/>
            <w:hideMark/>
          </w:tcPr>
          <w:p w14:paraId="0B2266A5" w14:textId="77777777" w:rsidR="005E5E5F" w:rsidRPr="0038486C" w:rsidRDefault="005E5E5F" w:rsidP="009468F4">
            <w:pPr>
              <w:pStyle w:val="berschrift"/>
              <w:rPr>
                <w:lang w:val="en-GB"/>
              </w:rPr>
            </w:pPr>
            <w:r w:rsidRPr="0038486C">
              <w:rPr>
                <w:lang w:val="it-CH"/>
              </w:rPr>
              <w:t xml:space="preserve">COPIES À </w:t>
            </w:r>
          </w:p>
        </w:tc>
      </w:tr>
      <w:tr w:rsidR="00226CD5" w:rsidRPr="0038486C" w14:paraId="09E57D81" w14:textId="77777777" w:rsidTr="002621D1">
        <w:trPr>
          <w:cantSplit/>
          <w:trHeight w:val="53"/>
        </w:trPr>
        <w:tc>
          <w:tcPr>
            <w:tcW w:w="2838" w:type="pct"/>
            <w:noWrap/>
            <w:hideMark/>
          </w:tcPr>
          <w:p w14:paraId="527536F7" w14:textId="77777777" w:rsidR="0038486C" w:rsidRPr="0038486C" w:rsidRDefault="0038486C" w:rsidP="0038486C">
            <w:pPr>
              <w:spacing w:after="80"/>
              <w:rPr>
                <w:b/>
                <w:bCs/>
                <w:lang w:val="fr-FR"/>
              </w:rPr>
            </w:pPr>
            <w:r w:rsidRPr="0038486C">
              <w:rPr>
                <w:lang w:val="fr-FR"/>
              </w:rPr>
              <w:t xml:space="preserve">→ </w:t>
            </w:r>
            <w:r w:rsidRPr="0038486C">
              <w:rPr>
                <w:b/>
                <w:bCs/>
                <w:sz w:val="16"/>
                <w:szCs w:val="16"/>
                <w:lang w:val="it-CH"/>
              </w:rPr>
              <w:t>Le service postal au Venezuela est actuellement hors service</w:t>
            </w:r>
          </w:p>
          <w:p w14:paraId="75CA762C" w14:textId="26D55FF9" w:rsidR="0038486C" w:rsidRPr="0038486C" w:rsidRDefault="0038486C" w:rsidP="0038486C">
            <w:pPr>
              <w:spacing w:after="40"/>
              <w:rPr>
                <w:sz w:val="16"/>
                <w:szCs w:val="16"/>
                <w:lang w:val="it-CH"/>
              </w:rPr>
            </w:pPr>
            <w:r w:rsidRPr="0038486C">
              <w:rPr>
                <w:lang w:val="it-CH"/>
              </w:rPr>
              <w:t>Presidente de la República Nicolás Maduro</w:t>
            </w:r>
          </w:p>
          <w:p w14:paraId="73246B05" w14:textId="77777777" w:rsidR="0038486C" w:rsidRPr="0038486C" w:rsidRDefault="0038486C" w:rsidP="0038486C">
            <w:pPr>
              <w:rPr>
                <w:b/>
                <w:bCs/>
                <w:lang w:val="fr-FR"/>
              </w:rPr>
            </w:pPr>
            <w:r w:rsidRPr="0038486C">
              <w:rPr>
                <w:b/>
                <w:bCs/>
                <w:lang w:val="fr-FR"/>
              </w:rPr>
              <w:t>Twitter/X: @NicolasMaduro</w:t>
            </w:r>
          </w:p>
          <w:p w14:paraId="572A9487" w14:textId="77777777" w:rsidR="0038486C" w:rsidRPr="0038486C" w:rsidRDefault="0038486C" w:rsidP="0038486C">
            <w:pPr>
              <w:spacing w:after="120"/>
              <w:rPr>
                <w:sz w:val="14"/>
                <w:szCs w:val="14"/>
                <w:lang w:val="fr-FR"/>
              </w:rPr>
            </w:pPr>
            <w:r w:rsidRPr="0038486C">
              <w:rPr>
                <w:sz w:val="14"/>
                <w:szCs w:val="14"/>
                <w:lang w:val="fr-FR"/>
              </w:rPr>
              <w:t>-</w:t>
            </w:r>
          </w:p>
          <w:p w14:paraId="1790E6AC" w14:textId="77777777" w:rsidR="0038486C" w:rsidRPr="0038486C" w:rsidRDefault="0038486C" w:rsidP="0038486C">
            <w:pPr>
              <w:spacing w:after="40"/>
              <w:rPr>
                <w:sz w:val="14"/>
                <w:szCs w:val="14"/>
                <w:lang w:val="fr-FR"/>
              </w:rPr>
            </w:pPr>
            <w:r w:rsidRPr="0038486C">
              <w:rPr>
                <w:sz w:val="14"/>
                <w:szCs w:val="14"/>
                <w:lang w:val="fr-FR"/>
              </w:rPr>
              <w:t>L'adresse et la correspondance du cas peuvent être partagées sous forme d'image</w:t>
            </w:r>
            <w:r w:rsidRPr="0038486C">
              <w:rPr>
                <w:sz w:val="14"/>
                <w:szCs w:val="14"/>
                <w:lang w:val="fr-FR"/>
              </w:rPr>
              <w:br/>
              <w:t>dans les médias sociaux</w:t>
            </w:r>
          </w:p>
          <w:p w14:paraId="2CEE0FFB" w14:textId="77777777" w:rsidR="0038486C" w:rsidRPr="0038486C" w:rsidRDefault="0038486C" w:rsidP="0038486C">
            <w:pPr>
              <w:spacing w:after="40"/>
              <w:rPr>
                <w:sz w:val="14"/>
                <w:szCs w:val="14"/>
                <w:lang w:val="it-CH"/>
              </w:rPr>
            </w:pPr>
            <w:r w:rsidRPr="0038486C">
              <w:rPr>
                <w:sz w:val="14"/>
                <w:szCs w:val="14"/>
                <w:lang w:val="it-CH"/>
              </w:rPr>
              <w:t>Palacio de Miraflores</w:t>
            </w:r>
            <w:r w:rsidRPr="0038486C">
              <w:rPr>
                <w:sz w:val="14"/>
                <w:szCs w:val="14"/>
                <w:lang w:val="it-CH"/>
              </w:rPr>
              <w:br/>
              <w:t>Av. Nte. 10, Caracas 1012</w:t>
            </w:r>
            <w:r w:rsidRPr="0038486C">
              <w:rPr>
                <w:sz w:val="14"/>
                <w:szCs w:val="14"/>
                <w:lang w:val="it-CH"/>
              </w:rPr>
              <w:br/>
              <w:t xml:space="preserve">Caracas, Venezuela </w:t>
            </w:r>
          </w:p>
          <w:p w14:paraId="43E7CC34" w14:textId="77777777" w:rsidR="0038486C" w:rsidRPr="0038486C" w:rsidRDefault="0038486C" w:rsidP="0038486C">
            <w:pPr>
              <w:rPr>
                <w:lang w:val="it-CH"/>
              </w:rPr>
            </w:pPr>
            <w:r w:rsidRPr="0038486C">
              <w:rPr>
                <w:lang w:val="it-CH"/>
              </w:rPr>
              <w:t>-</w:t>
            </w:r>
          </w:p>
          <w:p w14:paraId="2E91AD53" w14:textId="77777777" w:rsidR="0038486C" w:rsidRPr="0038486C" w:rsidRDefault="0038486C" w:rsidP="0038486C">
            <w:pPr>
              <w:rPr>
                <w:sz w:val="14"/>
                <w:szCs w:val="14"/>
                <w:lang w:val="fr-FR"/>
              </w:rPr>
            </w:pPr>
            <w:r w:rsidRPr="0038486C">
              <w:rPr>
                <w:sz w:val="14"/>
                <w:szCs w:val="14"/>
                <w:lang w:val="fr-FR"/>
              </w:rPr>
              <w:t>Veuillez transmettre cette lettre à l'ambassade du Venezuela,</w:t>
            </w:r>
          </w:p>
          <w:p w14:paraId="25B3191A" w14:textId="77777777" w:rsidR="0038486C" w:rsidRPr="0038486C" w:rsidRDefault="0038486C" w:rsidP="0038486C">
            <w:pPr>
              <w:rPr>
                <w:sz w:val="14"/>
                <w:szCs w:val="14"/>
                <w:lang w:val="fr-FR"/>
              </w:rPr>
            </w:pPr>
            <w:r w:rsidRPr="0038486C">
              <w:rPr>
                <w:sz w:val="14"/>
                <w:szCs w:val="14"/>
                <w:lang w:val="fr-FR"/>
              </w:rPr>
              <w:t>car il n'y a pas d'adresse électronique ni de service postal opérationnel au Venezuela.</w:t>
            </w:r>
          </w:p>
          <w:p w14:paraId="62D6CD04" w14:textId="77777777" w:rsidR="0038486C" w:rsidRPr="0038486C" w:rsidRDefault="0038486C" w:rsidP="0038486C">
            <w:pPr>
              <w:rPr>
                <w:sz w:val="14"/>
                <w:szCs w:val="14"/>
                <w:lang w:val="fr-FR"/>
              </w:rPr>
            </w:pPr>
            <w:r w:rsidRPr="0038486C">
              <w:rPr>
                <w:sz w:val="14"/>
                <w:szCs w:val="14"/>
                <w:lang w:val="fr-FR"/>
              </w:rPr>
              <w:t>Nous vous recommandons d'envoyer également cet AU aux ambassades du Brésil,</w:t>
            </w:r>
          </w:p>
          <w:p w14:paraId="6583F2BC" w14:textId="77777777" w:rsidR="0038486C" w:rsidRPr="0038486C" w:rsidRDefault="0038486C" w:rsidP="0038486C">
            <w:pPr>
              <w:rPr>
                <w:sz w:val="14"/>
                <w:szCs w:val="14"/>
                <w:lang w:val="fr-FR"/>
              </w:rPr>
            </w:pPr>
            <w:r w:rsidRPr="0038486C">
              <w:rPr>
                <w:sz w:val="14"/>
                <w:szCs w:val="14"/>
                <w:lang w:val="fr-FR"/>
              </w:rPr>
              <w:t>de Colombie, d'Espagne et les États-Unis, car ces pays jouent un rôle important dans l'effort</w:t>
            </w:r>
          </w:p>
          <w:p w14:paraId="433F0907" w14:textId="0F1F25D0" w:rsidR="00226CD5" w:rsidRPr="0038486C" w:rsidRDefault="0038486C" w:rsidP="0038486C">
            <w:pPr>
              <w:rPr>
                <w:lang w:val="fr-FR"/>
              </w:rPr>
            </w:pPr>
            <w:r w:rsidRPr="0038486C">
              <w:rPr>
                <w:sz w:val="14"/>
                <w:szCs w:val="14"/>
                <w:lang w:val="fr-FR"/>
              </w:rPr>
              <w:t>diplomatique pour résoudre la crise vénézuélienne</w:t>
            </w:r>
          </w:p>
        </w:tc>
        <w:tc>
          <w:tcPr>
            <w:tcW w:w="2162" w:type="pct"/>
            <w:hideMark/>
          </w:tcPr>
          <w:p w14:paraId="39BD4A5E" w14:textId="77777777" w:rsidR="0038486C" w:rsidRPr="0038486C" w:rsidRDefault="0038486C" w:rsidP="0038486C">
            <w:pPr>
              <w:pStyle w:val="Adressen"/>
              <w:rPr>
                <w:rStyle w:val="Hyperlink"/>
                <w:color w:val="auto"/>
                <w:sz w:val="15"/>
                <w:szCs w:val="15"/>
                <w:u w:val="none"/>
              </w:rPr>
            </w:pPr>
            <w:r w:rsidRPr="0038486C">
              <w:rPr>
                <w:sz w:val="15"/>
                <w:szCs w:val="15"/>
              </w:rPr>
              <w:t>Ambassade de la République Bolivarienne du Venezuela</w:t>
            </w:r>
            <w:r w:rsidRPr="0038486C">
              <w:rPr>
                <w:sz w:val="15"/>
                <w:szCs w:val="15"/>
              </w:rPr>
              <w:br/>
              <w:t>Waldeggstrasse 47, Case Postale 237, 3097 Liebefeld</w:t>
            </w:r>
            <w:r w:rsidRPr="0038486C">
              <w:rPr>
                <w:sz w:val="15"/>
                <w:szCs w:val="15"/>
              </w:rPr>
              <w:br/>
              <w:t xml:space="preserve">Fax: 031 371 64 69 / E-Mail: </w:t>
            </w:r>
            <w:hyperlink r:id="rId8" w:history="1">
              <w:r w:rsidRPr="0038486C">
                <w:rPr>
                  <w:rStyle w:val="Hyperlink"/>
                  <w:sz w:val="15"/>
                  <w:szCs w:val="15"/>
                </w:rPr>
                <w:t>embajada@embavenez-suiza.ch</w:t>
              </w:r>
            </w:hyperlink>
          </w:p>
          <w:p w14:paraId="2DDADC1B" w14:textId="77777777" w:rsidR="0038486C" w:rsidRPr="0038486C" w:rsidRDefault="0038486C" w:rsidP="0038486C">
            <w:pPr>
              <w:pStyle w:val="Adressen"/>
              <w:rPr>
                <w:sz w:val="15"/>
                <w:szCs w:val="15"/>
                <w:lang w:val="fr-FR"/>
              </w:rPr>
            </w:pPr>
            <w:r w:rsidRPr="0038486C">
              <w:rPr>
                <w:sz w:val="15"/>
                <w:szCs w:val="15"/>
                <w:lang w:val="fr-FR"/>
              </w:rPr>
              <w:t>-</w:t>
            </w:r>
          </w:p>
          <w:p w14:paraId="403AB720" w14:textId="77777777" w:rsidR="0038486C" w:rsidRPr="0038486C" w:rsidRDefault="0038486C" w:rsidP="0038486C">
            <w:pPr>
              <w:pStyle w:val="Adressen"/>
              <w:rPr>
                <w:sz w:val="14"/>
                <w:szCs w:val="14"/>
              </w:rPr>
            </w:pPr>
            <w:r w:rsidRPr="0038486C">
              <w:rPr>
                <w:rFonts w:cs="Arial"/>
                <w:sz w:val="14"/>
                <w:szCs w:val="14"/>
                <w:lang w:val="fr-FR"/>
              </w:rPr>
              <w:t>Ambassade du Brésil</w:t>
            </w:r>
            <w:r w:rsidRPr="0038486C">
              <w:rPr>
                <w:sz w:val="14"/>
                <w:szCs w:val="14"/>
                <w:lang w:val="fr-FR"/>
              </w:rPr>
              <w:t>, Monbijoustrasse 68, 3007 Berne</w:t>
            </w:r>
            <w:r w:rsidRPr="0038486C">
              <w:rPr>
                <w:sz w:val="14"/>
                <w:szCs w:val="14"/>
                <w:lang w:val="fr-FR"/>
              </w:rPr>
              <w:br/>
              <w:t xml:space="preserve">Fax: 031 371 05 25 / E-Mail: </w:t>
            </w:r>
            <w:hyperlink r:id="rId9" w:history="1">
              <w:r w:rsidRPr="0038486C">
                <w:rPr>
                  <w:rStyle w:val="Hyperlink"/>
                  <w:sz w:val="14"/>
                  <w:szCs w:val="14"/>
                  <w:lang w:val="fr-FR"/>
                </w:rPr>
                <w:t>brasemb.berna@itamaraty.gov.br</w:t>
              </w:r>
            </w:hyperlink>
          </w:p>
          <w:p w14:paraId="27900CC2" w14:textId="77777777" w:rsidR="0038486C" w:rsidRPr="0038486C" w:rsidRDefault="0038486C" w:rsidP="0038486C">
            <w:pPr>
              <w:pStyle w:val="Adressen"/>
              <w:rPr>
                <w:sz w:val="14"/>
                <w:szCs w:val="14"/>
              </w:rPr>
            </w:pPr>
            <w:r w:rsidRPr="0038486C">
              <w:rPr>
                <w:rFonts w:cs="Arial"/>
                <w:sz w:val="14"/>
                <w:szCs w:val="14"/>
                <w:lang w:val="fr-FR"/>
              </w:rPr>
              <w:t>Ambassade de la République de Colombie</w:t>
            </w:r>
            <w:r w:rsidRPr="0038486C">
              <w:rPr>
                <w:rFonts w:cs="Arial"/>
                <w:sz w:val="14"/>
                <w:szCs w:val="14"/>
                <w:lang w:val="fr-FR"/>
              </w:rPr>
              <w:br/>
            </w:r>
            <w:r w:rsidRPr="0038486C">
              <w:rPr>
                <w:sz w:val="14"/>
                <w:szCs w:val="14"/>
                <w:lang w:val="fr-FR"/>
              </w:rPr>
              <w:t>Zieglerstrasse 29, 3007 Berne</w:t>
            </w:r>
            <w:r w:rsidRPr="0038486C">
              <w:rPr>
                <w:sz w:val="14"/>
                <w:szCs w:val="14"/>
                <w:lang w:val="fr-FR"/>
              </w:rPr>
              <w:br/>
              <w:t xml:space="preserve">Fax: 031 350 14 09 / E-Mail: </w:t>
            </w:r>
            <w:hyperlink r:id="rId10" w:history="1">
              <w:r w:rsidRPr="0038486C">
                <w:rPr>
                  <w:rStyle w:val="Hyperlink"/>
                  <w:sz w:val="14"/>
                  <w:szCs w:val="14"/>
                  <w:lang w:val="fr-FR"/>
                </w:rPr>
                <w:t>esuiza@cancilleria.gov.co</w:t>
              </w:r>
            </w:hyperlink>
          </w:p>
          <w:p w14:paraId="5C4648EA" w14:textId="77777777" w:rsidR="0038486C" w:rsidRPr="0038486C" w:rsidRDefault="0038486C" w:rsidP="0038486C">
            <w:pPr>
              <w:pStyle w:val="Adressen"/>
              <w:rPr>
                <w:sz w:val="14"/>
                <w:szCs w:val="14"/>
              </w:rPr>
            </w:pPr>
            <w:r w:rsidRPr="0038486C">
              <w:rPr>
                <w:rFonts w:cs="Arial"/>
                <w:sz w:val="14"/>
                <w:szCs w:val="14"/>
              </w:rPr>
              <w:t>Ambassade d'Espagne</w:t>
            </w:r>
            <w:r w:rsidRPr="0038486C">
              <w:rPr>
                <w:sz w:val="14"/>
                <w:szCs w:val="14"/>
              </w:rPr>
              <w:t>, Kalcheggweg 24, 3006 Berne</w:t>
            </w:r>
            <w:r w:rsidRPr="0038486C">
              <w:rPr>
                <w:sz w:val="14"/>
                <w:szCs w:val="14"/>
              </w:rPr>
              <w:br/>
              <w:t xml:space="preserve">Fax: 031 350 52 55 / E-Mail: </w:t>
            </w:r>
            <w:hyperlink r:id="rId11" w:history="1">
              <w:r w:rsidRPr="0038486C">
                <w:rPr>
                  <w:rStyle w:val="Hyperlink"/>
                  <w:sz w:val="14"/>
                  <w:szCs w:val="14"/>
                </w:rPr>
                <w:t>emb.berna@maec.es</w:t>
              </w:r>
            </w:hyperlink>
          </w:p>
          <w:p w14:paraId="644A1A72" w14:textId="4C19C629" w:rsidR="00226CD5" w:rsidRPr="0038486C" w:rsidRDefault="0038486C" w:rsidP="0038486C">
            <w:pPr>
              <w:rPr>
                <w:lang w:val="it-CH"/>
              </w:rPr>
            </w:pPr>
            <w:r w:rsidRPr="0038486C">
              <w:rPr>
                <w:rFonts w:cs="Arial"/>
                <w:sz w:val="14"/>
                <w:szCs w:val="14"/>
                <w:lang w:val="it-CH"/>
              </w:rPr>
              <w:t>Ambassade des Etats-Unis d'Amérique</w:t>
            </w:r>
            <w:r w:rsidRPr="0038486C">
              <w:rPr>
                <w:sz w:val="14"/>
                <w:szCs w:val="14"/>
                <w:lang w:val="it-CH"/>
              </w:rPr>
              <w:br/>
              <w:t>Sulgeneckstrasse 19, 3007 Berne</w:t>
            </w:r>
            <w:r w:rsidRPr="0038486C">
              <w:rPr>
                <w:sz w:val="14"/>
                <w:szCs w:val="14"/>
                <w:lang w:val="it-CH"/>
              </w:rPr>
              <w:br/>
              <w:t xml:space="preserve">Fax: 031 357 73 20 / E-Mail: </w:t>
            </w:r>
            <w:hyperlink r:id="rId12" w:history="1">
              <w:r w:rsidRPr="0038486C">
                <w:rPr>
                  <w:rStyle w:val="Hyperlink"/>
                  <w:sz w:val="14"/>
                  <w:szCs w:val="14"/>
                  <w:lang w:val="it-CH"/>
                </w:rPr>
                <w:t>bernpa@state.gov</w:t>
              </w:r>
            </w:hyperlink>
            <w:r w:rsidRPr="0038486C">
              <w:rPr>
                <w:sz w:val="14"/>
                <w:szCs w:val="14"/>
                <w:lang w:val="it-CH"/>
              </w:rPr>
              <w:t xml:space="preserve"> ; </w:t>
            </w:r>
            <w:hyperlink r:id="rId13" w:history="1">
              <w:r w:rsidRPr="0038486C">
                <w:rPr>
                  <w:rStyle w:val="Hyperlink"/>
                  <w:sz w:val="14"/>
                  <w:szCs w:val="14"/>
                  <w:lang w:val="it-CH"/>
                </w:rPr>
                <w:t>bern-protocol@state.gov</w:t>
              </w:r>
            </w:hyperlink>
            <w:r w:rsidRPr="0038486C">
              <w:rPr>
                <w:sz w:val="14"/>
                <w:szCs w:val="14"/>
                <w:lang w:val="it-CH"/>
              </w:rPr>
              <w:t xml:space="preserve"> / Twitter/X: /USEmbassyBern</w:t>
            </w:r>
            <w:r w:rsidRPr="0038486C">
              <w:rPr>
                <w:sz w:val="14"/>
                <w:szCs w:val="14"/>
                <w:lang w:val="it-CH"/>
              </w:rPr>
              <w:br/>
              <w:t>FB: /USBotschaftBern</w:t>
            </w:r>
          </w:p>
        </w:tc>
      </w:tr>
      <w:tr w:rsidR="00AA745E" w:rsidRPr="0038486C" w14:paraId="2DEBD6B1" w14:textId="77777777" w:rsidTr="002621D1">
        <w:trPr>
          <w:cantSplit/>
          <w:trHeight w:val="53"/>
        </w:trPr>
        <w:tc>
          <w:tcPr>
            <w:tcW w:w="5000" w:type="pct"/>
            <w:gridSpan w:val="2"/>
            <w:noWrap/>
          </w:tcPr>
          <w:p w14:paraId="440C7B88" w14:textId="099CF445" w:rsidR="00AA745E" w:rsidRPr="0038486C" w:rsidRDefault="00B71BDF" w:rsidP="00803B52">
            <w:pPr>
              <w:spacing w:before="120"/>
              <w:rPr>
                <w:sz w:val="16"/>
                <w:szCs w:val="16"/>
                <w:lang w:val="fr-CH"/>
              </w:rPr>
            </w:pPr>
            <w:r w:rsidRPr="0038486C">
              <w:rPr>
                <w:lang w:val="fr-CH"/>
              </w:rPr>
              <w:sym w:font="Wingdings 3" w:char="F022"/>
            </w:r>
            <w:r w:rsidRPr="0038486C">
              <w:rPr>
                <w:lang w:val="fr-CH"/>
              </w:rPr>
              <w:t xml:space="preserve"> </w:t>
            </w:r>
            <w:r w:rsidR="0038486C" w:rsidRPr="0038486C">
              <w:rPr>
                <w:lang w:val="fr-CH"/>
              </w:rPr>
              <w:t>*</w:t>
            </w:r>
            <w:r w:rsidR="0038486C" w:rsidRPr="0038486C">
              <w:rPr>
                <w:b/>
                <w:bCs/>
                <w:lang w:val="fr-CH"/>
              </w:rPr>
              <w:t>Modèle de lettre en espagnol</w:t>
            </w:r>
            <w:r w:rsidR="0038486C" w:rsidRPr="0038486C">
              <w:rPr>
                <w:lang w:val="fr-CH"/>
              </w:rPr>
              <w:t xml:space="preserve"> et g</w:t>
            </w:r>
            <w:r w:rsidR="00BA09FB" w:rsidRPr="0038486C">
              <w:rPr>
                <w:lang w:val="fr-CH"/>
              </w:rPr>
              <w:t>uide</w:t>
            </w:r>
            <w:r w:rsidR="00BA09FB" w:rsidRPr="0038486C">
              <w:rPr>
                <w:b/>
                <w:bCs/>
                <w:lang w:val="fr-CH"/>
              </w:rPr>
              <w:t xml:space="preserve"> réseaux sociaux</w:t>
            </w:r>
            <w:r w:rsidR="00AA745E" w:rsidRPr="0038486C">
              <w:rPr>
                <w:lang w:val="fr-CH"/>
              </w:rPr>
              <w:t xml:space="preserve"> voir sur</w:t>
            </w:r>
            <w:r w:rsidR="00FE4ADA" w:rsidRPr="0038486C">
              <w:rPr>
                <w:lang w:val="fr-CH"/>
              </w:rPr>
              <w:t xml:space="preserve"> </w:t>
            </w:r>
            <w:r w:rsidR="002365A5" w:rsidRPr="0038486C">
              <w:rPr>
                <w:lang w:val="fr-CH"/>
              </w:rPr>
              <w:t xml:space="preserve">: </w:t>
            </w:r>
            <w:hyperlink r:id="rId14" w:history="1">
              <w:r w:rsidR="002365A5" w:rsidRPr="0038486C">
                <w:rPr>
                  <w:rStyle w:val="Hyperlink"/>
                  <w:lang w:val="fr-CH"/>
                </w:rPr>
                <w:t>amnesty.ch</w:t>
              </w:r>
            </w:hyperlink>
            <w:r w:rsidR="002365A5" w:rsidRPr="0038486C">
              <w:rPr>
                <w:lang w:val="fr-CH"/>
              </w:rPr>
              <w:t xml:space="preserve"> </w:t>
            </w:r>
            <w:r w:rsidR="002365A5" w:rsidRPr="0038486C">
              <w:rPr>
                <w:sz w:val="32"/>
                <w:szCs w:val="32"/>
              </w:rPr>
              <w:sym w:font="Webdings" w:char="F04C"/>
            </w:r>
            <w:r w:rsidR="002365A5" w:rsidRPr="0038486C">
              <w:rPr>
                <w:b/>
                <w:bCs/>
                <w:lang w:val="fr-CH"/>
              </w:rPr>
              <w:t xml:space="preserve">UA </w:t>
            </w:r>
            <w:r w:rsidR="0038486C" w:rsidRPr="0038486C">
              <w:rPr>
                <w:b/>
                <w:bCs/>
                <w:lang w:val="fr-CH"/>
              </w:rPr>
              <w:t>072/24</w:t>
            </w:r>
          </w:p>
        </w:tc>
      </w:tr>
    </w:tbl>
    <w:p w14:paraId="15EA506A" w14:textId="77777777" w:rsidR="00881147" w:rsidRPr="0038486C" w:rsidRDefault="00881147" w:rsidP="00881147">
      <w:pPr>
        <w:rPr>
          <w:sz w:val="4"/>
          <w:lang w:val="it-CH"/>
        </w:rPr>
      </w:pPr>
    </w:p>
    <w:p w14:paraId="591BBAF6" w14:textId="77777777" w:rsidR="007D0B54" w:rsidRPr="0038486C" w:rsidRDefault="00CF02C7" w:rsidP="00881147">
      <w:pPr>
        <w:rPr>
          <w:sz w:val="10"/>
          <w:szCs w:val="10"/>
          <w:lang w:val="it-CH"/>
        </w:rPr>
      </w:pPr>
      <w:r w:rsidRPr="0038486C">
        <w:rPr>
          <w:sz w:val="20"/>
          <w:szCs w:val="20"/>
          <w:lang w:val="it-CH"/>
        </w:rPr>
        <w:br w:type="page"/>
      </w:r>
    </w:p>
    <w:p w14:paraId="17E06203" w14:textId="77777777" w:rsidR="00097F8C" w:rsidRPr="0038486C" w:rsidRDefault="00097F8C" w:rsidP="00C67DE1">
      <w:pPr>
        <w:spacing w:line="360" w:lineRule="auto"/>
        <w:rPr>
          <w:sz w:val="20"/>
          <w:szCs w:val="20"/>
          <w:lang w:val="fr-FR"/>
        </w:rPr>
        <w:sectPr w:rsidR="00097F8C" w:rsidRPr="0038486C" w:rsidSect="002621D1">
          <w:footerReference w:type="first" r:id="rId15"/>
          <w:type w:val="continuous"/>
          <w:pgSz w:w="11906" w:h="16838" w:code="9"/>
          <w:pgMar w:top="426" w:right="707" w:bottom="709" w:left="709" w:header="159" w:footer="306" w:gutter="0"/>
          <w:cols w:space="720"/>
          <w:titlePg/>
        </w:sectPr>
      </w:pPr>
    </w:p>
    <w:p w14:paraId="161CBD1F" w14:textId="77777777" w:rsidR="007D0B54" w:rsidRPr="0038486C" w:rsidRDefault="007D0B54" w:rsidP="00C67DE1">
      <w:pPr>
        <w:spacing w:line="360" w:lineRule="auto"/>
        <w:rPr>
          <w:sz w:val="20"/>
          <w:szCs w:val="20"/>
        </w:rPr>
      </w:pPr>
      <w:r w:rsidRPr="0038486C">
        <w:rPr>
          <w:sz w:val="20"/>
          <w:szCs w:val="20"/>
        </w:rPr>
        <w:lastRenderedPageBreak/>
        <w:t>________________________</w:t>
      </w:r>
    </w:p>
    <w:p w14:paraId="6790124B" w14:textId="77777777" w:rsidR="007D0B54" w:rsidRPr="0038486C" w:rsidRDefault="007D0B54" w:rsidP="00C67DE1">
      <w:pPr>
        <w:spacing w:line="360" w:lineRule="auto"/>
        <w:rPr>
          <w:sz w:val="20"/>
          <w:szCs w:val="20"/>
        </w:rPr>
      </w:pPr>
      <w:r w:rsidRPr="0038486C">
        <w:rPr>
          <w:sz w:val="20"/>
          <w:szCs w:val="20"/>
        </w:rPr>
        <w:t>________________________</w:t>
      </w:r>
    </w:p>
    <w:p w14:paraId="1D1AC4C1" w14:textId="77777777" w:rsidR="007D0B54" w:rsidRPr="0038486C" w:rsidRDefault="007D0B54" w:rsidP="00C67DE1">
      <w:pPr>
        <w:spacing w:line="360" w:lineRule="auto"/>
        <w:rPr>
          <w:sz w:val="20"/>
          <w:szCs w:val="20"/>
        </w:rPr>
      </w:pPr>
      <w:r w:rsidRPr="0038486C">
        <w:rPr>
          <w:sz w:val="20"/>
          <w:szCs w:val="20"/>
        </w:rPr>
        <w:t>________________________</w:t>
      </w:r>
    </w:p>
    <w:p w14:paraId="26FADD1B" w14:textId="77777777" w:rsidR="007D0B54" w:rsidRPr="0038486C" w:rsidRDefault="007D0B54" w:rsidP="00C67DE1">
      <w:pPr>
        <w:spacing w:line="360" w:lineRule="auto"/>
        <w:rPr>
          <w:sz w:val="20"/>
          <w:szCs w:val="20"/>
        </w:rPr>
      </w:pPr>
      <w:r w:rsidRPr="0038486C">
        <w:rPr>
          <w:sz w:val="20"/>
          <w:szCs w:val="20"/>
        </w:rPr>
        <w:t>________________________</w:t>
      </w:r>
    </w:p>
    <w:p w14:paraId="0101291B" w14:textId="77777777" w:rsidR="007D0B54" w:rsidRPr="0038486C" w:rsidRDefault="007D0B54" w:rsidP="00C67DE1">
      <w:pPr>
        <w:rPr>
          <w:sz w:val="20"/>
          <w:szCs w:val="20"/>
        </w:rPr>
      </w:pPr>
    </w:p>
    <w:p w14:paraId="2492B18C" w14:textId="77777777" w:rsidR="00EF5ECD" w:rsidRPr="0038486C" w:rsidRDefault="00EF5ECD" w:rsidP="00C67DE1">
      <w:pPr>
        <w:rPr>
          <w:sz w:val="20"/>
          <w:szCs w:val="20"/>
        </w:rPr>
      </w:pPr>
    </w:p>
    <w:p w14:paraId="147CFB2C" w14:textId="77777777" w:rsidR="0038486C" w:rsidRPr="0038486C" w:rsidRDefault="0038486C" w:rsidP="0038486C">
      <w:pPr>
        <w:ind w:left="5670"/>
        <w:rPr>
          <w:sz w:val="20"/>
          <w:szCs w:val="20"/>
          <w:lang w:val="it-CH"/>
        </w:rPr>
      </w:pPr>
      <w:r w:rsidRPr="0038486C">
        <w:rPr>
          <w:sz w:val="20"/>
          <w:szCs w:val="20"/>
          <w:lang w:val="it-CH"/>
        </w:rPr>
        <w:t>Presidente de la República Nicolás Maduro</w:t>
      </w:r>
    </w:p>
    <w:p w14:paraId="32780742" w14:textId="77777777" w:rsidR="00C57BD8" w:rsidRPr="00E768F9" w:rsidRDefault="00C57BD8" w:rsidP="00C57BD8">
      <w:pPr>
        <w:spacing w:after="40"/>
        <w:ind w:left="5670"/>
        <w:rPr>
          <w:sz w:val="14"/>
          <w:szCs w:val="14"/>
          <w:lang w:val="it-CH"/>
        </w:rPr>
      </w:pPr>
      <w:r w:rsidRPr="00E768F9">
        <w:rPr>
          <w:sz w:val="14"/>
          <w:szCs w:val="14"/>
          <w:lang w:val="it-CH"/>
        </w:rPr>
        <w:t xml:space="preserve">Palacio de Miraflores, </w:t>
      </w:r>
    </w:p>
    <w:p w14:paraId="45A3B11A" w14:textId="28097A47" w:rsidR="00C57BD8" w:rsidRPr="00E768F9" w:rsidRDefault="00C57BD8" w:rsidP="00C57BD8">
      <w:pPr>
        <w:spacing w:after="40"/>
        <w:ind w:left="5670"/>
        <w:rPr>
          <w:sz w:val="14"/>
          <w:szCs w:val="14"/>
          <w:lang w:val="it-CH"/>
        </w:rPr>
      </w:pPr>
      <w:r w:rsidRPr="00E768F9">
        <w:rPr>
          <w:sz w:val="14"/>
          <w:szCs w:val="14"/>
          <w:lang w:val="it-CH"/>
        </w:rPr>
        <w:t>Av. Nte. 10, Caracas 1012,</w:t>
      </w:r>
      <w:r>
        <w:rPr>
          <w:sz w:val="14"/>
          <w:szCs w:val="14"/>
          <w:lang w:val="it-CH"/>
        </w:rPr>
        <w:t xml:space="preserve"> </w:t>
      </w:r>
      <w:r w:rsidRPr="00E768F9">
        <w:rPr>
          <w:sz w:val="14"/>
          <w:szCs w:val="14"/>
          <w:lang w:val="it-CH"/>
        </w:rPr>
        <w:t>Caracas, Venezuela</w:t>
      </w:r>
    </w:p>
    <w:p w14:paraId="19BC901E" w14:textId="04BE576E" w:rsidR="0038486C" w:rsidRPr="00C57BD8" w:rsidRDefault="0038486C" w:rsidP="0038486C">
      <w:pPr>
        <w:ind w:left="5670"/>
        <w:rPr>
          <w:sz w:val="20"/>
          <w:szCs w:val="20"/>
          <w:lang w:val="it-CH"/>
        </w:rPr>
      </w:pPr>
      <w:r w:rsidRPr="00C57BD8">
        <w:rPr>
          <w:b/>
          <w:bCs/>
          <w:sz w:val="20"/>
          <w:szCs w:val="20"/>
          <w:lang w:val="it-CH"/>
        </w:rPr>
        <w:t>c/o</w:t>
      </w:r>
      <w:r w:rsidRPr="00C57BD8">
        <w:rPr>
          <w:sz w:val="20"/>
          <w:szCs w:val="20"/>
          <w:lang w:val="it-CH"/>
        </w:rPr>
        <w:t xml:space="preserve"> Ambassade de la République </w:t>
      </w:r>
      <w:r w:rsidRPr="00C57BD8">
        <w:rPr>
          <w:sz w:val="20"/>
          <w:szCs w:val="20"/>
          <w:lang w:val="it-CH"/>
        </w:rPr>
        <w:br/>
        <w:t>Bolivarienne du Venezuela</w:t>
      </w:r>
    </w:p>
    <w:p w14:paraId="71F18D29" w14:textId="77777777" w:rsidR="0038486C" w:rsidRPr="0038486C" w:rsidRDefault="0038486C" w:rsidP="0038486C">
      <w:pPr>
        <w:ind w:left="5670"/>
        <w:rPr>
          <w:sz w:val="20"/>
          <w:szCs w:val="20"/>
          <w:lang w:val="it-CH"/>
        </w:rPr>
      </w:pPr>
      <w:r w:rsidRPr="0038486C">
        <w:rPr>
          <w:sz w:val="20"/>
          <w:szCs w:val="20"/>
          <w:lang w:val="it-CH"/>
        </w:rPr>
        <w:t>Waldeggstrasse 47</w:t>
      </w:r>
    </w:p>
    <w:p w14:paraId="5AC15BEC" w14:textId="77777777" w:rsidR="0038486C" w:rsidRPr="0038486C" w:rsidRDefault="0038486C" w:rsidP="0038486C">
      <w:pPr>
        <w:ind w:left="5670"/>
        <w:rPr>
          <w:sz w:val="20"/>
          <w:szCs w:val="20"/>
          <w:lang w:val="it-CH"/>
        </w:rPr>
      </w:pPr>
      <w:r w:rsidRPr="0038486C">
        <w:rPr>
          <w:sz w:val="20"/>
          <w:szCs w:val="20"/>
          <w:lang w:val="it-CH"/>
        </w:rPr>
        <w:t>Postfach 237</w:t>
      </w:r>
    </w:p>
    <w:p w14:paraId="46F05AA7" w14:textId="77777777" w:rsidR="0038486C" w:rsidRPr="0038486C" w:rsidRDefault="0038486C" w:rsidP="0038486C">
      <w:pPr>
        <w:ind w:left="5670"/>
        <w:rPr>
          <w:sz w:val="20"/>
          <w:szCs w:val="20"/>
          <w:lang w:val="it-CH"/>
        </w:rPr>
      </w:pPr>
      <w:r w:rsidRPr="0038486C">
        <w:rPr>
          <w:sz w:val="20"/>
          <w:szCs w:val="20"/>
          <w:lang w:val="it-CH"/>
        </w:rPr>
        <w:t>3097 Liebefeld</w:t>
      </w:r>
    </w:p>
    <w:p w14:paraId="3B0B2911" w14:textId="1D2B0B55" w:rsidR="007D0B54" w:rsidRPr="0038486C" w:rsidRDefault="007D0B54" w:rsidP="00C67DE1">
      <w:pPr>
        <w:spacing w:before="840" w:after="840"/>
        <w:ind w:left="5670"/>
        <w:rPr>
          <w:sz w:val="20"/>
          <w:szCs w:val="20"/>
          <w:lang w:val="it-CH"/>
        </w:rPr>
      </w:pPr>
      <w:r w:rsidRPr="0038486C">
        <w:rPr>
          <w:sz w:val="20"/>
          <w:szCs w:val="20"/>
        </w:rPr>
        <w:t>________________________</w:t>
      </w:r>
    </w:p>
    <w:p w14:paraId="363333D3" w14:textId="77777777" w:rsidR="007C6484" w:rsidRPr="0038486C" w:rsidRDefault="007C6484" w:rsidP="00C67DE1">
      <w:pPr>
        <w:pStyle w:val="AbschnittAbstandimText"/>
        <w:spacing w:after="0"/>
        <w:rPr>
          <w:sz w:val="20"/>
          <w:szCs w:val="20"/>
          <w:lang w:val="it-CH"/>
        </w:rPr>
      </w:pPr>
    </w:p>
    <w:p w14:paraId="4E3ED082" w14:textId="77777777" w:rsidR="00B16C4F" w:rsidRPr="0038486C" w:rsidRDefault="00B16C4F" w:rsidP="00B16C4F">
      <w:pPr>
        <w:pStyle w:val="AbschnittAbstandimText"/>
        <w:rPr>
          <w:sz w:val="20"/>
          <w:szCs w:val="20"/>
          <w:lang w:val="fr-CH"/>
        </w:rPr>
      </w:pPr>
      <w:r w:rsidRPr="0038486C">
        <w:rPr>
          <w:sz w:val="20"/>
          <w:szCs w:val="20"/>
          <w:lang w:val="fr-CH"/>
        </w:rPr>
        <w:t>Monsieur le Président,</w:t>
      </w:r>
    </w:p>
    <w:p w14:paraId="429DDFB7" w14:textId="77777777" w:rsidR="00B16C4F" w:rsidRPr="0038486C" w:rsidRDefault="00B16C4F" w:rsidP="00B16C4F">
      <w:pPr>
        <w:pStyle w:val="AbschnittAbstandimText"/>
        <w:rPr>
          <w:b/>
          <w:bCs/>
          <w:sz w:val="20"/>
          <w:szCs w:val="20"/>
          <w:lang w:val="fr-CH"/>
        </w:rPr>
      </w:pPr>
      <w:r w:rsidRPr="0038486C">
        <w:rPr>
          <w:b/>
          <w:bCs/>
          <w:sz w:val="20"/>
          <w:szCs w:val="20"/>
          <w:lang w:val="fr-CH"/>
        </w:rPr>
        <w:t>Nous écrivons pour demander la libération et la protection de la vie et de l’intégrité de toutes les personnes privées de liberté pour des raisons politiques au Venezuela, notamment les membres de l’opposition qui ont été punies pour leurs opinions politiques.</w:t>
      </w:r>
    </w:p>
    <w:p w14:paraId="321FA4A8" w14:textId="77777777" w:rsidR="00B16C4F" w:rsidRPr="0038486C" w:rsidRDefault="00B16C4F" w:rsidP="00B16C4F">
      <w:pPr>
        <w:pStyle w:val="AbschnittAbstandimText"/>
        <w:rPr>
          <w:sz w:val="20"/>
          <w:szCs w:val="20"/>
          <w:lang w:val="fr-CH"/>
        </w:rPr>
      </w:pPr>
      <w:r w:rsidRPr="0038486C">
        <w:rPr>
          <w:sz w:val="20"/>
          <w:szCs w:val="20"/>
          <w:lang w:val="fr-CH"/>
        </w:rPr>
        <w:t>Selon des informations reçues par Amnesty International, les autorités vénézuéliennes se rendent coupables de disparitions forcées afin de soustraire des détenu·e·s à la protection de la loi et de faciliter actes de torture et autres mauvais traitements contre ces personnes, voire contre leurs proches. Dans de nombreux cas, même lorsque la famille parvient à localiser la personne détenue, celle-ci est soumise à une détention au secret prolongée, arbitraire et totale.</w:t>
      </w:r>
    </w:p>
    <w:p w14:paraId="2F3015CC" w14:textId="77777777" w:rsidR="00B16C4F" w:rsidRPr="0038486C" w:rsidRDefault="00B16C4F" w:rsidP="00B16C4F">
      <w:pPr>
        <w:pStyle w:val="AbschnittAbstandimText"/>
        <w:rPr>
          <w:sz w:val="20"/>
          <w:szCs w:val="20"/>
          <w:lang w:val="fr-CH"/>
        </w:rPr>
      </w:pPr>
      <w:r w:rsidRPr="0038486C">
        <w:rPr>
          <w:sz w:val="20"/>
          <w:szCs w:val="20"/>
          <w:lang w:val="fr-CH"/>
        </w:rPr>
        <w:t xml:space="preserve">Dans les cas de </w:t>
      </w:r>
      <w:r w:rsidRPr="0038486C">
        <w:rPr>
          <w:b/>
          <w:bCs/>
          <w:sz w:val="20"/>
          <w:szCs w:val="20"/>
          <w:lang w:val="fr-CH"/>
        </w:rPr>
        <w:t xml:space="preserve">Pedro Guanipa, Perkins Rocha, Rafael Ramírez, Américo de Grazia, Biagio Pilieri, Freddy Superlano, Luis Somaza, Alfredo Díaz, Luis Palocz, Ricardo Estevez, Jesús Armas, María Oropeza, Nélida Sánchez, Roland Carreño, Williams Dávila </w:t>
      </w:r>
      <w:r w:rsidRPr="0038486C">
        <w:rPr>
          <w:sz w:val="20"/>
          <w:szCs w:val="20"/>
          <w:lang w:val="fr-CH"/>
        </w:rPr>
        <w:t>et</w:t>
      </w:r>
      <w:r w:rsidRPr="0038486C">
        <w:rPr>
          <w:b/>
          <w:bCs/>
          <w:sz w:val="20"/>
          <w:szCs w:val="20"/>
          <w:lang w:val="fr-CH"/>
        </w:rPr>
        <w:t xml:space="preserve"> Edwin Moya</w:t>
      </w:r>
      <w:r w:rsidRPr="0038486C">
        <w:rPr>
          <w:sz w:val="20"/>
          <w:szCs w:val="20"/>
          <w:lang w:val="fr-CH"/>
        </w:rPr>
        <w:t>, un grand nombre des familles n’ont pas su où ils se trouvaient pendant des jours, voire des semaines. Dans certains cas, elles n’ont toujours pas la certitude absolue que leurs proches se trouvent dans le centre de détention où les autorités affirment les détenir et, bien souvent, elles ne parviennent à les retrouver que grâce à des informations non officielles.</w:t>
      </w:r>
    </w:p>
    <w:p w14:paraId="228255CF" w14:textId="77777777" w:rsidR="00B16C4F" w:rsidRPr="0038486C" w:rsidRDefault="00B16C4F" w:rsidP="00B16C4F">
      <w:pPr>
        <w:pStyle w:val="AbschnittAbstandimText"/>
        <w:rPr>
          <w:sz w:val="20"/>
          <w:szCs w:val="20"/>
          <w:lang w:val="fr-CH"/>
        </w:rPr>
      </w:pPr>
      <w:r w:rsidRPr="0038486C">
        <w:rPr>
          <w:sz w:val="20"/>
          <w:szCs w:val="20"/>
          <w:lang w:val="fr-CH"/>
        </w:rPr>
        <w:t>Les disparitions forcées, la torture et les autres formes de mauvais traitements sont absolument interdits par le droit international relatif aux droits humains. Les victimes de ces crimes de droit international ont droit à la vérité, à la justice, à la réparation et à des garanties de non-répétition. À cette fin, les enquêtes menées par des tribunaux indépendants à l’étranger sont d’une importance capitale.</w:t>
      </w:r>
    </w:p>
    <w:p w14:paraId="35FDB609" w14:textId="77777777" w:rsidR="00B16C4F" w:rsidRPr="0038486C" w:rsidRDefault="00B16C4F" w:rsidP="00B16C4F">
      <w:pPr>
        <w:pStyle w:val="AbschnittAbstandimText"/>
        <w:rPr>
          <w:b/>
          <w:bCs/>
          <w:sz w:val="20"/>
          <w:szCs w:val="20"/>
          <w:lang w:val="fr-CH"/>
        </w:rPr>
      </w:pPr>
      <w:r w:rsidRPr="0038486C">
        <w:rPr>
          <w:b/>
          <w:bCs/>
          <w:sz w:val="20"/>
          <w:szCs w:val="20"/>
          <w:lang w:val="fr-CH"/>
        </w:rPr>
        <w:t>Nous vous demandons de libérer immédiatement les personnes susmentionnées et toutes les personnes détenues arbitrairement pour des raisons politiques et de garantir, pendant leur détention, des visites familiales, la désignation d’un avocat de confiance, des soins médicaux et toutes les garanties d’un procès équitable.</w:t>
      </w:r>
    </w:p>
    <w:p w14:paraId="613D3DED" w14:textId="77777777" w:rsidR="00B16C4F" w:rsidRPr="0038486C" w:rsidRDefault="00B16C4F" w:rsidP="00B16C4F">
      <w:pPr>
        <w:pStyle w:val="AbschnittAbstandimText"/>
        <w:rPr>
          <w:sz w:val="20"/>
          <w:szCs w:val="20"/>
          <w:lang w:val="fr-CH"/>
        </w:rPr>
      </w:pPr>
    </w:p>
    <w:p w14:paraId="057D91F4" w14:textId="77777777" w:rsidR="00B16C4F" w:rsidRPr="0038486C" w:rsidRDefault="00B16C4F" w:rsidP="00B16C4F">
      <w:pPr>
        <w:pStyle w:val="AbschnittAbstandimText"/>
        <w:rPr>
          <w:sz w:val="20"/>
          <w:szCs w:val="20"/>
          <w:lang w:val="fr-CH"/>
        </w:rPr>
      </w:pPr>
      <w:r w:rsidRPr="0038486C">
        <w:rPr>
          <w:sz w:val="20"/>
          <w:szCs w:val="20"/>
          <w:lang w:val="fr-CH"/>
        </w:rPr>
        <w:t>Veuillez agréer, Monsieur le Président, l’expression de ma haute considération,</w:t>
      </w:r>
    </w:p>
    <w:p w14:paraId="2BB5087B" w14:textId="77777777" w:rsidR="007D0B54" w:rsidRPr="0038486C" w:rsidRDefault="007D0B54" w:rsidP="00C67DE1">
      <w:pPr>
        <w:spacing w:before="360"/>
        <w:rPr>
          <w:sz w:val="20"/>
          <w:szCs w:val="20"/>
        </w:rPr>
      </w:pPr>
      <w:r w:rsidRPr="0038486C">
        <w:rPr>
          <w:sz w:val="20"/>
          <w:szCs w:val="20"/>
        </w:rPr>
        <w:t>________________________</w:t>
      </w:r>
    </w:p>
    <w:p w14:paraId="5B132A61" w14:textId="77777777" w:rsidR="00881147" w:rsidRPr="0014306C" w:rsidRDefault="00097F8C" w:rsidP="00C67DE1">
      <w:pPr>
        <w:rPr>
          <w:sz w:val="20"/>
          <w:szCs w:val="20"/>
          <w:lang w:val="fr-FR"/>
        </w:rPr>
      </w:pPr>
      <w:r w:rsidRPr="0038486C">
        <w:rPr>
          <w:noProof/>
          <w:sz w:val="20"/>
          <w:szCs w:val="20"/>
          <w:lang w:val="fr-FR"/>
        </w:rPr>
        <mc:AlternateContent>
          <mc:Choice Requires="wps">
            <w:drawing>
              <wp:anchor distT="0" distB="0" distL="114300" distR="114300" simplePos="0" relativeHeight="251658240" behindDoc="0" locked="1" layoutInCell="0" allowOverlap="0" wp14:anchorId="72AD3BDF" wp14:editId="36D87DB9">
                <wp:simplePos x="0" y="0"/>
                <wp:positionH relativeFrom="page">
                  <wp:posOffset>538480</wp:posOffset>
                </wp:positionH>
                <wp:positionV relativeFrom="page">
                  <wp:posOffset>9615170</wp:posOffset>
                </wp:positionV>
                <wp:extent cx="6519545" cy="646430"/>
                <wp:effectExtent l="0" t="0" r="14605" b="127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52BD4" w14:textId="77777777" w:rsidR="0038486C" w:rsidRPr="0038486C" w:rsidRDefault="00F71E28" w:rsidP="0038486C">
                            <w:pPr>
                              <w:spacing w:after="40"/>
                              <w:ind w:left="57"/>
                              <w:rPr>
                                <w:b/>
                                <w:lang w:val="fr-FR"/>
                              </w:rPr>
                            </w:pPr>
                            <w:r w:rsidRPr="0038486C">
                              <w:rPr>
                                <w:b/>
                                <w:lang w:val="fr-FR"/>
                              </w:rPr>
                              <w:t>Copie</w:t>
                            </w:r>
                            <w:r w:rsidR="0038486C" w:rsidRPr="0038486C">
                              <w:rPr>
                                <w:b/>
                                <w:lang w:val="fr-FR"/>
                              </w:rPr>
                              <w:t>s</w:t>
                            </w:r>
                          </w:p>
                          <w:p w14:paraId="1ECD993C" w14:textId="77777777" w:rsidR="0038486C" w:rsidRPr="00F840BB" w:rsidRDefault="0038486C" w:rsidP="0038486C">
                            <w:pPr>
                              <w:ind w:left="57"/>
                              <w:rPr>
                                <w:sz w:val="15"/>
                                <w:szCs w:val="15"/>
                                <w:lang w:val="fr-FR"/>
                              </w:rPr>
                            </w:pPr>
                            <w:r w:rsidRPr="00F840BB">
                              <w:rPr>
                                <w:sz w:val="15"/>
                                <w:szCs w:val="15"/>
                                <w:lang w:val="fr-FR"/>
                              </w:rPr>
                              <w:t>- Ambassade du Brésil, Monbijoustrasse 68, 3007 Berne / Fax: 031 371 05 25 / E-mail: brasemb.berna@itamaraty.gov.br</w:t>
                            </w:r>
                          </w:p>
                          <w:p w14:paraId="507C496B" w14:textId="77777777" w:rsidR="0038486C" w:rsidRPr="00F840BB" w:rsidRDefault="0038486C" w:rsidP="0038486C">
                            <w:pPr>
                              <w:ind w:left="57"/>
                              <w:rPr>
                                <w:sz w:val="15"/>
                                <w:szCs w:val="15"/>
                                <w:lang w:val="fr-FR"/>
                              </w:rPr>
                            </w:pPr>
                            <w:r w:rsidRPr="00F840BB">
                              <w:rPr>
                                <w:sz w:val="15"/>
                                <w:szCs w:val="15"/>
                                <w:lang w:val="fr-FR"/>
                              </w:rPr>
                              <w:t>- Ambassade de la République de Colombie, Zieglerstrasse 29, 3007 Berne / Fax: 031 350 14 09 / E-mail: esuiza@cancilleria.gov.co</w:t>
                            </w:r>
                          </w:p>
                          <w:p w14:paraId="4B1977AB" w14:textId="77777777" w:rsidR="0038486C" w:rsidRPr="00F840BB" w:rsidRDefault="0038486C" w:rsidP="0038486C">
                            <w:pPr>
                              <w:ind w:left="57"/>
                              <w:rPr>
                                <w:sz w:val="15"/>
                                <w:szCs w:val="15"/>
                                <w:lang w:val="fr-FR"/>
                              </w:rPr>
                            </w:pPr>
                            <w:r w:rsidRPr="00F840BB">
                              <w:rPr>
                                <w:sz w:val="15"/>
                                <w:szCs w:val="15"/>
                                <w:lang w:val="fr-FR"/>
                              </w:rPr>
                              <w:t>- Ambassade d'Espagne, Kalcheggweg 24, 3006 Berne / Fax: 031 350 52 55 / E-mail: emb.berna@maec.es</w:t>
                            </w:r>
                          </w:p>
                          <w:p w14:paraId="6D72278F" w14:textId="39D7294F" w:rsidR="00CF68A0" w:rsidRPr="0038486C" w:rsidRDefault="0038486C" w:rsidP="0038486C">
                            <w:pPr>
                              <w:ind w:left="57"/>
                              <w:rPr>
                                <w:sz w:val="16"/>
                                <w:szCs w:val="16"/>
                                <w:lang w:val="fr-FR"/>
                              </w:rPr>
                            </w:pPr>
                            <w:r w:rsidRPr="00F840BB">
                              <w:rPr>
                                <w:sz w:val="15"/>
                                <w:szCs w:val="15"/>
                                <w:lang w:val="fr-FR"/>
                              </w:rPr>
                              <w:t>- Ambassade des États-Unis d'Amérique / Sulgeneckstrasse 19, 3007 Berne / Fax: 031 357 73 20 /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D3BDF" id="_x0000_t202" coordsize="21600,21600" o:spt="202" path="m,l,21600r21600,l21600,xe">
                <v:stroke joinstyle="miter"/>
                <v:path gradientshapeok="t" o:connecttype="rect"/>
              </v:shapetype>
              <v:shape id="Textfeld 4" o:spid="_x0000_s1026" type="#_x0000_t202" style="position:absolute;margin-left:42.4pt;margin-top:757.1pt;width:513.35pt;height:5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" o:allowincell="f" o:allowoverlap="f" filled="f" stroked="f">
                <v:textbox inset="0,0,0,0">
                  <w:txbxContent>
                    <w:p w14:paraId="6A452BD4" w14:textId="77777777" w:rsidR="0038486C" w:rsidRPr="0038486C" w:rsidRDefault="00F71E28" w:rsidP="0038486C">
                      <w:pPr>
                        <w:spacing w:after="40"/>
                        <w:ind w:left="57"/>
                        <w:rPr>
                          <w:b/>
                          <w:lang w:val="fr-FR"/>
                        </w:rPr>
                      </w:pPr>
                      <w:r w:rsidRPr="0038486C">
                        <w:rPr>
                          <w:b/>
                          <w:lang w:val="fr-FR"/>
                        </w:rPr>
                        <w:t>Copie</w:t>
                      </w:r>
                      <w:r w:rsidR="0038486C" w:rsidRPr="0038486C">
                        <w:rPr>
                          <w:b/>
                          <w:lang w:val="fr-FR"/>
                        </w:rPr>
                        <w:t>s</w:t>
                      </w:r>
                    </w:p>
                    <w:p w14:paraId="1ECD993C" w14:textId="77777777" w:rsidR="0038486C" w:rsidRPr="00F840BB" w:rsidRDefault="0038486C" w:rsidP="0038486C">
                      <w:pPr>
                        <w:ind w:left="57"/>
                        <w:rPr>
                          <w:sz w:val="15"/>
                          <w:szCs w:val="15"/>
                          <w:lang w:val="fr-FR"/>
                        </w:rPr>
                      </w:pPr>
                      <w:r w:rsidRPr="00F840BB">
                        <w:rPr>
                          <w:sz w:val="15"/>
                          <w:szCs w:val="15"/>
                          <w:lang w:val="fr-FR"/>
                        </w:rPr>
                        <w:t xml:space="preserve">- Ambassade du Brésil, </w:t>
                      </w:r>
                      <w:proofErr w:type="spellStart"/>
                      <w:r w:rsidRPr="00F840BB">
                        <w:rPr>
                          <w:sz w:val="15"/>
                          <w:szCs w:val="15"/>
                          <w:lang w:val="fr-FR"/>
                        </w:rPr>
                        <w:t>Monbijoustrasse</w:t>
                      </w:r>
                      <w:proofErr w:type="spellEnd"/>
                      <w:r w:rsidRPr="00F840BB">
                        <w:rPr>
                          <w:sz w:val="15"/>
                          <w:szCs w:val="15"/>
                          <w:lang w:val="fr-FR"/>
                        </w:rPr>
                        <w:t xml:space="preserve"> 68, 3007 Berne / </w:t>
                      </w:r>
                      <w:proofErr w:type="gramStart"/>
                      <w:r w:rsidRPr="00F840BB">
                        <w:rPr>
                          <w:sz w:val="15"/>
                          <w:szCs w:val="15"/>
                          <w:lang w:val="fr-FR"/>
                        </w:rPr>
                        <w:t>Fax:</w:t>
                      </w:r>
                      <w:proofErr w:type="gramEnd"/>
                      <w:r w:rsidRPr="00F840BB">
                        <w:rPr>
                          <w:sz w:val="15"/>
                          <w:szCs w:val="15"/>
                          <w:lang w:val="fr-FR"/>
                        </w:rPr>
                        <w:t xml:space="preserve"> 031 371 05 25 / </w:t>
                      </w:r>
                      <w:proofErr w:type="gramStart"/>
                      <w:r w:rsidRPr="00F840BB">
                        <w:rPr>
                          <w:sz w:val="15"/>
                          <w:szCs w:val="15"/>
                          <w:lang w:val="fr-FR"/>
                        </w:rPr>
                        <w:t>E-mail:</w:t>
                      </w:r>
                      <w:proofErr w:type="gramEnd"/>
                      <w:r w:rsidRPr="00F840BB">
                        <w:rPr>
                          <w:sz w:val="15"/>
                          <w:szCs w:val="15"/>
                          <w:lang w:val="fr-FR"/>
                        </w:rPr>
                        <w:t xml:space="preserve"> brasemb.berna@itamaraty.gov.br</w:t>
                      </w:r>
                    </w:p>
                    <w:p w14:paraId="507C496B" w14:textId="77777777" w:rsidR="0038486C" w:rsidRPr="00F840BB" w:rsidRDefault="0038486C" w:rsidP="0038486C">
                      <w:pPr>
                        <w:ind w:left="57"/>
                        <w:rPr>
                          <w:sz w:val="15"/>
                          <w:szCs w:val="15"/>
                          <w:lang w:val="fr-FR"/>
                        </w:rPr>
                      </w:pPr>
                      <w:r w:rsidRPr="00F840BB">
                        <w:rPr>
                          <w:sz w:val="15"/>
                          <w:szCs w:val="15"/>
                          <w:lang w:val="fr-FR"/>
                        </w:rPr>
                        <w:t xml:space="preserve">- Ambassade de la République de Colombie, </w:t>
                      </w:r>
                      <w:proofErr w:type="spellStart"/>
                      <w:r w:rsidRPr="00F840BB">
                        <w:rPr>
                          <w:sz w:val="15"/>
                          <w:szCs w:val="15"/>
                          <w:lang w:val="fr-FR"/>
                        </w:rPr>
                        <w:t>Zieglerstrasse</w:t>
                      </w:r>
                      <w:proofErr w:type="spellEnd"/>
                      <w:r w:rsidRPr="00F840BB">
                        <w:rPr>
                          <w:sz w:val="15"/>
                          <w:szCs w:val="15"/>
                          <w:lang w:val="fr-FR"/>
                        </w:rPr>
                        <w:t xml:space="preserve"> 29, 3007 Berne / </w:t>
                      </w:r>
                      <w:proofErr w:type="gramStart"/>
                      <w:r w:rsidRPr="00F840BB">
                        <w:rPr>
                          <w:sz w:val="15"/>
                          <w:szCs w:val="15"/>
                          <w:lang w:val="fr-FR"/>
                        </w:rPr>
                        <w:t>Fax:</w:t>
                      </w:r>
                      <w:proofErr w:type="gramEnd"/>
                      <w:r w:rsidRPr="00F840BB">
                        <w:rPr>
                          <w:sz w:val="15"/>
                          <w:szCs w:val="15"/>
                          <w:lang w:val="fr-FR"/>
                        </w:rPr>
                        <w:t xml:space="preserve"> 031 350 14 09 / </w:t>
                      </w:r>
                      <w:proofErr w:type="gramStart"/>
                      <w:r w:rsidRPr="00F840BB">
                        <w:rPr>
                          <w:sz w:val="15"/>
                          <w:szCs w:val="15"/>
                          <w:lang w:val="fr-FR"/>
                        </w:rPr>
                        <w:t>E-mail:</w:t>
                      </w:r>
                      <w:proofErr w:type="gramEnd"/>
                      <w:r w:rsidRPr="00F840BB">
                        <w:rPr>
                          <w:sz w:val="15"/>
                          <w:szCs w:val="15"/>
                          <w:lang w:val="fr-FR"/>
                        </w:rPr>
                        <w:t xml:space="preserve"> esuiza@cancilleria.gov.co</w:t>
                      </w:r>
                    </w:p>
                    <w:p w14:paraId="4B1977AB" w14:textId="77777777" w:rsidR="0038486C" w:rsidRPr="00F840BB" w:rsidRDefault="0038486C" w:rsidP="0038486C">
                      <w:pPr>
                        <w:ind w:left="57"/>
                        <w:rPr>
                          <w:sz w:val="15"/>
                          <w:szCs w:val="15"/>
                          <w:lang w:val="fr-FR"/>
                        </w:rPr>
                      </w:pPr>
                      <w:r w:rsidRPr="00F840BB">
                        <w:rPr>
                          <w:sz w:val="15"/>
                          <w:szCs w:val="15"/>
                          <w:lang w:val="fr-FR"/>
                        </w:rPr>
                        <w:t xml:space="preserve">- Ambassade d'Espagne, </w:t>
                      </w:r>
                      <w:proofErr w:type="spellStart"/>
                      <w:r w:rsidRPr="00F840BB">
                        <w:rPr>
                          <w:sz w:val="15"/>
                          <w:szCs w:val="15"/>
                          <w:lang w:val="fr-FR"/>
                        </w:rPr>
                        <w:t>Kalcheggweg</w:t>
                      </w:r>
                      <w:proofErr w:type="spellEnd"/>
                      <w:r w:rsidRPr="00F840BB">
                        <w:rPr>
                          <w:sz w:val="15"/>
                          <w:szCs w:val="15"/>
                          <w:lang w:val="fr-FR"/>
                        </w:rPr>
                        <w:t xml:space="preserve"> 24, 3006 Berne / </w:t>
                      </w:r>
                      <w:proofErr w:type="gramStart"/>
                      <w:r w:rsidRPr="00F840BB">
                        <w:rPr>
                          <w:sz w:val="15"/>
                          <w:szCs w:val="15"/>
                          <w:lang w:val="fr-FR"/>
                        </w:rPr>
                        <w:t>Fax:</w:t>
                      </w:r>
                      <w:proofErr w:type="gramEnd"/>
                      <w:r w:rsidRPr="00F840BB">
                        <w:rPr>
                          <w:sz w:val="15"/>
                          <w:szCs w:val="15"/>
                          <w:lang w:val="fr-FR"/>
                        </w:rPr>
                        <w:t xml:space="preserve"> 031 350 52 55 / </w:t>
                      </w:r>
                      <w:proofErr w:type="gramStart"/>
                      <w:r w:rsidRPr="00F840BB">
                        <w:rPr>
                          <w:sz w:val="15"/>
                          <w:szCs w:val="15"/>
                          <w:lang w:val="fr-FR"/>
                        </w:rPr>
                        <w:t>E-mail:</w:t>
                      </w:r>
                      <w:proofErr w:type="gramEnd"/>
                      <w:r w:rsidRPr="00F840BB">
                        <w:rPr>
                          <w:sz w:val="15"/>
                          <w:szCs w:val="15"/>
                          <w:lang w:val="fr-FR"/>
                        </w:rPr>
                        <w:t xml:space="preserve"> emb.berna@maec.es</w:t>
                      </w:r>
                    </w:p>
                    <w:p w14:paraId="6D72278F" w14:textId="39D7294F" w:rsidR="00CF68A0" w:rsidRPr="0038486C" w:rsidRDefault="0038486C" w:rsidP="0038486C">
                      <w:pPr>
                        <w:ind w:left="57"/>
                        <w:rPr>
                          <w:sz w:val="16"/>
                          <w:szCs w:val="16"/>
                          <w:lang w:val="fr-FR"/>
                        </w:rPr>
                      </w:pPr>
                      <w:r w:rsidRPr="00F840BB">
                        <w:rPr>
                          <w:sz w:val="15"/>
                          <w:szCs w:val="15"/>
                          <w:lang w:val="fr-FR"/>
                        </w:rPr>
                        <w:t xml:space="preserve">- Ambassade des États-Unis d'Amérique / </w:t>
                      </w:r>
                      <w:proofErr w:type="spellStart"/>
                      <w:r w:rsidRPr="00F840BB">
                        <w:rPr>
                          <w:sz w:val="15"/>
                          <w:szCs w:val="15"/>
                          <w:lang w:val="fr-FR"/>
                        </w:rPr>
                        <w:t>Sulgeneckstrasse</w:t>
                      </w:r>
                      <w:proofErr w:type="spellEnd"/>
                      <w:r w:rsidRPr="00F840BB">
                        <w:rPr>
                          <w:sz w:val="15"/>
                          <w:szCs w:val="15"/>
                          <w:lang w:val="fr-FR"/>
                        </w:rPr>
                        <w:t xml:space="preserve"> 19, 3007 Berne / </w:t>
                      </w:r>
                      <w:proofErr w:type="gramStart"/>
                      <w:r w:rsidRPr="00F840BB">
                        <w:rPr>
                          <w:sz w:val="15"/>
                          <w:szCs w:val="15"/>
                          <w:lang w:val="fr-FR"/>
                        </w:rPr>
                        <w:t>Fax:</w:t>
                      </w:r>
                      <w:proofErr w:type="gramEnd"/>
                      <w:r w:rsidRPr="00F840BB">
                        <w:rPr>
                          <w:sz w:val="15"/>
                          <w:szCs w:val="15"/>
                          <w:lang w:val="fr-FR"/>
                        </w:rPr>
                        <w:t xml:space="preserve"> 031 357 73 20 / bernpa@state.gov ; bern-protocol@state.gov</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E5CEE" w14:textId="77777777" w:rsidR="009C7DB4" w:rsidRPr="008702FA" w:rsidRDefault="009C7DB4" w:rsidP="00553907">
      <w:r w:rsidRPr="008702FA">
        <w:separator/>
      </w:r>
    </w:p>
  </w:endnote>
  <w:endnote w:type="continuationSeparator" w:id="0">
    <w:p w14:paraId="6ABAEF31" w14:textId="77777777" w:rsidR="009C7DB4" w:rsidRPr="008702FA" w:rsidRDefault="009C7DB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C8B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58D0BEA"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982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6AA5B2B" wp14:editId="407842A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D7C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A11BAA" wp14:editId="1FAF284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37E4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DA98F6D" wp14:editId="0CF01BB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C790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B8405" w14:textId="77777777" w:rsidR="009C7DB4" w:rsidRPr="008702FA" w:rsidRDefault="009C7DB4" w:rsidP="00553907">
      <w:r w:rsidRPr="008702FA">
        <w:separator/>
      </w:r>
    </w:p>
  </w:footnote>
  <w:footnote w:type="continuationSeparator" w:id="0">
    <w:p w14:paraId="222076D1" w14:textId="77777777" w:rsidR="009C7DB4" w:rsidRPr="008702FA" w:rsidRDefault="009C7DB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4F"/>
    <w:rsid w:val="0003368C"/>
    <w:rsid w:val="00040CB3"/>
    <w:rsid w:val="0004184B"/>
    <w:rsid w:val="000539E4"/>
    <w:rsid w:val="00063A0F"/>
    <w:rsid w:val="00063E0D"/>
    <w:rsid w:val="0006618D"/>
    <w:rsid w:val="000766D3"/>
    <w:rsid w:val="00090106"/>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486C"/>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234B"/>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637"/>
    <w:rsid w:val="00963A31"/>
    <w:rsid w:val="009649FC"/>
    <w:rsid w:val="0096755E"/>
    <w:rsid w:val="009677F5"/>
    <w:rsid w:val="00992171"/>
    <w:rsid w:val="009A1BC3"/>
    <w:rsid w:val="009B27B5"/>
    <w:rsid w:val="009B43C4"/>
    <w:rsid w:val="009B6BDE"/>
    <w:rsid w:val="009B7FAE"/>
    <w:rsid w:val="009C6B5C"/>
    <w:rsid w:val="009C7DB4"/>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6C4F"/>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57BD8"/>
    <w:rsid w:val="00C67DE1"/>
    <w:rsid w:val="00C71FD1"/>
    <w:rsid w:val="00CA2B0D"/>
    <w:rsid w:val="00CB13D8"/>
    <w:rsid w:val="00CB4F2A"/>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4F484"/>
  <w15:docId w15:val="{5494D184-763B-4504-8E3B-3C4B0643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hyperlink" Target="mailto:bern-protocol@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berna@mae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uiza@cancilleria.gov.co"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1367</Words>
  <Characters>8212</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2025-04-29T16:41:00Z</dcterms:created>
  <dcterms:modified xsi:type="dcterms:W3CDTF">2025-04-30T08:51:00Z</dcterms:modified>
</cp:coreProperties>
</file>