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0F5F" w14:textId="77777777" w:rsidR="007D0B54" w:rsidRPr="00BD4B1D" w:rsidRDefault="007D0B54" w:rsidP="00C67DE1">
      <w:pPr>
        <w:spacing w:line="360" w:lineRule="auto"/>
        <w:rPr>
          <w:sz w:val="20"/>
          <w:szCs w:val="20"/>
        </w:rPr>
      </w:pPr>
      <w:r w:rsidRPr="00BD4B1D">
        <w:rPr>
          <w:sz w:val="20"/>
          <w:szCs w:val="20"/>
        </w:rPr>
        <w:t>________________________</w:t>
      </w:r>
    </w:p>
    <w:p w14:paraId="1B288934" w14:textId="77777777" w:rsidR="007D0B54" w:rsidRPr="00BD4B1D" w:rsidRDefault="007D0B54" w:rsidP="00C67DE1">
      <w:pPr>
        <w:spacing w:line="360" w:lineRule="auto"/>
        <w:rPr>
          <w:sz w:val="20"/>
          <w:szCs w:val="20"/>
        </w:rPr>
      </w:pPr>
      <w:r w:rsidRPr="00BD4B1D">
        <w:rPr>
          <w:sz w:val="20"/>
          <w:szCs w:val="20"/>
        </w:rPr>
        <w:t>________________________</w:t>
      </w:r>
    </w:p>
    <w:p w14:paraId="7D24539F" w14:textId="77777777" w:rsidR="007D0B54" w:rsidRPr="00BD4B1D" w:rsidRDefault="007D0B54" w:rsidP="00C67DE1">
      <w:pPr>
        <w:spacing w:line="360" w:lineRule="auto"/>
        <w:rPr>
          <w:sz w:val="20"/>
          <w:szCs w:val="20"/>
        </w:rPr>
      </w:pPr>
      <w:r w:rsidRPr="00BD4B1D">
        <w:rPr>
          <w:sz w:val="20"/>
          <w:szCs w:val="20"/>
        </w:rPr>
        <w:t>________________________</w:t>
      </w:r>
    </w:p>
    <w:p w14:paraId="75A902C1" w14:textId="77777777" w:rsidR="007D0B54" w:rsidRPr="00BD4B1D" w:rsidRDefault="007D0B54" w:rsidP="00C67DE1">
      <w:pPr>
        <w:spacing w:line="360" w:lineRule="auto"/>
        <w:rPr>
          <w:sz w:val="20"/>
          <w:szCs w:val="20"/>
        </w:rPr>
      </w:pPr>
      <w:r w:rsidRPr="00BD4B1D">
        <w:rPr>
          <w:sz w:val="20"/>
          <w:szCs w:val="20"/>
        </w:rPr>
        <w:t>________________________</w:t>
      </w:r>
    </w:p>
    <w:p w14:paraId="6FDB9A06" w14:textId="77777777" w:rsidR="007D0B54" w:rsidRPr="00BD4B1D" w:rsidRDefault="007D0B54" w:rsidP="00C67DE1">
      <w:pPr>
        <w:rPr>
          <w:sz w:val="20"/>
          <w:szCs w:val="20"/>
        </w:rPr>
      </w:pPr>
    </w:p>
    <w:p w14:paraId="56B0D862" w14:textId="77777777" w:rsidR="00EF5ECD" w:rsidRPr="00BD4B1D" w:rsidRDefault="00EF5ECD" w:rsidP="00C67DE1">
      <w:pPr>
        <w:rPr>
          <w:sz w:val="20"/>
          <w:szCs w:val="20"/>
        </w:rPr>
      </w:pPr>
    </w:p>
    <w:p w14:paraId="630FBEC0" w14:textId="77777777" w:rsidR="00BD4B1D" w:rsidRPr="00BD4B1D" w:rsidRDefault="00BD4B1D" w:rsidP="00BD4B1D">
      <w:pPr>
        <w:ind w:left="5670"/>
        <w:rPr>
          <w:sz w:val="20"/>
          <w:szCs w:val="20"/>
        </w:rPr>
      </w:pPr>
      <w:r w:rsidRPr="00BD4B1D">
        <w:rPr>
          <w:sz w:val="20"/>
          <w:szCs w:val="20"/>
        </w:rPr>
        <w:t>Luz Adriana Camargo</w:t>
      </w:r>
    </w:p>
    <w:p w14:paraId="6E15C4E8" w14:textId="77777777" w:rsidR="00BD4B1D" w:rsidRPr="00BD4B1D" w:rsidRDefault="00BD4B1D" w:rsidP="00BD4B1D">
      <w:pPr>
        <w:ind w:left="5670"/>
        <w:rPr>
          <w:sz w:val="20"/>
          <w:szCs w:val="20"/>
        </w:rPr>
      </w:pPr>
      <w:r w:rsidRPr="00BD4B1D">
        <w:rPr>
          <w:sz w:val="20"/>
          <w:szCs w:val="20"/>
        </w:rPr>
        <w:t>Fiscal General</w:t>
      </w:r>
    </w:p>
    <w:p w14:paraId="542FED78" w14:textId="77777777" w:rsidR="00BD4B1D" w:rsidRPr="00BD4B1D" w:rsidRDefault="00BD4B1D" w:rsidP="00BD4B1D">
      <w:pPr>
        <w:ind w:left="5670"/>
        <w:rPr>
          <w:sz w:val="20"/>
          <w:szCs w:val="20"/>
        </w:rPr>
      </w:pPr>
      <w:r w:rsidRPr="00BD4B1D">
        <w:rPr>
          <w:sz w:val="20"/>
          <w:szCs w:val="20"/>
        </w:rPr>
        <w:t>Fiscalía General de la Nación</w:t>
      </w:r>
    </w:p>
    <w:p w14:paraId="4DB5F1BB" w14:textId="77777777" w:rsidR="00BD4B1D" w:rsidRPr="00BD4B1D" w:rsidRDefault="00BD4B1D" w:rsidP="00BD4B1D">
      <w:pPr>
        <w:ind w:left="5670"/>
        <w:rPr>
          <w:sz w:val="20"/>
          <w:szCs w:val="20"/>
        </w:rPr>
      </w:pPr>
      <w:r w:rsidRPr="00BD4B1D">
        <w:rPr>
          <w:sz w:val="20"/>
          <w:szCs w:val="20"/>
        </w:rPr>
        <w:t>Avenida Calle 24 No. 52 – 01</w:t>
      </w:r>
    </w:p>
    <w:p w14:paraId="5807644E" w14:textId="77777777" w:rsidR="00BD4B1D" w:rsidRPr="00BD4B1D" w:rsidRDefault="00BD4B1D" w:rsidP="00BD4B1D">
      <w:pPr>
        <w:ind w:left="5670"/>
        <w:rPr>
          <w:sz w:val="20"/>
          <w:szCs w:val="20"/>
        </w:rPr>
      </w:pPr>
      <w:r w:rsidRPr="00BD4B1D">
        <w:rPr>
          <w:sz w:val="20"/>
          <w:szCs w:val="20"/>
        </w:rPr>
        <w:t>Bogotá D.C.</w:t>
      </w:r>
    </w:p>
    <w:p w14:paraId="5969F959" w14:textId="2E9FE837" w:rsidR="007D0B54" w:rsidRPr="00BD4B1D" w:rsidRDefault="00BD4B1D" w:rsidP="00BD4B1D">
      <w:pPr>
        <w:ind w:left="5670"/>
        <w:rPr>
          <w:sz w:val="20"/>
          <w:szCs w:val="20"/>
          <w:lang w:val="it-CH"/>
        </w:rPr>
      </w:pPr>
      <w:r w:rsidRPr="00BD4B1D">
        <w:rPr>
          <w:sz w:val="20"/>
          <w:szCs w:val="20"/>
        </w:rPr>
        <w:t>Colombia</w:t>
      </w:r>
    </w:p>
    <w:p w14:paraId="0FBA6F68" w14:textId="2DDA830A" w:rsidR="007D0B54" w:rsidRPr="00BD4B1D" w:rsidRDefault="007D0B54" w:rsidP="00C67DE1">
      <w:pPr>
        <w:spacing w:before="840" w:after="840"/>
        <w:ind w:left="5670"/>
        <w:rPr>
          <w:sz w:val="20"/>
          <w:szCs w:val="20"/>
          <w:lang w:val="it-CH"/>
        </w:rPr>
      </w:pPr>
      <w:r w:rsidRPr="00BD4B1D">
        <w:rPr>
          <w:sz w:val="20"/>
          <w:szCs w:val="20"/>
        </w:rPr>
        <w:t>________________________</w:t>
      </w:r>
    </w:p>
    <w:p w14:paraId="7E50B4E8" w14:textId="77777777" w:rsidR="007C6484" w:rsidRPr="00BD4B1D" w:rsidRDefault="007C6484" w:rsidP="00C67DE1">
      <w:pPr>
        <w:pStyle w:val="AbschnittAbstandimText"/>
        <w:spacing w:after="0"/>
        <w:rPr>
          <w:sz w:val="20"/>
          <w:szCs w:val="20"/>
          <w:lang w:val="it-CH"/>
        </w:rPr>
      </w:pPr>
    </w:p>
    <w:p w14:paraId="78DF1AF3" w14:textId="0E6226A8" w:rsidR="00BD4B1D" w:rsidRPr="00BD4B1D" w:rsidRDefault="00BD4B1D" w:rsidP="00BD4B1D">
      <w:pPr>
        <w:spacing w:after="120"/>
        <w:rPr>
          <w:sz w:val="20"/>
          <w:szCs w:val="20"/>
          <w:lang w:val="es-ES" w:eastAsia="de-DE"/>
        </w:rPr>
      </w:pPr>
      <w:r w:rsidRPr="00BD4B1D">
        <w:rPr>
          <w:sz w:val="20"/>
          <w:szCs w:val="20"/>
          <w:lang w:val="es-ES" w:eastAsia="de-DE"/>
        </w:rPr>
        <w:t>Señora Fiscal General:</w:t>
      </w:r>
    </w:p>
    <w:p w14:paraId="5509ADFB" w14:textId="3E4B5F49" w:rsidR="00BD4B1D" w:rsidRPr="00BD4B1D" w:rsidRDefault="00BD4B1D" w:rsidP="00BD4B1D">
      <w:pPr>
        <w:spacing w:after="120"/>
        <w:rPr>
          <w:sz w:val="20"/>
          <w:szCs w:val="20"/>
          <w:lang w:val="es-ES" w:eastAsia="de-DE"/>
        </w:rPr>
      </w:pPr>
      <w:r w:rsidRPr="00BD4B1D">
        <w:rPr>
          <w:sz w:val="20"/>
          <w:szCs w:val="20"/>
          <w:lang w:val="es-ES" w:eastAsia="de-DE"/>
        </w:rPr>
        <w:t>Me dirijo a usted para expresarle mi honda preocupación por los constantes ataques y amenazas contra las mujeres que buscan a víctimas de desaparición forzada en Colombia, especialmente contra la Fundación Nydia Erika Bautista (FNEB). Amnistía Internacional ha recibido información sobre actos de intimidación contra las integrantes de la Fundación y contra las mujeres a las que apoyan, y sobre intentos de hackeo dirigidos contra sus sistemas de información. El 24 de octubre, en el contexto de un evento —al que sólo se podía asistir con invitación— celebrado en Bogotá para conmemorar el Día de las Mujeres Buscadoras, la organización detectó la presencia de personas ajenas tanto a la Fundación como a las autoridades invitadas. Esas personas, tras pedírseles que se identificaran o se marcharan, dieron explicaciones insatisfactorias y se negaron a marcharse. Ese mismo día, la directora de la FNEB, Yanette Bautista, recibió dos correos electrónicos en nombre del «Equipo de Soporte de la FNEB» que decían que se requería un cambio de contraseña. El equipo real de soporte técnico de la FNEB determinó que se trataba de un intento de hackeo dirigido contra el correo electrónico institucional de la Fundación.</w:t>
      </w:r>
    </w:p>
    <w:p w14:paraId="79024975" w14:textId="4C4A8E55" w:rsidR="00BD4B1D" w:rsidRPr="00BD4B1D" w:rsidRDefault="00BD4B1D" w:rsidP="00BD4B1D">
      <w:pPr>
        <w:spacing w:after="120"/>
        <w:rPr>
          <w:sz w:val="20"/>
          <w:szCs w:val="20"/>
          <w:lang w:val="es-ES" w:eastAsia="de-DE"/>
        </w:rPr>
      </w:pPr>
      <w:r w:rsidRPr="00BD4B1D">
        <w:rPr>
          <w:sz w:val="20"/>
          <w:szCs w:val="20"/>
          <w:lang w:val="es-ES" w:eastAsia="de-DE"/>
        </w:rPr>
        <w:t>Amnistía Internacional lleva documentando los riesgos a los que se enfrentan quienes defienden los derechos humanos en Colombia desde 2020, y ha expuesto con detalle las obligaciones internacionales que tienen las autoridades de las Américas respecto a la protección de las mujeres buscadoras. También ha destacado la difícil situación a la que se enfrentan estas mujeres en la región y el tipo de violaciones de derechos humanos que sufren. La FNEB se ha visto sometida a diferentes riesgos, amenazas y ataques en el pasado, y me preocupa el hecho de que la respuesta de la Fiscalía General de la Nación parece ser insuficiente, ya que nadie ha comparecido ante la justicia para responder de estos actos.</w:t>
      </w:r>
    </w:p>
    <w:p w14:paraId="25A9FB51" w14:textId="6C933FF2" w:rsidR="00BD4B1D" w:rsidRPr="00BD4B1D" w:rsidRDefault="00BD4B1D" w:rsidP="00BD4B1D">
      <w:pPr>
        <w:spacing w:after="120"/>
        <w:rPr>
          <w:b/>
          <w:bCs/>
          <w:sz w:val="20"/>
          <w:szCs w:val="20"/>
          <w:lang w:val="es-ES" w:eastAsia="de-DE"/>
        </w:rPr>
      </w:pPr>
      <w:r w:rsidRPr="00BD4B1D">
        <w:rPr>
          <w:sz w:val="20"/>
          <w:szCs w:val="20"/>
          <w:lang w:val="es-ES" w:eastAsia="de-DE"/>
        </w:rPr>
        <w:t xml:space="preserve">Estos actos de intimidación e intentos de hackeo contra la FNEB se producen en un momento en el que se supone que se ha hecho llegar a la Fiscalía General y a la Jurisdicción Especial para la Paz nueva información sobre la desaparición forzada de Nydia Erika Bautista, ocurrida en agosto de 1987. </w:t>
      </w:r>
      <w:r w:rsidRPr="00BD4B1D">
        <w:rPr>
          <w:sz w:val="20"/>
          <w:szCs w:val="20"/>
          <w:lang w:val="es-ES" w:eastAsia="de-DE"/>
        </w:rPr>
        <w:br/>
      </w:r>
      <w:r w:rsidRPr="00BD4B1D">
        <w:rPr>
          <w:b/>
          <w:bCs/>
          <w:sz w:val="20"/>
          <w:szCs w:val="20"/>
          <w:lang w:val="es-ES" w:eastAsia="de-DE"/>
        </w:rPr>
        <w:t>La insto a ejercer la máxima diligencia para cumplir de forma efectiva el deber de la Fiscalía General de la Nación de investigar estos actos, determinar quién es responsable de ellos y llevar a esas personas ante la justicia, en juicios con las debidas garantías, para impedir nuevos ataques contra quienes defienden los derechos humanos y buscan a las víctimas de desaparición forzada.</w:t>
      </w:r>
    </w:p>
    <w:p w14:paraId="051B0B13" w14:textId="3673A08E" w:rsidR="00BD4B1D" w:rsidRPr="00BD4B1D" w:rsidRDefault="00BD4B1D" w:rsidP="00BD4B1D">
      <w:pPr>
        <w:spacing w:after="120"/>
        <w:rPr>
          <w:sz w:val="20"/>
          <w:szCs w:val="20"/>
          <w:lang w:val="es-ES" w:eastAsia="de-DE"/>
        </w:rPr>
      </w:pPr>
      <w:r w:rsidRPr="00BD4B1D">
        <w:rPr>
          <w:sz w:val="20"/>
          <w:szCs w:val="20"/>
          <w:lang w:val="es-ES" w:eastAsia="de-DE"/>
        </w:rPr>
        <w:t>Atentamente</w:t>
      </w:r>
      <w:r w:rsidRPr="00BD4B1D">
        <w:rPr>
          <w:sz w:val="20"/>
          <w:szCs w:val="20"/>
          <w:lang w:val="es-ES" w:eastAsia="de-DE"/>
        </w:rPr>
        <w:t>,</w:t>
      </w:r>
    </w:p>
    <w:p w14:paraId="7497CC6A" w14:textId="77777777" w:rsidR="007D0B54" w:rsidRPr="00BD4B1D" w:rsidRDefault="007D0B54" w:rsidP="00C67DE1">
      <w:pPr>
        <w:spacing w:before="360"/>
        <w:rPr>
          <w:sz w:val="20"/>
          <w:szCs w:val="20"/>
        </w:rPr>
      </w:pPr>
      <w:r w:rsidRPr="00BD4B1D">
        <w:rPr>
          <w:sz w:val="20"/>
          <w:szCs w:val="20"/>
        </w:rPr>
        <w:t>________________________</w:t>
      </w:r>
    </w:p>
    <w:p w14:paraId="7E8A0527" w14:textId="77777777" w:rsidR="00881147" w:rsidRPr="0014306C" w:rsidRDefault="00097F8C" w:rsidP="00C67DE1">
      <w:pPr>
        <w:rPr>
          <w:sz w:val="20"/>
          <w:szCs w:val="20"/>
          <w:lang w:val="fr-FR"/>
        </w:rPr>
      </w:pPr>
      <w:r w:rsidRPr="00BD4B1D">
        <w:rPr>
          <w:noProof/>
          <w:sz w:val="20"/>
          <w:szCs w:val="20"/>
          <w:lang w:val="fr-FR"/>
        </w:rPr>
        <mc:AlternateContent>
          <mc:Choice Requires="wps">
            <w:drawing>
              <wp:anchor distT="0" distB="0" distL="114300" distR="114300" simplePos="0" relativeHeight="251658240" behindDoc="0" locked="1" layoutInCell="0" allowOverlap="0" wp14:anchorId="1FCBA05B" wp14:editId="61D38F1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AF99" w14:textId="0FD81AEA" w:rsidR="00097F8C" w:rsidRPr="002222A4" w:rsidRDefault="00F71E28" w:rsidP="00FA0F34">
                            <w:pPr>
                              <w:spacing w:after="40"/>
                              <w:ind w:left="57"/>
                              <w:rPr>
                                <w:b/>
                              </w:rPr>
                            </w:pPr>
                            <w:r w:rsidRPr="00EE5E8D">
                              <w:rPr>
                                <w:b/>
                              </w:rPr>
                              <w:t>Copi</w:t>
                            </w:r>
                            <w:r w:rsidR="00B85963">
                              <w:rPr>
                                <w:b/>
                              </w:rPr>
                              <w:t>a</w:t>
                            </w:r>
                          </w:p>
                          <w:p w14:paraId="00B840CD" w14:textId="6B33AA59" w:rsidR="00CF68A0" w:rsidRDefault="00EE5E8D" w:rsidP="00CF68A0">
                            <w:pPr>
                              <w:ind w:left="57"/>
                              <w:rPr>
                                <w:rFonts w:cs="Arial"/>
                              </w:rPr>
                            </w:pPr>
                            <w:r w:rsidRPr="00C52750">
                              <w:rPr>
                                <w:rFonts w:cs="Arial"/>
                              </w:rPr>
                              <w:t>Botschaft der Republik Kolumbien</w:t>
                            </w:r>
                            <w:r>
                              <w:rPr>
                                <w:rFonts w:cs="Arial"/>
                              </w:rPr>
                              <w:t>,</w:t>
                            </w:r>
                            <w:r w:rsidRPr="00EE5E8D">
                              <w:rPr>
                                <w:rFonts w:cs="Arial"/>
                              </w:rPr>
                              <w:t xml:space="preserve"> </w:t>
                            </w:r>
                            <w:r w:rsidRPr="00C52750">
                              <w:rPr>
                                <w:rFonts w:cs="Arial"/>
                              </w:rPr>
                              <w:t>Zieglerstrasse 29</w:t>
                            </w:r>
                            <w:r>
                              <w:rPr>
                                <w:rFonts w:cs="Arial"/>
                              </w:rPr>
                              <w:t>,</w:t>
                            </w:r>
                            <w:r w:rsidRPr="00EE5E8D">
                              <w:rPr>
                                <w:rFonts w:cs="Arial"/>
                              </w:rPr>
                              <w:t xml:space="preserve"> </w:t>
                            </w:r>
                            <w:r w:rsidRPr="00C52750">
                              <w:rPr>
                                <w:rFonts w:cs="Arial"/>
                              </w:rPr>
                              <w:t>3007 Bern</w:t>
                            </w:r>
                          </w:p>
                          <w:p w14:paraId="14ED7744" w14:textId="4D5863B5" w:rsidR="00EE5E8D" w:rsidRPr="00CF68A0" w:rsidRDefault="00EE5E8D" w:rsidP="00CF68A0">
                            <w:pPr>
                              <w:ind w:left="57"/>
                              <w:rPr>
                                <w:sz w:val="16"/>
                                <w:szCs w:val="16"/>
                              </w:rPr>
                            </w:pPr>
                            <w:r w:rsidRPr="00C52750">
                              <w:rPr>
                                <w:rFonts w:cs="Arial"/>
                              </w:rPr>
                              <w:t>Fax: 031 350 14 09</w:t>
                            </w:r>
                            <w:r>
                              <w:rPr>
                                <w:rFonts w:cs="Arial"/>
                              </w:rPr>
                              <w:t xml:space="preserve">, </w:t>
                            </w:r>
                            <w:r w:rsidRPr="00C52750">
                              <w:rPr>
                                <w:rFonts w:cs="Arial"/>
                              </w:rPr>
                              <w:t xml:space="preserve">E-Mail: </w:t>
                            </w:r>
                            <w:r>
                              <w:rPr>
                                <w:rFonts w:cs="Arial"/>
                              </w:rPr>
                              <w:t>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BA05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17AF99" w14:textId="0FD81AEA" w:rsidR="00097F8C" w:rsidRPr="002222A4" w:rsidRDefault="00F71E28" w:rsidP="00FA0F34">
                      <w:pPr>
                        <w:spacing w:after="40"/>
                        <w:ind w:left="57"/>
                        <w:rPr>
                          <w:b/>
                        </w:rPr>
                      </w:pPr>
                      <w:r w:rsidRPr="00EE5E8D">
                        <w:rPr>
                          <w:b/>
                        </w:rPr>
                        <w:t>Copi</w:t>
                      </w:r>
                      <w:r w:rsidR="00B85963">
                        <w:rPr>
                          <w:b/>
                        </w:rPr>
                        <w:t>a</w:t>
                      </w:r>
                    </w:p>
                    <w:p w14:paraId="00B840CD" w14:textId="6B33AA59" w:rsidR="00CF68A0" w:rsidRDefault="00EE5E8D" w:rsidP="00CF68A0">
                      <w:pPr>
                        <w:ind w:left="57"/>
                        <w:rPr>
                          <w:rFonts w:cs="Arial"/>
                        </w:rPr>
                      </w:pPr>
                      <w:r w:rsidRPr="00C52750">
                        <w:rPr>
                          <w:rFonts w:cs="Arial"/>
                        </w:rPr>
                        <w:t>Botschaft der Republik Kolumbien</w:t>
                      </w:r>
                      <w:r>
                        <w:rPr>
                          <w:rFonts w:cs="Arial"/>
                        </w:rPr>
                        <w:t>,</w:t>
                      </w:r>
                      <w:r w:rsidRPr="00EE5E8D">
                        <w:rPr>
                          <w:rFonts w:cs="Arial"/>
                        </w:rPr>
                        <w:t xml:space="preserve"> </w:t>
                      </w:r>
                      <w:r w:rsidRPr="00C52750">
                        <w:rPr>
                          <w:rFonts w:cs="Arial"/>
                        </w:rPr>
                        <w:t>Zieglerstrasse 29</w:t>
                      </w:r>
                      <w:r>
                        <w:rPr>
                          <w:rFonts w:cs="Arial"/>
                        </w:rPr>
                        <w:t>,</w:t>
                      </w:r>
                      <w:r w:rsidRPr="00EE5E8D">
                        <w:rPr>
                          <w:rFonts w:cs="Arial"/>
                        </w:rPr>
                        <w:t xml:space="preserve"> </w:t>
                      </w:r>
                      <w:r w:rsidRPr="00C52750">
                        <w:rPr>
                          <w:rFonts w:cs="Arial"/>
                        </w:rPr>
                        <w:t>3007 Bern</w:t>
                      </w:r>
                    </w:p>
                    <w:p w14:paraId="14ED7744" w14:textId="4D5863B5" w:rsidR="00EE5E8D" w:rsidRPr="00CF68A0" w:rsidRDefault="00EE5E8D" w:rsidP="00CF68A0">
                      <w:pPr>
                        <w:ind w:left="57"/>
                        <w:rPr>
                          <w:sz w:val="16"/>
                          <w:szCs w:val="16"/>
                        </w:rPr>
                      </w:pPr>
                      <w:r w:rsidRPr="00C52750">
                        <w:rPr>
                          <w:rFonts w:cs="Arial"/>
                        </w:rPr>
                        <w:t>Fax: 031 350 14 09</w:t>
                      </w:r>
                      <w:r>
                        <w:rPr>
                          <w:rFonts w:cs="Arial"/>
                        </w:rPr>
                        <w:t xml:space="preserve">, </w:t>
                      </w:r>
                      <w:r w:rsidRPr="00C52750">
                        <w:rPr>
                          <w:rFonts w:cs="Arial"/>
                        </w:rPr>
                        <w:t xml:space="preserve">E-Mail: </w:t>
                      </w:r>
                      <w:r>
                        <w:rPr>
                          <w:rFonts w:cs="Arial"/>
                        </w:rPr>
                        <w:t>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AEA4" w14:textId="77777777" w:rsidR="00994164" w:rsidRPr="008702FA" w:rsidRDefault="00994164" w:rsidP="00553907">
      <w:r w:rsidRPr="008702FA">
        <w:separator/>
      </w:r>
    </w:p>
  </w:endnote>
  <w:endnote w:type="continuationSeparator" w:id="0">
    <w:p w14:paraId="637CE3E8" w14:textId="77777777" w:rsidR="00994164" w:rsidRPr="008702FA" w:rsidRDefault="0099416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23A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8B6AA8" wp14:editId="42876A4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0D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05D972" wp14:editId="5B73E3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70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EE4D3B" wp14:editId="5C15873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AC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4A86" w14:textId="77777777" w:rsidR="00994164" w:rsidRPr="008702FA" w:rsidRDefault="00994164" w:rsidP="00553907">
      <w:r w:rsidRPr="008702FA">
        <w:separator/>
      </w:r>
    </w:p>
  </w:footnote>
  <w:footnote w:type="continuationSeparator" w:id="0">
    <w:p w14:paraId="1DB5D4A5" w14:textId="77777777" w:rsidR="00994164" w:rsidRPr="008702FA" w:rsidRDefault="0099416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5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0026"/>
    <w:rsid w:val="005F6587"/>
    <w:rsid w:val="00600B0C"/>
    <w:rsid w:val="00602146"/>
    <w:rsid w:val="006058AB"/>
    <w:rsid w:val="006245CB"/>
    <w:rsid w:val="006273DE"/>
    <w:rsid w:val="0064214E"/>
    <w:rsid w:val="006424C4"/>
    <w:rsid w:val="0065282F"/>
    <w:rsid w:val="00652B76"/>
    <w:rsid w:val="00656171"/>
    <w:rsid w:val="00656F01"/>
    <w:rsid w:val="0066307A"/>
    <w:rsid w:val="006672F2"/>
    <w:rsid w:val="00667F88"/>
    <w:rsid w:val="0067639B"/>
    <w:rsid w:val="006817FA"/>
    <w:rsid w:val="00682249"/>
    <w:rsid w:val="006973E5"/>
    <w:rsid w:val="006A52A9"/>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33F3"/>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5E2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00FE"/>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4164"/>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5963"/>
    <w:rsid w:val="00B963A5"/>
    <w:rsid w:val="00B96C57"/>
    <w:rsid w:val="00BA09FB"/>
    <w:rsid w:val="00BA19C7"/>
    <w:rsid w:val="00BA7CCC"/>
    <w:rsid w:val="00BB6DA0"/>
    <w:rsid w:val="00BB71E3"/>
    <w:rsid w:val="00BB7F1D"/>
    <w:rsid w:val="00BD4B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2750"/>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5E2E"/>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5E8D"/>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FA8E3"/>
  <w15:docId w15:val="{6F382D91-B68C-4284-98E1-C0061F6F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2401">
      <w:bodyDiv w:val="1"/>
      <w:marLeft w:val="0"/>
      <w:marRight w:val="0"/>
      <w:marTop w:val="0"/>
      <w:marBottom w:val="0"/>
      <w:divBdr>
        <w:top w:val="none" w:sz="0" w:space="0" w:color="auto"/>
        <w:left w:val="none" w:sz="0" w:space="0" w:color="auto"/>
        <w:bottom w:val="none" w:sz="0" w:space="0" w:color="auto"/>
        <w:right w:val="none" w:sz="0" w:space="0" w:color="auto"/>
      </w:divBdr>
    </w:div>
    <w:div w:id="168376057">
      <w:bodyDiv w:val="1"/>
      <w:marLeft w:val="0"/>
      <w:marRight w:val="0"/>
      <w:marTop w:val="0"/>
      <w:marBottom w:val="0"/>
      <w:divBdr>
        <w:top w:val="none" w:sz="0" w:space="0" w:color="auto"/>
        <w:left w:val="none" w:sz="0" w:space="0" w:color="auto"/>
        <w:bottom w:val="none" w:sz="0" w:space="0" w:color="auto"/>
        <w:right w:val="none" w:sz="0" w:space="0" w:color="auto"/>
      </w:divBdr>
    </w:div>
    <w:div w:id="434638734">
      <w:bodyDiv w:val="1"/>
      <w:marLeft w:val="0"/>
      <w:marRight w:val="0"/>
      <w:marTop w:val="0"/>
      <w:marBottom w:val="0"/>
      <w:divBdr>
        <w:top w:val="none" w:sz="0" w:space="0" w:color="auto"/>
        <w:left w:val="none" w:sz="0" w:space="0" w:color="auto"/>
        <w:bottom w:val="none" w:sz="0" w:space="0" w:color="auto"/>
        <w:right w:val="none" w:sz="0" w:space="0" w:color="auto"/>
      </w:divBdr>
    </w:div>
    <w:div w:id="43771727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453</Words>
  <Characters>2462</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2024-10-31T09:00:00Z</dcterms:created>
  <dcterms:modified xsi:type="dcterms:W3CDTF">2024-10-31T15:34:00Z</dcterms:modified>
</cp:coreProperties>
</file>