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45408" w14:paraId="1AEE7353" w14:textId="77777777" w:rsidTr="00F52C4A">
        <w:trPr>
          <w:cantSplit/>
        </w:trPr>
        <w:tc>
          <w:tcPr>
            <w:tcW w:w="5000" w:type="pct"/>
            <w:gridSpan w:val="3"/>
            <w:noWrap/>
            <w:vAlign w:val="center"/>
          </w:tcPr>
          <w:p w14:paraId="0AAFF248" w14:textId="2F853C68" w:rsidR="0030351B" w:rsidRPr="00945408" w:rsidRDefault="00945408" w:rsidP="007A5FCA">
            <w:pPr>
              <w:pStyle w:val="INDEXDATUM"/>
            </w:pPr>
            <w:r w:rsidRPr="00945408">
              <w:rPr>
                <w:lang w:val="it-CH"/>
              </w:rPr>
              <w:t>ASA 21/9124/2025 – Indonésie - 13 mars 2025</w:t>
            </w:r>
          </w:p>
        </w:tc>
      </w:tr>
      <w:tr w:rsidR="00132CBD" w:rsidRPr="00945408" w14:paraId="07EC5586" w14:textId="77777777" w:rsidTr="00F52C4A">
        <w:trPr>
          <w:cantSplit/>
          <w:trHeight w:val="20"/>
        </w:trPr>
        <w:tc>
          <w:tcPr>
            <w:tcW w:w="1442" w:type="pct"/>
            <w:noWrap/>
          </w:tcPr>
          <w:p w14:paraId="48CAEF59" w14:textId="77777777" w:rsidR="00132CBD" w:rsidRPr="00945408" w:rsidRDefault="00132CBD" w:rsidP="002621D1">
            <w:pPr>
              <w:pStyle w:val="FURTHERINFO"/>
              <w:spacing w:after="120"/>
            </w:pPr>
            <w:r w:rsidRPr="00945408">
              <w:t>FURTHER INFORMATION</w:t>
            </w:r>
          </w:p>
        </w:tc>
        <w:tc>
          <w:tcPr>
            <w:tcW w:w="1891" w:type="pct"/>
          </w:tcPr>
          <w:p w14:paraId="2C4D0C04" w14:textId="77777777" w:rsidR="00132CBD" w:rsidRPr="00945408" w:rsidRDefault="00132CBD" w:rsidP="002621D1">
            <w:pPr>
              <w:pStyle w:val="URGENTACTION16P"/>
              <w:spacing w:after="120"/>
            </w:pPr>
            <w:r w:rsidRPr="00945408">
              <w:t>URGENT ACTION</w:t>
            </w:r>
          </w:p>
        </w:tc>
        <w:tc>
          <w:tcPr>
            <w:tcW w:w="1667" w:type="pct"/>
          </w:tcPr>
          <w:p w14:paraId="22D2B166" w14:textId="665FDC8E" w:rsidR="00132CBD" w:rsidRPr="00945408" w:rsidRDefault="00241D51" w:rsidP="002621D1">
            <w:pPr>
              <w:pStyle w:val="UA00000"/>
              <w:spacing w:after="120"/>
            </w:pPr>
            <w:r w:rsidRPr="00945408">
              <w:t xml:space="preserve">FI </w:t>
            </w:r>
            <w:r w:rsidR="00830ED0" w:rsidRPr="00945408">
              <w:rPr>
                <w:b w:val="0"/>
              </w:rPr>
              <w:t>UA</w:t>
            </w:r>
            <w:r w:rsidR="00830ED0" w:rsidRPr="00945408">
              <w:t xml:space="preserve"> </w:t>
            </w:r>
            <w:r w:rsidRPr="00945408">
              <w:t>0</w:t>
            </w:r>
            <w:r w:rsidR="00945408" w:rsidRPr="00945408">
              <w:t>95</w:t>
            </w:r>
            <w:r w:rsidRPr="00945408">
              <w:t>/</w:t>
            </w:r>
            <w:r w:rsidR="00945408" w:rsidRPr="00945408">
              <w:t>24</w:t>
            </w:r>
            <w:r w:rsidRPr="00945408">
              <w:t>-</w:t>
            </w:r>
            <w:r w:rsidR="00945408" w:rsidRPr="00945408">
              <w:t>1</w:t>
            </w:r>
          </w:p>
        </w:tc>
      </w:tr>
      <w:tr w:rsidR="0030351B" w:rsidRPr="00945408" w14:paraId="6E44CF3D" w14:textId="77777777" w:rsidTr="00F52C4A">
        <w:trPr>
          <w:cantSplit/>
        </w:trPr>
        <w:tc>
          <w:tcPr>
            <w:tcW w:w="5000" w:type="pct"/>
            <w:gridSpan w:val="3"/>
            <w:noWrap/>
            <w:vAlign w:val="bottom"/>
          </w:tcPr>
          <w:p w14:paraId="7B75B8F0" w14:textId="57418E5C" w:rsidR="0030351B" w:rsidRPr="00945408" w:rsidRDefault="00945408" w:rsidP="00945408">
            <w:pPr>
              <w:pStyle w:val="TITEL100"/>
              <w:rPr>
                <w:szCs w:val="32"/>
                <w:lang w:val="fr-FR"/>
              </w:rPr>
            </w:pPr>
            <w:r w:rsidRPr="00945408">
              <w:t>Une travailleuse acquittée de diffamation risque toujours la prison</w:t>
            </w:r>
          </w:p>
        </w:tc>
      </w:tr>
      <w:tr w:rsidR="0030351B" w:rsidRPr="00945408" w14:paraId="0A0A428F" w14:textId="77777777" w:rsidTr="00F52C4A">
        <w:trPr>
          <w:cantSplit/>
        </w:trPr>
        <w:tc>
          <w:tcPr>
            <w:tcW w:w="5000" w:type="pct"/>
            <w:gridSpan w:val="3"/>
            <w:noWrap/>
          </w:tcPr>
          <w:p w14:paraId="60CF4155" w14:textId="26CEE0BC" w:rsidR="0030351B" w:rsidRPr="00945408" w:rsidRDefault="00945408" w:rsidP="002364C8">
            <w:pPr>
              <w:pStyle w:val="LAND"/>
            </w:pPr>
            <w:r w:rsidRPr="00945408">
              <w:rPr>
                <w:lang w:val="it-CH"/>
              </w:rPr>
              <w:t>INDONÉSIE</w:t>
            </w:r>
          </w:p>
        </w:tc>
      </w:tr>
    </w:tbl>
    <w:p w14:paraId="1ABAB87C" w14:textId="77777777" w:rsidR="00945408" w:rsidRPr="00945408" w:rsidRDefault="00945408" w:rsidP="00945408">
      <w:pPr>
        <w:pStyle w:val="LeadBeschreibung"/>
        <w:rPr>
          <w:lang w:val="fr-CH"/>
        </w:rPr>
      </w:pPr>
      <w:r w:rsidRPr="00945408">
        <w:rPr>
          <w:lang w:val="fr-CH"/>
        </w:rPr>
        <w:t xml:space="preserve">Le 22 janvier 2025, le tribunal du district du centre de Djakarta a acquitté </w:t>
      </w:r>
      <w:proofErr w:type="spellStart"/>
      <w:r w:rsidRPr="00945408">
        <w:rPr>
          <w:lang w:val="fr-CH"/>
        </w:rPr>
        <w:t>Septia</w:t>
      </w:r>
      <w:proofErr w:type="spellEnd"/>
      <w:r w:rsidRPr="00945408">
        <w:rPr>
          <w:lang w:val="fr-CH"/>
        </w:rPr>
        <w:t xml:space="preserve"> </w:t>
      </w:r>
      <w:proofErr w:type="spellStart"/>
      <w:r w:rsidRPr="00945408">
        <w:rPr>
          <w:lang w:val="fr-CH"/>
        </w:rPr>
        <w:t>Dwi</w:t>
      </w:r>
      <w:proofErr w:type="spellEnd"/>
      <w:r w:rsidRPr="00945408">
        <w:rPr>
          <w:lang w:val="fr-CH"/>
        </w:rPr>
        <w:t xml:space="preserve"> </w:t>
      </w:r>
      <w:proofErr w:type="spellStart"/>
      <w:r w:rsidRPr="00945408">
        <w:rPr>
          <w:lang w:val="fr-CH"/>
        </w:rPr>
        <w:t>Pertiwi</w:t>
      </w:r>
      <w:proofErr w:type="spellEnd"/>
      <w:r w:rsidRPr="00945408">
        <w:rPr>
          <w:lang w:val="fr-CH"/>
        </w:rPr>
        <w:t xml:space="preserve"> de tous les chefs d’accusation retenus contre elle en vertu de la loi relative à l’Information et aux transactions électroniques (EIT), après qu’elle a été accusée de diffamation pour avoir critiqué son ancien employeur sur Internet. Le parquet a cependant formé un pourvoi en cassation auprès de la Cour suprême, dans le but de faire annuler cet acquittement. Si la Cour suprême se prononce contre elle, </w:t>
      </w:r>
      <w:proofErr w:type="spellStart"/>
      <w:r w:rsidRPr="00945408">
        <w:rPr>
          <w:lang w:val="fr-CH"/>
        </w:rPr>
        <w:t>Septia</w:t>
      </w:r>
      <w:proofErr w:type="spellEnd"/>
      <w:r w:rsidRPr="00945408">
        <w:rPr>
          <w:lang w:val="fr-CH"/>
        </w:rPr>
        <w:t xml:space="preserve"> </w:t>
      </w:r>
      <w:proofErr w:type="spellStart"/>
      <w:r w:rsidRPr="00945408">
        <w:rPr>
          <w:lang w:val="fr-CH"/>
        </w:rPr>
        <w:t>Dwi</w:t>
      </w:r>
      <w:proofErr w:type="spellEnd"/>
      <w:r w:rsidRPr="00945408">
        <w:rPr>
          <w:lang w:val="fr-CH"/>
        </w:rPr>
        <w:t xml:space="preserve"> </w:t>
      </w:r>
      <w:proofErr w:type="spellStart"/>
      <w:r w:rsidRPr="00945408">
        <w:rPr>
          <w:lang w:val="fr-CH"/>
        </w:rPr>
        <w:t>Pertiwi</w:t>
      </w:r>
      <w:proofErr w:type="spellEnd"/>
      <w:r w:rsidRPr="00945408">
        <w:rPr>
          <w:lang w:val="fr-CH"/>
        </w:rPr>
        <w:t xml:space="preserve"> encourt une peine d’emprisonnement. Cette bataille juridique met en évidence l’utilisation abusive de la loi EIT afin de faire taire les critiques et d’affaiblir le droit à la liberté d’expression en Indonésie.</w:t>
      </w:r>
    </w:p>
    <w:p w14:paraId="5430E940" w14:textId="290CCF5F" w:rsidR="00945408" w:rsidRPr="00945408" w:rsidRDefault="00945408" w:rsidP="00945408">
      <w:pPr>
        <w:pStyle w:val="AbschnittAbstandimText"/>
        <w:rPr>
          <w:lang w:val="fr-CH"/>
        </w:rPr>
      </w:pPr>
      <w:proofErr w:type="spellStart"/>
      <w:r w:rsidRPr="00945408">
        <w:rPr>
          <w:lang w:val="fr-CH"/>
        </w:rPr>
        <w:t>Septia</w:t>
      </w:r>
      <w:proofErr w:type="spellEnd"/>
      <w:r w:rsidRPr="00945408">
        <w:rPr>
          <w:lang w:val="fr-CH"/>
        </w:rPr>
        <w:t xml:space="preserve"> </w:t>
      </w:r>
      <w:proofErr w:type="spellStart"/>
      <w:r w:rsidRPr="00945408">
        <w:rPr>
          <w:lang w:val="fr-CH"/>
        </w:rPr>
        <w:t>Dwi</w:t>
      </w:r>
      <w:proofErr w:type="spellEnd"/>
      <w:r w:rsidRPr="00945408">
        <w:rPr>
          <w:lang w:val="fr-CH"/>
        </w:rPr>
        <w:t xml:space="preserve"> </w:t>
      </w:r>
      <w:proofErr w:type="spellStart"/>
      <w:r w:rsidRPr="00945408">
        <w:rPr>
          <w:lang w:val="fr-CH"/>
        </w:rPr>
        <w:t>Pertiwi</w:t>
      </w:r>
      <w:proofErr w:type="spellEnd"/>
      <w:r w:rsidRPr="00945408">
        <w:rPr>
          <w:lang w:val="fr-CH"/>
        </w:rPr>
        <w:t xml:space="preserve"> était employée par PT </w:t>
      </w:r>
      <w:proofErr w:type="spellStart"/>
      <w:r w:rsidRPr="00945408">
        <w:rPr>
          <w:lang w:val="fr-CH"/>
        </w:rPr>
        <w:t>Hive</w:t>
      </w:r>
      <w:proofErr w:type="spellEnd"/>
      <w:r w:rsidRPr="00945408">
        <w:rPr>
          <w:lang w:val="fr-CH"/>
        </w:rPr>
        <w:t xml:space="preserve"> Five, une société de services fiscaux et comptables située à Djakarta. Elle a démissionné en octobre 2022, après que l’entreprise a prétendument réduit les salaires et n’a pas honoré les commissions promises.</w:t>
      </w:r>
    </w:p>
    <w:p w14:paraId="73712991" w14:textId="77777777" w:rsidR="00945408" w:rsidRPr="00945408" w:rsidRDefault="00945408" w:rsidP="00945408">
      <w:pPr>
        <w:pStyle w:val="AbschnittAbstandimText"/>
        <w:rPr>
          <w:lang w:val="fr-CH"/>
        </w:rPr>
      </w:pPr>
      <w:r w:rsidRPr="00945408">
        <w:rPr>
          <w:lang w:val="fr-CH"/>
        </w:rPr>
        <w:t xml:space="preserve">Le 21 janvier 2023, elle a critiqué cette entreprise dans une publication sur les réseaux sociaux, ce qui a été suivi de menaces anonymes et de tentatives répétées de l’entreprise afin de la contacter. Le lendemain, Henry </w:t>
      </w:r>
      <w:proofErr w:type="spellStart"/>
      <w:r w:rsidRPr="00945408">
        <w:rPr>
          <w:lang w:val="fr-CH"/>
        </w:rPr>
        <w:t>Kurnia</w:t>
      </w:r>
      <w:proofErr w:type="spellEnd"/>
      <w:r w:rsidRPr="00945408">
        <w:rPr>
          <w:lang w:val="fr-CH"/>
        </w:rPr>
        <w:t xml:space="preserve"> </w:t>
      </w:r>
      <w:proofErr w:type="spellStart"/>
      <w:r w:rsidRPr="00945408">
        <w:rPr>
          <w:lang w:val="fr-CH"/>
        </w:rPr>
        <w:t>Adhi</w:t>
      </w:r>
      <w:proofErr w:type="spellEnd"/>
      <w:r w:rsidRPr="00945408">
        <w:rPr>
          <w:lang w:val="fr-CH"/>
        </w:rPr>
        <w:t xml:space="preserve">, copropriétaire de PT </w:t>
      </w:r>
      <w:proofErr w:type="spellStart"/>
      <w:r w:rsidRPr="00945408">
        <w:rPr>
          <w:lang w:val="fr-CH"/>
        </w:rPr>
        <w:t>Hive</w:t>
      </w:r>
      <w:proofErr w:type="spellEnd"/>
      <w:r w:rsidRPr="00945408">
        <w:rPr>
          <w:lang w:val="fr-CH"/>
        </w:rPr>
        <w:t xml:space="preserve"> Five, l’a accusée de diffamation et lui a adressé un avis juridique exigeant des éclaircissements.</w:t>
      </w:r>
    </w:p>
    <w:p w14:paraId="5754A067" w14:textId="751A3F68" w:rsidR="00945408" w:rsidRPr="00945408" w:rsidRDefault="00945408" w:rsidP="00945408">
      <w:pPr>
        <w:pStyle w:val="AbschnittAbstandimText"/>
        <w:rPr>
          <w:lang w:val="fr-CH"/>
        </w:rPr>
      </w:pPr>
      <w:r w:rsidRPr="00945408">
        <w:rPr>
          <w:lang w:val="fr-CH"/>
        </w:rPr>
        <w:t xml:space="preserve">Entre janvier et février 2023, </w:t>
      </w:r>
      <w:proofErr w:type="spellStart"/>
      <w:r w:rsidRPr="00945408">
        <w:rPr>
          <w:lang w:val="fr-CH"/>
        </w:rPr>
        <w:t>Septia</w:t>
      </w:r>
      <w:proofErr w:type="spellEnd"/>
      <w:r w:rsidRPr="00945408">
        <w:rPr>
          <w:lang w:val="fr-CH"/>
        </w:rPr>
        <w:t xml:space="preserve"> </w:t>
      </w:r>
      <w:proofErr w:type="spellStart"/>
      <w:r w:rsidRPr="00945408">
        <w:rPr>
          <w:lang w:val="fr-CH"/>
        </w:rPr>
        <w:t>Dwi</w:t>
      </w:r>
      <w:proofErr w:type="spellEnd"/>
      <w:r w:rsidRPr="00945408">
        <w:rPr>
          <w:lang w:val="fr-CH"/>
        </w:rPr>
        <w:t xml:space="preserve"> </w:t>
      </w:r>
      <w:proofErr w:type="spellStart"/>
      <w:r w:rsidRPr="00945408">
        <w:rPr>
          <w:lang w:val="fr-CH"/>
        </w:rPr>
        <w:t>Pertiwi</w:t>
      </w:r>
      <w:proofErr w:type="spellEnd"/>
      <w:r w:rsidRPr="00945408">
        <w:rPr>
          <w:lang w:val="fr-CH"/>
        </w:rPr>
        <w:t xml:space="preserve"> a reçu plusieurs avis juridiques et a été convoquée par la police pour être interrogée. Bien qu’elle ait coopéré à l’enquête, elle a été officiellement désignée comme suspecte le 5 septembre 2023. Au cours de la médiation, l’entreprise a réclamé 300 millions de roupies indonésiennes (19</w:t>
      </w:r>
      <w:r w:rsidRPr="00945408">
        <w:rPr>
          <w:lang w:val="fr-CH"/>
        </w:rPr>
        <w:t>’</w:t>
      </w:r>
      <w:r w:rsidRPr="00945408">
        <w:rPr>
          <w:lang w:val="fr-CH"/>
        </w:rPr>
        <w:t xml:space="preserve">300 dollars étasuniens) d’indemnisation, ainsi que des excuses publiques, ce que </w:t>
      </w:r>
      <w:proofErr w:type="spellStart"/>
      <w:r w:rsidRPr="00945408">
        <w:rPr>
          <w:lang w:val="fr-CH"/>
        </w:rPr>
        <w:t>Septia</w:t>
      </w:r>
      <w:proofErr w:type="spellEnd"/>
      <w:r w:rsidRPr="00945408">
        <w:rPr>
          <w:lang w:val="fr-CH"/>
        </w:rPr>
        <w:t xml:space="preserve"> </w:t>
      </w:r>
      <w:proofErr w:type="spellStart"/>
      <w:r w:rsidRPr="00945408">
        <w:rPr>
          <w:lang w:val="fr-CH"/>
        </w:rPr>
        <w:t>Dwi</w:t>
      </w:r>
      <w:proofErr w:type="spellEnd"/>
      <w:r w:rsidRPr="00945408">
        <w:rPr>
          <w:lang w:val="fr-CH"/>
        </w:rPr>
        <w:t xml:space="preserve"> </w:t>
      </w:r>
      <w:proofErr w:type="spellStart"/>
      <w:r w:rsidRPr="00945408">
        <w:rPr>
          <w:lang w:val="fr-CH"/>
        </w:rPr>
        <w:t>Pertiwi</w:t>
      </w:r>
      <w:proofErr w:type="spellEnd"/>
      <w:r w:rsidRPr="00945408">
        <w:rPr>
          <w:lang w:val="fr-CH"/>
        </w:rPr>
        <w:t xml:space="preserve"> a refusé.</w:t>
      </w:r>
    </w:p>
    <w:p w14:paraId="649A6BA7" w14:textId="77777777" w:rsidR="00945408" w:rsidRPr="00945408" w:rsidRDefault="00945408" w:rsidP="00945408">
      <w:pPr>
        <w:pStyle w:val="AbschnittAbstandimText"/>
        <w:rPr>
          <w:lang w:val="fr-CH"/>
        </w:rPr>
      </w:pPr>
      <w:r w:rsidRPr="00945408">
        <w:rPr>
          <w:lang w:val="fr-CH"/>
        </w:rPr>
        <w:t xml:space="preserve">Le 26 août 2024, le parquet central de Djakarta a émis un ordre de détention, et la jeune femme a été arrêtée puis détenue pendant 25 jours au centre de détention de </w:t>
      </w:r>
      <w:proofErr w:type="spellStart"/>
      <w:r w:rsidRPr="00945408">
        <w:rPr>
          <w:lang w:val="fr-CH"/>
        </w:rPr>
        <w:t>Pondok</w:t>
      </w:r>
      <w:proofErr w:type="spellEnd"/>
      <w:r w:rsidRPr="00945408">
        <w:rPr>
          <w:lang w:val="fr-CH"/>
        </w:rPr>
        <w:t xml:space="preserve"> </w:t>
      </w:r>
      <w:proofErr w:type="spellStart"/>
      <w:r w:rsidRPr="00945408">
        <w:rPr>
          <w:lang w:val="fr-CH"/>
        </w:rPr>
        <w:t>Bambu</w:t>
      </w:r>
      <w:proofErr w:type="spellEnd"/>
      <w:r w:rsidRPr="00945408">
        <w:rPr>
          <w:lang w:val="fr-CH"/>
        </w:rPr>
        <w:t>. Après un recours en justice, elle a été soumise à une interdiction de quitter la ville jusqu’au 30 novembre 2024, dans l’attente de son procès.</w:t>
      </w:r>
    </w:p>
    <w:p w14:paraId="1320D683" w14:textId="21D963F7" w:rsidR="00945408" w:rsidRPr="00945408" w:rsidRDefault="00945408" w:rsidP="00945408">
      <w:pPr>
        <w:pStyle w:val="AbschnittAbstandimText"/>
        <w:rPr>
          <w:lang w:val="fr-CH"/>
        </w:rPr>
      </w:pPr>
      <w:r w:rsidRPr="00945408">
        <w:rPr>
          <w:lang w:val="fr-CH"/>
        </w:rPr>
        <w:t>Au cours du procès, le 11 décembre 2024, le parquet général a requis une peine d’un an d’emprisonnement et une amende de 50 millions de roupies indonésiennes (3</w:t>
      </w:r>
      <w:r w:rsidRPr="00945408">
        <w:rPr>
          <w:lang w:val="fr-CH"/>
        </w:rPr>
        <w:t>’</w:t>
      </w:r>
      <w:r w:rsidRPr="00945408">
        <w:rPr>
          <w:lang w:val="fr-CH"/>
        </w:rPr>
        <w:t>200 dollars étasuniens), pouvant être remplacée par trois mois d’emprisonnement.</w:t>
      </w:r>
    </w:p>
    <w:p w14:paraId="6DD22831" w14:textId="77777777" w:rsidR="00945408" w:rsidRPr="00945408" w:rsidRDefault="00945408" w:rsidP="00945408">
      <w:pPr>
        <w:pStyle w:val="AbschnittAbstandimText"/>
        <w:rPr>
          <w:lang w:val="fr-CH"/>
        </w:rPr>
      </w:pPr>
      <w:r w:rsidRPr="00945408">
        <w:rPr>
          <w:lang w:val="fr-CH"/>
        </w:rPr>
        <w:t xml:space="preserve">Le 22 janvier 2025, le tribunal du district du centre de Djakarta a acquitté </w:t>
      </w:r>
      <w:proofErr w:type="spellStart"/>
      <w:r w:rsidRPr="00945408">
        <w:rPr>
          <w:lang w:val="fr-CH"/>
        </w:rPr>
        <w:t>Septia</w:t>
      </w:r>
      <w:proofErr w:type="spellEnd"/>
      <w:r w:rsidRPr="00945408">
        <w:rPr>
          <w:lang w:val="fr-CH"/>
        </w:rPr>
        <w:t xml:space="preserve"> </w:t>
      </w:r>
      <w:proofErr w:type="spellStart"/>
      <w:r w:rsidRPr="00945408">
        <w:rPr>
          <w:lang w:val="fr-CH"/>
        </w:rPr>
        <w:t>Dwi</w:t>
      </w:r>
      <w:proofErr w:type="spellEnd"/>
      <w:r w:rsidRPr="00945408">
        <w:rPr>
          <w:lang w:val="fr-CH"/>
        </w:rPr>
        <w:t xml:space="preserve"> </w:t>
      </w:r>
      <w:proofErr w:type="spellStart"/>
      <w:r w:rsidRPr="00945408">
        <w:rPr>
          <w:lang w:val="fr-CH"/>
        </w:rPr>
        <w:t>Pertiwi</w:t>
      </w:r>
      <w:proofErr w:type="spellEnd"/>
      <w:r w:rsidRPr="00945408">
        <w:rPr>
          <w:lang w:val="fr-CH"/>
        </w:rPr>
        <w:t xml:space="preserve"> de tous les chefs d’accusation, estimant qu’elle n’avait commis aucune infraction. Le 3 février 2025, cependant, le procureur général s’est pourvu en cassation auprès de la Cour suprême, estimant que le tribunal de première instance n’avait pas correctement évalué les éléments de preuve et les dispositions légales. Si la Cour suprême accède à cette demande, </w:t>
      </w:r>
      <w:proofErr w:type="spellStart"/>
      <w:r w:rsidRPr="00945408">
        <w:rPr>
          <w:lang w:val="fr-CH"/>
        </w:rPr>
        <w:t>Septia</w:t>
      </w:r>
      <w:proofErr w:type="spellEnd"/>
      <w:r w:rsidRPr="00945408">
        <w:rPr>
          <w:lang w:val="fr-CH"/>
        </w:rPr>
        <w:t xml:space="preserve"> </w:t>
      </w:r>
      <w:proofErr w:type="spellStart"/>
      <w:r w:rsidRPr="00945408">
        <w:rPr>
          <w:lang w:val="fr-CH"/>
        </w:rPr>
        <w:t>Dwi</w:t>
      </w:r>
      <w:proofErr w:type="spellEnd"/>
      <w:r w:rsidRPr="00945408">
        <w:rPr>
          <w:lang w:val="fr-CH"/>
        </w:rPr>
        <w:t xml:space="preserve"> </w:t>
      </w:r>
      <w:proofErr w:type="spellStart"/>
      <w:r w:rsidRPr="00945408">
        <w:rPr>
          <w:lang w:val="fr-CH"/>
        </w:rPr>
        <w:t>Pertiwi</w:t>
      </w:r>
      <w:proofErr w:type="spellEnd"/>
      <w:r w:rsidRPr="00945408">
        <w:rPr>
          <w:lang w:val="fr-CH"/>
        </w:rPr>
        <w:t xml:space="preserve"> encourt jusqu’à quatre ans d’emprisonnement.</w:t>
      </w:r>
    </w:p>
    <w:p w14:paraId="325CE061" w14:textId="77777777" w:rsidR="00945408" w:rsidRPr="00945408" w:rsidRDefault="00945408" w:rsidP="00945408">
      <w:pPr>
        <w:pStyle w:val="AbschnittAbstandimText"/>
        <w:rPr>
          <w:lang w:val="fr-CH"/>
        </w:rPr>
      </w:pPr>
      <w:r w:rsidRPr="00945408">
        <w:rPr>
          <w:lang w:val="fr-CH"/>
        </w:rPr>
        <w:t>Cette affaire reflète une tendance plus large à la criminalisation du droit à la liberté d’expression en Indonésie. Depuis 2019, Amnesty International a recueilli des informations sur l’inculpation d’au moins 560 personnes en vertu d’articles problématiques de la loi sur l’EIT.</w:t>
      </w:r>
    </w:p>
    <w:p w14:paraId="26159EB1" w14:textId="77777777" w:rsidR="005E5E5F" w:rsidRPr="00945408" w:rsidRDefault="005E5E5F" w:rsidP="009468F4">
      <w:pPr>
        <w:pStyle w:val="berschrift"/>
        <w:rPr>
          <w:lang w:val="it-CH"/>
        </w:rPr>
      </w:pPr>
      <w:r w:rsidRPr="00945408">
        <w:rPr>
          <w:lang w:val="it-CH"/>
        </w:rPr>
        <w:t>PASSEZ À L</w:t>
      </w:r>
      <w:r w:rsidR="00492ED1" w:rsidRPr="00945408">
        <w:rPr>
          <w:lang w:val="it-CH"/>
        </w:rPr>
        <w:t>’</w:t>
      </w:r>
      <w:r w:rsidRPr="00945408">
        <w:rPr>
          <w:lang w:val="it-CH"/>
        </w:rPr>
        <w:t>ACTION</w:t>
      </w:r>
    </w:p>
    <w:p w14:paraId="2675B848" w14:textId="77777777" w:rsidR="005E5E5F" w:rsidRPr="00945408" w:rsidRDefault="005E5E5F" w:rsidP="005E5E5F">
      <w:pPr>
        <w:numPr>
          <w:ilvl w:val="0"/>
          <w:numId w:val="16"/>
        </w:numPr>
        <w:ind w:left="357" w:hanging="357"/>
        <w:rPr>
          <w:color w:val="000000"/>
          <w:lang w:val="fr-CH"/>
        </w:rPr>
      </w:pPr>
      <w:r w:rsidRPr="00945408">
        <w:rPr>
          <w:color w:val="000000"/>
          <w:lang w:val="fr-CH"/>
        </w:rPr>
        <w:t xml:space="preserve">Envoyez un appel </w:t>
      </w:r>
      <w:r w:rsidR="002365A5" w:rsidRPr="00945408">
        <w:rPr>
          <w:color w:val="000000"/>
          <w:lang w:val="fr-CH"/>
        </w:rPr>
        <w:t xml:space="preserve">courtois </w:t>
      </w:r>
      <w:r w:rsidRPr="00945408">
        <w:rPr>
          <w:color w:val="000000"/>
          <w:lang w:val="fr-CH"/>
        </w:rPr>
        <w:t xml:space="preserve">en utilisant vos propres mots ou en vous inspirant du </w:t>
      </w:r>
      <w:r w:rsidRPr="00945408">
        <w:rPr>
          <w:b/>
          <w:color w:val="000000"/>
          <w:lang w:val="fr-CH"/>
        </w:rPr>
        <w:t>modèle de lettre</w:t>
      </w:r>
      <w:r w:rsidRPr="00945408">
        <w:rPr>
          <w:bCs/>
          <w:color w:val="000000"/>
          <w:lang w:val="fr-CH"/>
        </w:rPr>
        <w:t xml:space="preserve"> </w:t>
      </w:r>
      <w:r w:rsidR="00923F24" w:rsidRPr="00945408">
        <w:rPr>
          <w:bCs/>
          <w:color w:val="000000"/>
          <w:lang w:val="fr-CH"/>
        </w:rPr>
        <w:t xml:space="preserve">à la </w:t>
      </w:r>
      <w:r w:rsidR="00923F24" w:rsidRPr="00945408">
        <w:rPr>
          <w:b/>
          <w:color w:val="000000"/>
          <w:lang w:val="fr-CH"/>
        </w:rPr>
        <w:t>page 2</w:t>
      </w:r>
      <w:r w:rsidRPr="00945408">
        <w:rPr>
          <w:color w:val="000000"/>
          <w:lang w:val="fr-CH"/>
        </w:rPr>
        <w:t>.</w:t>
      </w:r>
    </w:p>
    <w:p w14:paraId="0D2B5CAE" w14:textId="4F0392F4" w:rsidR="005E5E5F" w:rsidRPr="00945408" w:rsidRDefault="005E5E5F" w:rsidP="005E5E5F">
      <w:pPr>
        <w:numPr>
          <w:ilvl w:val="0"/>
          <w:numId w:val="16"/>
        </w:numPr>
        <w:ind w:left="357" w:hanging="357"/>
        <w:rPr>
          <w:lang w:val="fr-FR"/>
        </w:rPr>
      </w:pPr>
      <w:r w:rsidRPr="00945408">
        <w:rPr>
          <w:lang w:val="fr-FR"/>
        </w:rPr>
        <w:t>Merci d'agir dans les plus brefs délais, avant le</w:t>
      </w:r>
      <w:r w:rsidRPr="00945408">
        <w:rPr>
          <w:rFonts w:cs="Arial"/>
          <w:b/>
          <w:lang w:val="fr-FR"/>
        </w:rPr>
        <w:t xml:space="preserve"> </w:t>
      </w:r>
      <w:r w:rsidR="00945408" w:rsidRPr="00945408">
        <w:rPr>
          <w:b/>
          <w:bCs/>
          <w:u w:val="single"/>
          <w:lang w:val="it-CH"/>
        </w:rPr>
        <w:t xml:space="preserve">30 </w:t>
      </w:r>
      <w:proofErr w:type="spellStart"/>
      <w:r w:rsidR="00945408" w:rsidRPr="00945408">
        <w:rPr>
          <w:b/>
          <w:bCs/>
          <w:u w:val="single"/>
          <w:lang w:val="it-CH"/>
        </w:rPr>
        <w:t>avril</w:t>
      </w:r>
      <w:proofErr w:type="spellEnd"/>
      <w:r w:rsidR="00945408" w:rsidRPr="00945408">
        <w:rPr>
          <w:lang w:val="it-CH"/>
        </w:rPr>
        <w:t xml:space="preserve"> </w:t>
      </w:r>
      <w:r w:rsidRPr="00945408">
        <w:rPr>
          <w:lang w:val="fr-FR"/>
        </w:rPr>
        <w:t>20</w:t>
      </w:r>
      <w:r w:rsidR="00D01184" w:rsidRPr="00945408">
        <w:rPr>
          <w:lang w:val="fr-FR"/>
        </w:rPr>
        <w:t>2</w:t>
      </w:r>
      <w:r w:rsidR="00945408" w:rsidRPr="00945408">
        <w:rPr>
          <w:lang w:val="fr-FR"/>
        </w:rPr>
        <w:t>5</w:t>
      </w:r>
      <w:r w:rsidRPr="00945408">
        <w:rPr>
          <w:lang w:val="fr-FR"/>
        </w:rPr>
        <w:t>.</w:t>
      </w:r>
    </w:p>
    <w:p w14:paraId="538F2D5E" w14:textId="32572AE2" w:rsidR="00E219C6" w:rsidRPr="00945408" w:rsidRDefault="002365A5" w:rsidP="002364C8">
      <w:pPr>
        <w:numPr>
          <w:ilvl w:val="0"/>
          <w:numId w:val="16"/>
        </w:numPr>
        <w:spacing w:after="80"/>
        <w:ind w:left="357" w:hanging="357"/>
        <w:rPr>
          <w:lang w:val="fr-CH"/>
        </w:rPr>
      </w:pPr>
      <w:r w:rsidRPr="00945408">
        <w:rPr>
          <w:lang w:val="fr-CH"/>
        </w:rPr>
        <w:t>Langue(s) préférée(s</w:t>
      </w:r>
      <w:proofErr w:type="gramStart"/>
      <w:r w:rsidRPr="00945408">
        <w:rPr>
          <w:lang w:val="fr-CH"/>
        </w:rPr>
        <w:t>):</w:t>
      </w:r>
      <w:proofErr w:type="gramEnd"/>
      <w:r w:rsidRPr="00945408">
        <w:rPr>
          <w:lang w:val="fr-CH"/>
        </w:rPr>
        <w:t xml:space="preserve"> </w:t>
      </w:r>
      <w:proofErr w:type="spellStart"/>
      <w:r w:rsidR="00945408" w:rsidRPr="00945408">
        <w:rPr>
          <w:b/>
          <w:bCs/>
          <w:lang w:val="it-CH"/>
        </w:rPr>
        <w:t>anglais</w:t>
      </w:r>
      <w:proofErr w:type="spellEnd"/>
      <w:r w:rsidR="00945408" w:rsidRPr="00945408">
        <w:rPr>
          <w:b/>
          <w:bCs/>
          <w:lang w:val="it-CH"/>
        </w:rPr>
        <w:t>,</w:t>
      </w:r>
      <w:r w:rsidR="00945408" w:rsidRPr="00945408">
        <w:rPr>
          <w:b/>
          <w:bCs/>
          <w:lang w:val="it-CH"/>
        </w:rPr>
        <w:t xml:space="preserve"> </w:t>
      </w:r>
      <w:proofErr w:type="spellStart"/>
      <w:r w:rsidR="00945408" w:rsidRPr="00945408">
        <w:rPr>
          <w:b/>
          <w:bCs/>
          <w:lang w:val="it-CH"/>
        </w:rPr>
        <w:t>bahasa</w:t>
      </w:r>
      <w:proofErr w:type="spellEnd"/>
      <w:r w:rsidR="00945408" w:rsidRPr="00945408">
        <w:rPr>
          <w:b/>
          <w:bCs/>
          <w:lang w:val="it-CH"/>
        </w:rPr>
        <w:t xml:space="preserve"> </w:t>
      </w:r>
      <w:proofErr w:type="spellStart"/>
      <w:r w:rsidR="00945408" w:rsidRPr="00945408">
        <w:rPr>
          <w:b/>
          <w:bCs/>
          <w:lang w:val="it-CH"/>
        </w:rPr>
        <w:t>indonésien</w:t>
      </w:r>
      <w:proofErr w:type="spellEnd"/>
      <w:r w:rsidRPr="00945408">
        <w:rPr>
          <w:lang w:val="fr-CH"/>
        </w:rPr>
        <w:t>. Vous pouvez également écrire dans votre propre langue.</w:t>
      </w:r>
    </w:p>
    <w:p w14:paraId="36CC44CB" w14:textId="77777777" w:rsidR="00571037" w:rsidRPr="00945408" w:rsidRDefault="00571037" w:rsidP="00571037">
      <w:pPr>
        <w:numPr>
          <w:ilvl w:val="0"/>
          <w:numId w:val="16"/>
        </w:numPr>
        <w:ind w:left="357" w:hanging="357"/>
        <w:rPr>
          <w:sz w:val="12"/>
          <w:szCs w:val="16"/>
        </w:rPr>
      </w:pPr>
      <w:r w:rsidRPr="00945408">
        <w:rPr>
          <w:b/>
          <w:sz w:val="12"/>
          <w:szCs w:val="16"/>
          <w:lang w:val="fr-FR"/>
        </w:rPr>
        <w:t xml:space="preserve">INFO ENVOIS PAR </w:t>
      </w:r>
      <w:proofErr w:type="gramStart"/>
      <w:r w:rsidRPr="00945408">
        <w:rPr>
          <w:b/>
          <w:sz w:val="12"/>
          <w:szCs w:val="16"/>
          <w:lang w:val="fr-FR"/>
        </w:rPr>
        <w:t>POSTE</w:t>
      </w:r>
      <w:r w:rsidRPr="00945408">
        <w:rPr>
          <w:sz w:val="12"/>
          <w:szCs w:val="16"/>
          <w:lang w:val="fr-FR"/>
        </w:rPr>
        <w:t>:</w:t>
      </w:r>
      <w:proofErr w:type="gramEnd"/>
      <w:r w:rsidRPr="00945408">
        <w:rPr>
          <w:sz w:val="12"/>
          <w:szCs w:val="16"/>
          <w:lang w:val="fr-FR"/>
        </w:rPr>
        <w:t xml:space="preserve"> L’envoi de lettres est possible dans presque tous les pays. </w:t>
      </w:r>
      <w:proofErr w:type="spellStart"/>
      <w:r w:rsidRPr="00945408">
        <w:rPr>
          <w:sz w:val="12"/>
          <w:szCs w:val="16"/>
          <w:lang w:val="fr-CH"/>
        </w:rPr>
        <w:t>Veuillez vous</w:t>
      </w:r>
      <w:proofErr w:type="spellEnd"/>
      <w:r w:rsidRPr="00945408">
        <w:rPr>
          <w:sz w:val="12"/>
          <w:szCs w:val="16"/>
          <w:lang w:val="fr-CH"/>
        </w:rPr>
        <w:t xml:space="preserve"> renseigner auprès de la Poste si des lettres sont actuellement envoyées </w:t>
      </w:r>
      <w:r w:rsidRPr="00945408">
        <w:rPr>
          <w:sz w:val="12"/>
          <w:szCs w:val="16"/>
          <w:lang w:val="fr-CH"/>
        </w:rPr>
        <w:br/>
        <w:t xml:space="preserve">au pays de destination. </w:t>
      </w:r>
      <w:r w:rsidRPr="00945408">
        <w:rPr>
          <w:sz w:val="12"/>
          <w:szCs w:val="16"/>
          <w:lang w:val="fr-FR"/>
        </w:rPr>
        <w:t xml:space="preserve">Faute de quoi, envoyez-la par </w:t>
      </w:r>
      <w:proofErr w:type="gramStart"/>
      <w:r w:rsidRPr="00945408">
        <w:rPr>
          <w:sz w:val="12"/>
          <w:szCs w:val="16"/>
          <w:lang w:val="fr-FR"/>
        </w:rPr>
        <w:t>e-mail</w:t>
      </w:r>
      <w:proofErr w:type="gramEnd"/>
      <w:r w:rsidRPr="00945408">
        <w:rPr>
          <w:sz w:val="12"/>
          <w:szCs w:val="16"/>
          <w:lang w:val="fr-FR"/>
        </w:rPr>
        <w:t xml:space="preserve">, fax ou les médias sociaux (si disponibles) et/ou via l'ambassade avec la demande de transmission. </w:t>
      </w:r>
      <w:r w:rsidRPr="00945408">
        <w:rPr>
          <w:sz w:val="12"/>
          <w:szCs w:val="16"/>
          <w:lang w:val="en-GB"/>
        </w:rPr>
        <w:t xml:space="preserve">Merci </w:t>
      </w:r>
      <w:proofErr w:type="gramStart"/>
      <w:r w:rsidRPr="00945408">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945408" w14:paraId="4D05C530" w14:textId="77777777" w:rsidTr="002621D1">
        <w:trPr>
          <w:cantSplit/>
          <w:trHeight w:val="53"/>
        </w:trPr>
        <w:tc>
          <w:tcPr>
            <w:tcW w:w="2838" w:type="pct"/>
            <w:noWrap/>
            <w:hideMark/>
          </w:tcPr>
          <w:p w14:paraId="5577EAD3" w14:textId="066BD3F8" w:rsidR="005E5E5F" w:rsidRPr="00945408" w:rsidRDefault="005E5E5F" w:rsidP="009468F4">
            <w:pPr>
              <w:pStyle w:val="berschrift"/>
              <w:rPr>
                <w:lang w:val="fr-FR"/>
              </w:rPr>
            </w:pPr>
            <w:r w:rsidRPr="00945408">
              <w:rPr>
                <w:lang w:val="it-CH"/>
              </w:rPr>
              <w:t xml:space="preserve">APPELS </w:t>
            </w:r>
            <w:r w:rsidR="00945408" w:rsidRPr="00945408">
              <w:rPr>
                <w:lang w:val="it-CH"/>
              </w:rPr>
              <w:t xml:space="preserve">Au </w:t>
            </w:r>
            <w:r w:rsidR="00945408" w:rsidRPr="00945408">
              <w:rPr>
                <w:lang w:val="it-CH"/>
              </w:rPr>
              <w:t>Procureur général de la République</w:t>
            </w:r>
          </w:p>
        </w:tc>
        <w:tc>
          <w:tcPr>
            <w:tcW w:w="2162" w:type="pct"/>
            <w:hideMark/>
          </w:tcPr>
          <w:p w14:paraId="74787AA3" w14:textId="77777777" w:rsidR="005E5E5F" w:rsidRPr="00945408" w:rsidRDefault="005E5E5F" w:rsidP="009468F4">
            <w:pPr>
              <w:pStyle w:val="berschrift"/>
              <w:rPr>
                <w:lang w:val="en-GB"/>
              </w:rPr>
            </w:pPr>
            <w:r w:rsidRPr="00945408">
              <w:rPr>
                <w:lang w:val="it-CH"/>
              </w:rPr>
              <w:t xml:space="preserve">COPIES À </w:t>
            </w:r>
          </w:p>
        </w:tc>
      </w:tr>
      <w:tr w:rsidR="00226CD5" w:rsidRPr="00945408" w14:paraId="1BFAB075" w14:textId="77777777" w:rsidTr="002621D1">
        <w:trPr>
          <w:cantSplit/>
          <w:trHeight w:val="53"/>
        </w:trPr>
        <w:tc>
          <w:tcPr>
            <w:tcW w:w="2838" w:type="pct"/>
            <w:noWrap/>
            <w:hideMark/>
          </w:tcPr>
          <w:p w14:paraId="23B53AFC" w14:textId="77777777" w:rsidR="00945408" w:rsidRPr="00945408" w:rsidRDefault="00945408" w:rsidP="00945408">
            <w:pPr>
              <w:pStyle w:val="Adressen"/>
            </w:pPr>
            <w:r w:rsidRPr="00945408">
              <w:t xml:space="preserve">Dr. </w:t>
            </w:r>
            <w:proofErr w:type="spellStart"/>
            <w:r w:rsidRPr="00945408">
              <w:t>Sanitiar</w:t>
            </w:r>
            <w:proofErr w:type="spellEnd"/>
            <w:r w:rsidRPr="00945408">
              <w:t xml:space="preserve"> Burhanuddin</w:t>
            </w:r>
            <w:r w:rsidRPr="00945408">
              <w:br/>
            </w:r>
            <w:proofErr w:type="spellStart"/>
            <w:r w:rsidRPr="00945408">
              <w:t>Attorney</w:t>
            </w:r>
            <w:proofErr w:type="spellEnd"/>
            <w:r w:rsidRPr="00945408">
              <w:t xml:space="preserve"> General of the Republic of Indonesia</w:t>
            </w:r>
            <w:r w:rsidRPr="00945408">
              <w:br/>
            </w:r>
            <w:proofErr w:type="spellStart"/>
            <w:r w:rsidRPr="00945408">
              <w:t>Jl</w:t>
            </w:r>
            <w:proofErr w:type="spellEnd"/>
            <w:r w:rsidRPr="00945408">
              <w:t xml:space="preserve">. </w:t>
            </w:r>
            <w:proofErr w:type="spellStart"/>
            <w:r w:rsidRPr="00945408">
              <w:t>Panglima</w:t>
            </w:r>
            <w:proofErr w:type="spellEnd"/>
            <w:r w:rsidRPr="00945408">
              <w:t xml:space="preserve"> </w:t>
            </w:r>
            <w:proofErr w:type="spellStart"/>
            <w:r w:rsidRPr="00945408">
              <w:t>Polim</w:t>
            </w:r>
            <w:proofErr w:type="spellEnd"/>
            <w:r w:rsidRPr="00945408">
              <w:t xml:space="preserve"> No.1</w:t>
            </w:r>
            <w:r w:rsidRPr="00945408">
              <w:br/>
              <w:t>South Jakarta</w:t>
            </w:r>
            <w:r w:rsidRPr="00945408">
              <w:br/>
            </w:r>
            <w:proofErr w:type="spellStart"/>
            <w:r w:rsidRPr="00945408">
              <w:t>Jakarta</w:t>
            </w:r>
            <w:proofErr w:type="spellEnd"/>
            <w:r w:rsidRPr="00945408">
              <w:t xml:space="preserve"> 12160</w:t>
            </w:r>
            <w:r w:rsidRPr="00945408">
              <w:br/>
            </w:r>
            <w:proofErr w:type="spellStart"/>
            <w:r w:rsidRPr="00945408">
              <w:t>Indonésie</w:t>
            </w:r>
            <w:proofErr w:type="spellEnd"/>
            <w:r w:rsidRPr="00945408">
              <w:t xml:space="preserve"> / Indonesia</w:t>
            </w:r>
          </w:p>
          <w:p w14:paraId="7AA49E26" w14:textId="77777777" w:rsidR="00945408" w:rsidRPr="00945408" w:rsidRDefault="00945408" w:rsidP="00945408">
            <w:pPr>
              <w:pStyle w:val="Adressen"/>
              <w:spacing w:after="200"/>
            </w:pPr>
            <w:r w:rsidRPr="00945408">
              <w:t xml:space="preserve">E-mail: </w:t>
            </w:r>
            <w:hyperlink r:id="rId8" w:history="1">
              <w:r w:rsidRPr="00945408">
                <w:rPr>
                  <w:rStyle w:val="Hyperlink"/>
                </w:rPr>
                <w:t>humas.puspenkum@kejaksaan.go.id</w:t>
              </w:r>
            </w:hyperlink>
            <w:r w:rsidRPr="00945408">
              <w:br/>
              <w:t>Twitter/X: @ST_Burhanuddin</w:t>
            </w:r>
            <w:r w:rsidRPr="00945408">
              <w:br/>
              <w:t>Instagram: @stburhanuddin</w:t>
            </w:r>
          </w:p>
          <w:p w14:paraId="18541862" w14:textId="77777777" w:rsidR="00945408" w:rsidRPr="00945408" w:rsidRDefault="00945408" w:rsidP="00945408">
            <w:pPr>
              <w:pStyle w:val="Adressen"/>
              <w:spacing w:after="40"/>
              <w:rPr>
                <w:b/>
                <w:bCs/>
                <w:sz w:val="16"/>
                <w:szCs w:val="16"/>
                <w:u w:val="single"/>
              </w:rPr>
            </w:pPr>
            <w:proofErr w:type="spellStart"/>
            <w:r w:rsidRPr="00945408">
              <w:rPr>
                <w:b/>
                <w:bCs/>
                <w:sz w:val="16"/>
                <w:szCs w:val="16"/>
                <w:lang w:val="en-US"/>
              </w:rPr>
              <w:t>Cible</w:t>
            </w:r>
            <w:proofErr w:type="spellEnd"/>
            <w:r w:rsidRPr="00945408">
              <w:rPr>
                <w:b/>
                <w:bCs/>
                <w:sz w:val="16"/>
                <w:szCs w:val="16"/>
                <w:lang w:val="en-US"/>
              </w:rPr>
              <w:t xml:space="preserve"> </w:t>
            </w:r>
            <w:proofErr w:type="spellStart"/>
            <w:r w:rsidRPr="00945408">
              <w:rPr>
                <w:b/>
                <w:bCs/>
                <w:sz w:val="16"/>
                <w:szCs w:val="16"/>
                <w:lang w:val="en-US"/>
              </w:rPr>
              <w:t>supplémentaire</w:t>
            </w:r>
            <w:proofErr w:type="spellEnd"/>
            <w:r w:rsidRPr="00945408">
              <w:rPr>
                <w:b/>
                <w:bCs/>
                <w:sz w:val="16"/>
                <w:szCs w:val="16"/>
                <w:u w:val="single"/>
              </w:rPr>
              <w:t>:</w:t>
            </w:r>
          </w:p>
          <w:p w14:paraId="6D3835C0" w14:textId="77777777" w:rsidR="00945408" w:rsidRPr="00945408" w:rsidRDefault="00945408" w:rsidP="00945408">
            <w:pPr>
              <w:pStyle w:val="Adressen"/>
              <w:spacing w:after="40"/>
              <w:rPr>
                <w:sz w:val="16"/>
                <w:szCs w:val="16"/>
                <w:lang w:val="es-ES"/>
              </w:rPr>
            </w:pPr>
            <w:r w:rsidRPr="00945408">
              <w:rPr>
                <w:sz w:val="16"/>
                <w:szCs w:val="16"/>
                <w:lang w:val="en-US"/>
              </w:rPr>
              <w:t xml:space="preserve">Prabowo </w:t>
            </w:r>
            <w:proofErr w:type="spellStart"/>
            <w:r w:rsidRPr="00945408">
              <w:rPr>
                <w:sz w:val="16"/>
                <w:szCs w:val="16"/>
                <w:lang w:val="en-US"/>
              </w:rPr>
              <w:t>Subianto</w:t>
            </w:r>
            <w:proofErr w:type="spellEnd"/>
            <w:r w:rsidRPr="00945408">
              <w:rPr>
                <w:sz w:val="16"/>
                <w:szCs w:val="16"/>
                <w:lang w:val="en-US"/>
              </w:rPr>
              <w:br/>
              <w:t>President of the Republic of Indonesia</w:t>
            </w:r>
            <w:r w:rsidRPr="00945408">
              <w:rPr>
                <w:sz w:val="16"/>
                <w:szCs w:val="16"/>
                <w:lang w:val="en-US"/>
              </w:rPr>
              <w:br/>
              <w:t xml:space="preserve">State Secretariat, Jl. </w:t>
            </w:r>
            <w:r w:rsidRPr="00945408">
              <w:rPr>
                <w:sz w:val="16"/>
                <w:szCs w:val="16"/>
                <w:lang w:val="es-ES"/>
              </w:rPr>
              <w:t>Veteran No. 17-18</w:t>
            </w:r>
            <w:r w:rsidRPr="00945408">
              <w:rPr>
                <w:sz w:val="16"/>
                <w:szCs w:val="16"/>
                <w:lang w:val="es-ES"/>
              </w:rPr>
              <w:br/>
              <w:t>Kota Jakarta Pusat, DKI Jakarta, Indonesia (10110)</w:t>
            </w:r>
          </w:p>
          <w:p w14:paraId="716A9395" w14:textId="2B1FEC4C" w:rsidR="00226CD5" w:rsidRPr="00945408" w:rsidRDefault="00945408" w:rsidP="00945408">
            <w:pPr>
              <w:rPr>
                <w:lang w:val="it-CH"/>
              </w:rPr>
            </w:pPr>
            <w:r w:rsidRPr="00945408">
              <w:rPr>
                <w:sz w:val="16"/>
                <w:szCs w:val="16"/>
                <w:lang w:val="es-ES"/>
              </w:rPr>
              <w:t xml:space="preserve">E-mail: </w:t>
            </w:r>
            <w:hyperlink r:id="rId9" w:history="1">
              <w:r w:rsidRPr="00945408">
                <w:rPr>
                  <w:rStyle w:val="Hyperlink"/>
                  <w:sz w:val="16"/>
                  <w:szCs w:val="16"/>
                  <w:lang w:val="es-ES"/>
                </w:rPr>
                <w:t>persuratan@setneg.go.id</w:t>
              </w:r>
            </w:hyperlink>
            <w:r w:rsidRPr="00945408">
              <w:rPr>
                <w:sz w:val="16"/>
                <w:szCs w:val="16"/>
                <w:lang w:val="es-ES"/>
              </w:rPr>
              <w:br/>
              <w:t>Twitter/X: @KSPgoid</w:t>
            </w:r>
            <w:r w:rsidRPr="00945408">
              <w:rPr>
                <w:sz w:val="16"/>
                <w:szCs w:val="16"/>
                <w:lang w:val="es-ES"/>
              </w:rPr>
              <w:br/>
              <w:t>Instagram: @presidenrepublikindonesia</w:t>
            </w:r>
            <w:r w:rsidR="002222A4" w:rsidRPr="00945408">
              <w:rPr>
                <w:lang w:val="it-CH"/>
              </w:rPr>
              <w:t xml:space="preserve"> </w:t>
            </w:r>
          </w:p>
        </w:tc>
        <w:tc>
          <w:tcPr>
            <w:tcW w:w="2162" w:type="pct"/>
            <w:hideMark/>
          </w:tcPr>
          <w:p w14:paraId="08B3A686" w14:textId="77777777" w:rsidR="00945408" w:rsidRPr="00945408" w:rsidRDefault="00945408" w:rsidP="00945408">
            <w:pPr>
              <w:spacing w:after="80"/>
              <w:rPr>
                <w:rFonts w:cs="Arial"/>
                <w:lang w:val="fr-FR"/>
              </w:rPr>
            </w:pPr>
            <w:r w:rsidRPr="00945408">
              <w:rPr>
                <w:rFonts w:cs="Arial"/>
                <w:lang w:val="fr-FR"/>
              </w:rPr>
              <w:t>Ambassade de la République d'Indonésie</w:t>
            </w:r>
            <w:r w:rsidRPr="00945408">
              <w:rPr>
                <w:rFonts w:cs="Arial"/>
                <w:lang w:val="fr-FR"/>
              </w:rPr>
              <w:br/>
            </w:r>
            <w:proofErr w:type="spellStart"/>
            <w:r w:rsidRPr="00945408">
              <w:rPr>
                <w:rFonts w:cs="Arial"/>
                <w:lang w:val="fr-FR"/>
              </w:rPr>
              <w:t>Elfenauweg</w:t>
            </w:r>
            <w:proofErr w:type="spellEnd"/>
            <w:r w:rsidRPr="00945408">
              <w:rPr>
                <w:rFonts w:cs="Arial"/>
                <w:lang w:val="fr-FR"/>
              </w:rPr>
              <w:t xml:space="preserve"> 51</w:t>
            </w:r>
            <w:r w:rsidRPr="00945408">
              <w:rPr>
                <w:rFonts w:cs="Arial"/>
                <w:lang w:val="fr-FR"/>
              </w:rPr>
              <w:br/>
              <w:t>3006 Berne</w:t>
            </w:r>
          </w:p>
          <w:p w14:paraId="20ACB078" w14:textId="6D2D253A" w:rsidR="00226CD5" w:rsidRPr="00945408" w:rsidRDefault="00945408" w:rsidP="00945408">
            <w:r w:rsidRPr="00945408">
              <w:rPr>
                <w:rFonts w:cs="Arial"/>
              </w:rPr>
              <w:t xml:space="preserve">Fax: 031 352 24 80 </w:t>
            </w:r>
            <w:r w:rsidRPr="00945408">
              <w:rPr>
                <w:rFonts w:cs="Arial"/>
              </w:rPr>
              <w:br/>
              <w:t xml:space="preserve">E-Mail: </w:t>
            </w:r>
            <w:hyperlink r:id="rId10" w:history="1">
              <w:r w:rsidRPr="00945408">
                <w:rPr>
                  <w:rFonts w:cs="Arial"/>
                  <w:color w:val="0000FF"/>
                  <w:u w:val="single"/>
                </w:rPr>
                <w:t>bern.kbri@kemlu.go.id</w:t>
              </w:r>
            </w:hyperlink>
          </w:p>
        </w:tc>
      </w:tr>
      <w:tr w:rsidR="00AA745E" w:rsidRPr="00945408" w14:paraId="4D49B2A4" w14:textId="77777777" w:rsidTr="002621D1">
        <w:trPr>
          <w:cantSplit/>
          <w:trHeight w:val="53"/>
        </w:trPr>
        <w:tc>
          <w:tcPr>
            <w:tcW w:w="5000" w:type="pct"/>
            <w:gridSpan w:val="2"/>
            <w:noWrap/>
          </w:tcPr>
          <w:p w14:paraId="7B502934" w14:textId="3559C3E0" w:rsidR="00AA745E" w:rsidRPr="00945408" w:rsidRDefault="00B71BDF" w:rsidP="00803B52">
            <w:pPr>
              <w:spacing w:before="120"/>
              <w:rPr>
                <w:sz w:val="16"/>
                <w:szCs w:val="16"/>
                <w:lang w:val="fr-CH"/>
              </w:rPr>
            </w:pPr>
            <w:r w:rsidRPr="00945408">
              <w:rPr>
                <w:lang w:val="fr-CH"/>
              </w:rPr>
              <w:sym w:font="Wingdings 3" w:char="F022"/>
            </w:r>
            <w:r w:rsidRPr="00945408">
              <w:rPr>
                <w:lang w:val="fr-CH"/>
              </w:rPr>
              <w:t xml:space="preserve"> </w:t>
            </w:r>
            <w:r w:rsidR="00BA09FB" w:rsidRPr="00945408">
              <w:rPr>
                <w:lang w:val="fr-CH"/>
              </w:rPr>
              <w:t>Guide</w:t>
            </w:r>
            <w:r w:rsidR="00BA09FB" w:rsidRPr="00945408">
              <w:rPr>
                <w:b/>
                <w:bCs/>
                <w:lang w:val="fr-CH"/>
              </w:rPr>
              <w:t xml:space="preserve"> réseaux sociaux</w:t>
            </w:r>
            <w:r w:rsidR="00BA09FB" w:rsidRPr="00945408">
              <w:rPr>
                <w:lang w:val="fr-CH"/>
              </w:rPr>
              <w:t xml:space="preserve"> et</w:t>
            </w:r>
            <w:r w:rsidR="00BA09FB" w:rsidRPr="00945408">
              <w:rPr>
                <w:b/>
                <w:bCs/>
                <w:lang w:val="fr-CH"/>
              </w:rPr>
              <w:t xml:space="preserve"> c</w:t>
            </w:r>
            <w:r w:rsidR="00AA745E" w:rsidRPr="00945408">
              <w:rPr>
                <w:b/>
                <w:bCs/>
                <w:lang w:val="fr-CH"/>
              </w:rPr>
              <w:t>ibles supplémentaires</w:t>
            </w:r>
            <w:r w:rsidR="00AA745E" w:rsidRPr="00945408">
              <w:rPr>
                <w:lang w:val="fr-CH"/>
              </w:rPr>
              <w:t xml:space="preserve"> voir sur</w:t>
            </w:r>
            <w:r w:rsidR="00FE4ADA" w:rsidRPr="00945408">
              <w:rPr>
                <w:lang w:val="fr-CH"/>
              </w:rPr>
              <w:t xml:space="preserve"> </w:t>
            </w:r>
            <w:r w:rsidR="002365A5" w:rsidRPr="00945408">
              <w:rPr>
                <w:lang w:val="fr-CH"/>
              </w:rPr>
              <w:t xml:space="preserve">: </w:t>
            </w:r>
            <w:hyperlink r:id="rId11" w:history="1">
              <w:r w:rsidR="002365A5" w:rsidRPr="00945408">
                <w:rPr>
                  <w:rStyle w:val="Hyperlink"/>
                  <w:lang w:val="fr-CH"/>
                </w:rPr>
                <w:t>amnesty.ch</w:t>
              </w:r>
            </w:hyperlink>
            <w:r w:rsidR="002365A5" w:rsidRPr="00945408">
              <w:rPr>
                <w:lang w:val="fr-CH"/>
              </w:rPr>
              <w:t xml:space="preserve"> </w:t>
            </w:r>
            <w:r w:rsidR="002365A5" w:rsidRPr="00945408">
              <w:rPr>
                <w:sz w:val="32"/>
                <w:szCs w:val="32"/>
              </w:rPr>
              <w:sym w:font="Webdings" w:char="F04C"/>
            </w:r>
            <w:r w:rsidR="002365A5" w:rsidRPr="00945408">
              <w:rPr>
                <w:b/>
                <w:bCs/>
                <w:lang w:val="fr-CH"/>
              </w:rPr>
              <w:t xml:space="preserve">UA </w:t>
            </w:r>
            <w:r w:rsidR="00945408" w:rsidRPr="00945408">
              <w:rPr>
                <w:b/>
                <w:bCs/>
                <w:lang w:val="fr-CH"/>
              </w:rPr>
              <w:t>095/24</w:t>
            </w:r>
          </w:p>
        </w:tc>
      </w:tr>
    </w:tbl>
    <w:p w14:paraId="1F4A2D19" w14:textId="77777777" w:rsidR="00881147" w:rsidRPr="00945408" w:rsidRDefault="00881147" w:rsidP="00881147">
      <w:pPr>
        <w:rPr>
          <w:sz w:val="4"/>
          <w:lang w:val="it-CH"/>
        </w:rPr>
      </w:pPr>
    </w:p>
    <w:p w14:paraId="7BB0EB79" w14:textId="77777777" w:rsidR="007D0B54" w:rsidRPr="00945408" w:rsidRDefault="00CF02C7" w:rsidP="00881147">
      <w:pPr>
        <w:rPr>
          <w:sz w:val="10"/>
          <w:szCs w:val="10"/>
          <w:lang w:val="it-CH"/>
        </w:rPr>
      </w:pPr>
      <w:r w:rsidRPr="00945408">
        <w:rPr>
          <w:sz w:val="20"/>
          <w:szCs w:val="20"/>
          <w:lang w:val="it-CH"/>
        </w:rPr>
        <w:br w:type="page"/>
      </w:r>
    </w:p>
    <w:p w14:paraId="4D468787" w14:textId="77777777" w:rsidR="00097F8C" w:rsidRPr="00945408" w:rsidRDefault="00097F8C" w:rsidP="00C67DE1">
      <w:pPr>
        <w:spacing w:line="360" w:lineRule="auto"/>
        <w:rPr>
          <w:sz w:val="20"/>
          <w:szCs w:val="20"/>
          <w:lang w:val="fr-FR"/>
        </w:rPr>
        <w:sectPr w:rsidR="00097F8C" w:rsidRPr="00945408" w:rsidSect="002621D1">
          <w:footerReference w:type="first" r:id="rId12"/>
          <w:type w:val="continuous"/>
          <w:pgSz w:w="11906" w:h="16838" w:code="9"/>
          <w:pgMar w:top="426" w:right="707" w:bottom="709" w:left="709" w:header="159" w:footer="306" w:gutter="0"/>
          <w:cols w:space="720"/>
          <w:titlePg/>
        </w:sectPr>
      </w:pPr>
    </w:p>
    <w:p w14:paraId="25CA2893" w14:textId="77777777" w:rsidR="007D0B54" w:rsidRPr="00945408" w:rsidRDefault="007D0B54" w:rsidP="00C67DE1">
      <w:pPr>
        <w:spacing w:line="360" w:lineRule="auto"/>
        <w:rPr>
          <w:sz w:val="20"/>
          <w:szCs w:val="20"/>
        </w:rPr>
      </w:pPr>
      <w:r w:rsidRPr="00945408">
        <w:rPr>
          <w:sz w:val="20"/>
          <w:szCs w:val="20"/>
        </w:rPr>
        <w:lastRenderedPageBreak/>
        <w:t>________________________</w:t>
      </w:r>
    </w:p>
    <w:p w14:paraId="578363C5" w14:textId="77777777" w:rsidR="007D0B54" w:rsidRPr="00945408" w:rsidRDefault="007D0B54" w:rsidP="00C67DE1">
      <w:pPr>
        <w:spacing w:line="360" w:lineRule="auto"/>
        <w:rPr>
          <w:sz w:val="20"/>
          <w:szCs w:val="20"/>
        </w:rPr>
      </w:pPr>
      <w:r w:rsidRPr="00945408">
        <w:rPr>
          <w:sz w:val="20"/>
          <w:szCs w:val="20"/>
        </w:rPr>
        <w:t>________________________</w:t>
      </w:r>
    </w:p>
    <w:p w14:paraId="66976AA2" w14:textId="77777777" w:rsidR="007D0B54" w:rsidRPr="00945408" w:rsidRDefault="007D0B54" w:rsidP="00C67DE1">
      <w:pPr>
        <w:spacing w:line="360" w:lineRule="auto"/>
        <w:rPr>
          <w:sz w:val="20"/>
          <w:szCs w:val="20"/>
        </w:rPr>
      </w:pPr>
      <w:r w:rsidRPr="00945408">
        <w:rPr>
          <w:sz w:val="20"/>
          <w:szCs w:val="20"/>
        </w:rPr>
        <w:t>________________________</w:t>
      </w:r>
    </w:p>
    <w:p w14:paraId="59E2C289" w14:textId="77777777" w:rsidR="007D0B54" w:rsidRPr="00945408" w:rsidRDefault="007D0B54" w:rsidP="00C67DE1">
      <w:pPr>
        <w:spacing w:line="360" w:lineRule="auto"/>
        <w:rPr>
          <w:sz w:val="20"/>
          <w:szCs w:val="20"/>
        </w:rPr>
      </w:pPr>
      <w:r w:rsidRPr="00945408">
        <w:rPr>
          <w:sz w:val="20"/>
          <w:szCs w:val="20"/>
        </w:rPr>
        <w:t>________________________</w:t>
      </w:r>
    </w:p>
    <w:p w14:paraId="6B4DDB02" w14:textId="77777777" w:rsidR="007D0B54" w:rsidRPr="00945408" w:rsidRDefault="007D0B54" w:rsidP="00C67DE1">
      <w:pPr>
        <w:rPr>
          <w:sz w:val="20"/>
          <w:szCs w:val="20"/>
        </w:rPr>
      </w:pPr>
    </w:p>
    <w:p w14:paraId="24D7C261" w14:textId="77777777" w:rsidR="00EF5ECD" w:rsidRPr="00945408" w:rsidRDefault="00EF5ECD" w:rsidP="00C67DE1">
      <w:pPr>
        <w:rPr>
          <w:sz w:val="20"/>
          <w:szCs w:val="20"/>
        </w:rPr>
      </w:pPr>
    </w:p>
    <w:p w14:paraId="1F315492" w14:textId="77777777" w:rsidR="00945408" w:rsidRPr="00945408" w:rsidRDefault="00945408" w:rsidP="00945408">
      <w:pPr>
        <w:ind w:left="5670"/>
        <w:rPr>
          <w:sz w:val="20"/>
          <w:szCs w:val="20"/>
          <w:lang w:val="it-CH"/>
        </w:rPr>
      </w:pPr>
      <w:r w:rsidRPr="00945408">
        <w:rPr>
          <w:sz w:val="20"/>
          <w:szCs w:val="20"/>
          <w:lang w:val="en-US"/>
        </w:rPr>
        <w:t xml:space="preserve">Dr. </w:t>
      </w:r>
      <w:proofErr w:type="spellStart"/>
      <w:r w:rsidRPr="00945408">
        <w:rPr>
          <w:sz w:val="20"/>
          <w:szCs w:val="20"/>
          <w:lang w:val="en-US"/>
        </w:rPr>
        <w:t>Sanitiar</w:t>
      </w:r>
      <w:proofErr w:type="spellEnd"/>
      <w:r w:rsidRPr="00945408">
        <w:rPr>
          <w:sz w:val="20"/>
          <w:szCs w:val="20"/>
          <w:lang w:val="en-US"/>
        </w:rPr>
        <w:t xml:space="preserve"> Burhanuddin</w:t>
      </w:r>
      <w:r w:rsidRPr="00945408">
        <w:rPr>
          <w:sz w:val="20"/>
          <w:szCs w:val="20"/>
          <w:lang w:val="en-US"/>
        </w:rPr>
        <w:br/>
        <w:t>Attorney General of the Republic of Indonesia</w:t>
      </w:r>
      <w:r w:rsidRPr="00945408">
        <w:rPr>
          <w:sz w:val="20"/>
          <w:szCs w:val="20"/>
          <w:lang w:val="en-US"/>
        </w:rPr>
        <w:br/>
        <w:t xml:space="preserve">Jl. </w:t>
      </w:r>
      <w:proofErr w:type="spellStart"/>
      <w:r w:rsidRPr="00945408">
        <w:rPr>
          <w:sz w:val="20"/>
          <w:szCs w:val="20"/>
          <w:lang w:val="en-US"/>
        </w:rPr>
        <w:t>Panglima</w:t>
      </w:r>
      <w:proofErr w:type="spellEnd"/>
      <w:r w:rsidRPr="00945408">
        <w:rPr>
          <w:sz w:val="20"/>
          <w:szCs w:val="20"/>
          <w:lang w:val="en-US"/>
        </w:rPr>
        <w:t xml:space="preserve"> </w:t>
      </w:r>
      <w:proofErr w:type="spellStart"/>
      <w:r w:rsidRPr="00945408">
        <w:rPr>
          <w:sz w:val="20"/>
          <w:szCs w:val="20"/>
          <w:lang w:val="en-US"/>
        </w:rPr>
        <w:t>Polim</w:t>
      </w:r>
      <w:proofErr w:type="spellEnd"/>
      <w:r w:rsidRPr="00945408">
        <w:rPr>
          <w:sz w:val="20"/>
          <w:szCs w:val="20"/>
          <w:lang w:val="en-US"/>
        </w:rPr>
        <w:t xml:space="preserve"> No.1</w:t>
      </w:r>
      <w:r w:rsidRPr="00945408">
        <w:rPr>
          <w:sz w:val="20"/>
          <w:szCs w:val="20"/>
          <w:lang w:val="en-US"/>
        </w:rPr>
        <w:br/>
        <w:t>South Jakarta</w:t>
      </w:r>
      <w:r w:rsidRPr="00945408">
        <w:rPr>
          <w:sz w:val="20"/>
          <w:szCs w:val="20"/>
          <w:lang w:val="en-US"/>
        </w:rPr>
        <w:br/>
      </w:r>
      <w:proofErr w:type="spellStart"/>
      <w:r w:rsidRPr="00945408">
        <w:rPr>
          <w:sz w:val="20"/>
          <w:szCs w:val="20"/>
          <w:lang w:val="en-US"/>
        </w:rPr>
        <w:t>Jakarta</w:t>
      </w:r>
      <w:proofErr w:type="spellEnd"/>
      <w:r w:rsidRPr="00945408">
        <w:rPr>
          <w:sz w:val="20"/>
          <w:szCs w:val="20"/>
          <w:lang w:val="en-US"/>
        </w:rPr>
        <w:t xml:space="preserve"> 12160</w:t>
      </w:r>
      <w:r w:rsidRPr="00945408">
        <w:rPr>
          <w:sz w:val="20"/>
          <w:szCs w:val="20"/>
          <w:lang w:val="en-US"/>
        </w:rPr>
        <w:br/>
        <w:t>Indonesia</w:t>
      </w:r>
    </w:p>
    <w:p w14:paraId="174675E4" w14:textId="729225EC" w:rsidR="007D0B54" w:rsidRPr="00945408" w:rsidRDefault="007D0B54" w:rsidP="00C67DE1">
      <w:pPr>
        <w:spacing w:before="840" w:after="840"/>
        <w:ind w:left="5670"/>
        <w:rPr>
          <w:sz w:val="20"/>
          <w:szCs w:val="20"/>
          <w:lang w:val="it-CH"/>
        </w:rPr>
      </w:pPr>
      <w:r w:rsidRPr="00945408">
        <w:rPr>
          <w:sz w:val="20"/>
          <w:szCs w:val="20"/>
        </w:rPr>
        <w:t>________________________</w:t>
      </w:r>
    </w:p>
    <w:p w14:paraId="05255DA9" w14:textId="77777777" w:rsidR="007C6484" w:rsidRPr="00945408" w:rsidRDefault="007C6484" w:rsidP="00C67DE1">
      <w:pPr>
        <w:pStyle w:val="AbschnittAbstandimText"/>
        <w:spacing w:after="0"/>
        <w:rPr>
          <w:sz w:val="20"/>
          <w:szCs w:val="20"/>
          <w:lang w:val="it-CH"/>
        </w:rPr>
      </w:pPr>
    </w:p>
    <w:p w14:paraId="0356ABFF" w14:textId="77777777" w:rsidR="00945408" w:rsidRPr="00945408" w:rsidRDefault="00945408" w:rsidP="00945408">
      <w:pPr>
        <w:pStyle w:val="AbschnittAbstandimText"/>
        <w:rPr>
          <w:sz w:val="20"/>
          <w:szCs w:val="20"/>
          <w:lang w:val="fr-CH"/>
        </w:rPr>
      </w:pPr>
      <w:r w:rsidRPr="00945408">
        <w:rPr>
          <w:sz w:val="20"/>
          <w:szCs w:val="20"/>
          <w:lang w:val="fr-CH"/>
        </w:rPr>
        <w:t>Monsieur le Procureur,</w:t>
      </w:r>
    </w:p>
    <w:p w14:paraId="3C9A2391" w14:textId="77777777" w:rsidR="00945408" w:rsidRPr="00945408" w:rsidRDefault="00945408" w:rsidP="00945408">
      <w:pPr>
        <w:pStyle w:val="AbschnittAbstandimText"/>
        <w:rPr>
          <w:sz w:val="20"/>
          <w:szCs w:val="20"/>
          <w:lang w:val="fr-CH"/>
        </w:rPr>
      </w:pPr>
      <w:r w:rsidRPr="00945408">
        <w:rPr>
          <w:b/>
          <w:bCs/>
          <w:sz w:val="20"/>
          <w:szCs w:val="20"/>
          <w:lang w:val="fr-CH"/>
        </w:rPr>
        <w:t xml:space="preserve">Je vous écris pour vous faire part de ma profonde inquiétude concernant la criminalisation du droit à la liberté d’expression, ainsi que le harcèlement et les menaces juridiques dont continue à faire l’objet </w:t>
      </w:r>
      <w:proofErr w:type="spellStart"/>
      <w:r w:rsidRPr="00945408">
        <w:rPr>
          <w:b/>
          <w:bCs/>
          <w:sz w:val="20"/>
          <w:szCs w:val="20"/>
          <w:lang w:val="fr-CH"/>
        </w:rPr>
        <w:t>Septia</w:t>
      </w:r>
      <w:proofErr w:type="spellEnd"/>
      <w:r w:rsidRPr="00945408">
        <w:rPr>
          <w:b/>
          <w:bCs/>
          <w:sz w:val="20"/>
          <w:szCs w:val="20"/>
          <w:lang w:val="fr-CH"/>
        </w:rPr>
        <w:t xml:space="preserve"> </w:t>
      </w:r>
      <w:proofErr w:type="spellStart"/>
      <w:r w:rsidRPr="00945408">
        <w:rPr>
          <w:b/>
          <w:bCs/>
          <w:sz w:val="20"/>
          <w:szCs w:val="20"/>
          <w:lang w:val="fr-CH"/>
        </w:rPr>
        <w:t>Dwi</w:t>
      </w:r>
      <w:proofErr w:type="spellEnd"/>
      <w:r w:rsidRPr="00945408">
        <w:rPr>
          <w:b/>
          <w:bCs/>
          <w:sz w:val="20"/>
          <w:szCs w:val="20"/>
          <w:lang w:val="fr-CH"/>
        </w:rPr>
        <w:t xml:space="preserve"> </w:t>
      </w:r>
      <w:proofErr w:type="spellStart"/>
      <w:r w:rsidRPr="00945408">
        <w:rPr>
          <w:b/>
          <w:bCs/>
          <w:sz w:val="20"/>
          <w:szCs w:val="20"/>
          <w:lang w:val="fr-CH"/>
        </w:rPr>
        <w:t>Pertiwi</w:t>
      </w:r>
      <w:proofErr w:type="spellEnd"/>
      <w:r w:rsidRPr="00945408">
        <w:rPr>
          <w:b/>
          <w:bCs/>
          <w:sz w:val="20"/>
          <w:szCs w:val="20"/>
          <w:lang w:val="fr-CH"/>
        </w:rPr>
        <w:t>, ancienne ouvrière de Djakarta accusée de diffamation, qui a été acquittée le 22 janvier 2025</w:t>
      </w:r>
      <w:r w:rsidRPr="00945408">
        <w:rPr>
          <w:sz w:val="20"/>
          <w:szCs w:val="20"/>
          <w:lang w:val="fr-CH"/>
        </w:rPr>
        <w:t>. Le parquet général s’est pourvu en cassation auprès de la Cour suprême le 3 février 2025, dans le but de faire annuler cet acquittement.</w:t>
      </w:r>
    </w:p>
    <w:p w14:paraId="185C436B" w14:textId="3A2E1C2F" w:rsidR="00945408" w:rsidRPr="00945408" w:rsidRDefault="00945408" w:rsidP="00945408">
      <w:pPr>
        <w:pStyle w:val="AbschnittAbstandimText"/>
        <w:rPr>
          <w:sz w:val="20"/>
          <w:szCs w:val="20"/>
          <w:lang w:val="fr-CH"/>
        </w:rPr>
      </w:pPr>
      <w:proofErr w:type="spellStart"/>
      <w:r w:rsidRPr="00945408">
        <w:rPr>
          <w:sz w:val="20"/>
          <w:szCs w:val="20"/>
          <w:lang w:val="fr-CH"/>
        </w:rPr>
        <w:t>Septia</w:t>
      </w:r>
      <w:proofErr w:type="spellEnd"/>
      <w:r w:rsidRPr="00945408">
        <w:rPr>
          <w:sz w:val="20"/>
          <w:szCs w:val="20"/>
          <w:lang w:val="fr-CH"/>
        </w:rPr>
        <w:t xml:space="preserve"> </w:t>
      </w:r>
      <w:proofErr w:type="spellStart"/>
      <w:r w:rsidRPr="00945408">
        <w:rPr>
          <w:sz w:val="20"/>
          <w:szCs w:val="20"/>
          <w:lang w:val="fr-CH"/>
        </w:rPr>
        <w:t>Dwi</w:t>
      </w:r>
      <w:proofErr w:type="spellEnd"/>
      <w:r w:rsidRPr="00945408">
        <w:rPr>
          <w:sz w:val="20"/>
          <w:szCs w:val="20"/>
          <w:lang w:val="fr-CH"/>
        </w:rPr>
        <w:t xml:space="preserve"> </w:t>
      </w:r>
      <w:proofErr w:type="spellStart"/>
      <w:r w:rsidRPr="00945408">
        <w:rPr>
          <w:sz w:val="20"/>
          <w:szCs w:val="20"/>
          <w:lang w:val="fr-CH"/>
        </w:rPr>
        <w:t>Pertiwi</w:t>
      </w:r>
      <w:proofErr w:type="spellEnd"/>
      <w:r w:rsidRPr="00945408">
        <w:rPr>
          <w:sz w:val="20"/>
          <w:szCs w:val="20"/>
          <w:lang w:val="fr-CH"/>
        </w:rPr>
        <w:t xml:space="preserve"> était poursuivie en vertu de la Loi indonésienne relative à l’information et aux transactions électroniques (EIT), qui a souvent été utilisée à mauvais escient pour faire taire les critiques. L’affaire a commencé après qu’elle a critiqué son ancien employeur, PT </w:t>
      </w:r>
      <w:proofErr w:type="spellStart"/>
      <w:r w:rsidRPr="00945408">
        <w:rPr>
          <w:sz w:val="20"/>
          <w:szCs w:val="20"/>
          <w:lang w:val="fr-CH"/>
        </w:rPr>
        <w:t>Hive</w:t>
      </w:r>
      <w:proofErr w:type="spellEnd"/>
      <w:r w:rsidRPr="00945408">
        <w:rPr>
          <w:sz w:val="20"/>
          <w:szCs w:val="20"/>
          <w:lang w:val="fr-CH"/>
        </w:rPr>
        <w:t xml:space="preserve"> Five, sur les réseaux sociaux, pour avoir prétendument sous-payé ses </w:t>
      </w:r>
      <w:proofErr w:type="spellStart"/>
      <w:r w:rsidRPr="00945408">
        <w:rPr>
          <w:sz w:val="20"/>
          <w:szCs w:val="20"/>
          <w:lang w:val="fr-CH"/>
        </w:rPr>
        <w:t>employé·e·s</w:t>
      </w:r>
      <w:proofErr w:type="spellEnd"/>
      <w:r w:rsidRPr="00945408">
        <w:rPr>
          <w:sz w:val="20"/>
          <w:szCs w:val="20"/>
          <w:lang w:val="fr-CH"/>
        </w:rPr>
        <w:t xml:space="preserve"> et bafoué leurs droits. Elle a été arrêtée en août 2024 et maintenue en détention pendant 25 jours. Après sa libération, elle a été placée en</w:t>
      </w:r>
      <w:proofErr w:type="gramStart"/>
      <w:r w:rsidRPr="00945408">
        <w:rPr>
          <w:sz w:val="20"/>
          <w:szCs w:val="20"/>
          <w:lang w:val="fr-CH"/>
        </w:rPr>
        <w:t xml:space="preserve"> «assignation</w:t>
      </w:r>
      <w:proofErr w:type="gramEnd"/>
      <w:r w:rsidRPr="00945408">
        <w:rPr>
          <w:sz w:val="20"/>
          <w:szCs w:val="20"/>
          <w:lang w:val="fr-CH"/>
        </w:rPr>
        <w:t xml:space="preserve"> à résidence dans la ville» - une restriction l’empêchant de quitter la ville sans autorisation et l’obligeant à se présenter régulièrement aux autorités jusqu’à la fin de son procès, le 22 janvier 2025.</w:t>
      </w:r>
    </w:p>
    <w:p w14:paraId="757C44CC" w14:textId="77777777" w:rsidR="00945408" w:rsidRPr="00945408" w:rsidRDefault="00945408" w:rsidP="00945408">
      <w:pPr>
        <w:pStyle w:val="AbschnittAbstandimText"/>
        <w:rPr>
          <w:sz w:val="20"/>
          <w:szCs w:val="20"/>
          <w:lang w:val="fr-CH"/>
        </w:rPr>
      </w:pPr>
      <w:r w:rsidRPr="00945408">
        <w:rPr>
          <w:sz w:val="20"/>
          <w:szCs w:val="20"/>
          <w:lang w:val="fr-CH"/>
        </w:rPr>
        <w:t xml:space="preserve">Ce pourvoi en cassation l’expose à un risque renouvelé d’incarcération, et peut menacer d’autres travailleurs et travailleuses s’élevant contre l’injustice. Il est anormal que </w:t>
      </w:r>
      <w:proofErr w:type="spellStart"/>
      <w:r w:rsidRPr="00945408">
        <w:rPr>
          <w:sz w:val="20"/>
          <w:szCs w:val="20"/>
          <w:lang w:val="fr-CH"/>
        </w:rPr>
        <w:t>Septia</w:t>
      </w:r>
      <w:proofErr w:type="spellEnd"/>
      <w:r w:rsidRPr="00945408">
        <w:rPr>
          <w:sz w:val="20"/>
          <w:szCs w:val="20"/>
          <w:lang w:val="fr-CH"/>
        </w:rPr>
        <w:t xml:space="preserve"> </w:t>
      </w:r>
      <w:proofErr w:type="spellStart"/>
      <w:r w:rsidRPr="00945408">
        <w:rPr>
          <w:sz w:val="20"/>
          <w:szCs w:val="20"/>
          <w:lang w:val="fr-CH"/>
        </w:rPr>
        <w:t>Dwi</w:t>
      </w:r>
      <w:proofErr w:type="spellEnd"/>
      <w:r w:rsidRPr="00945408">
        <w:rPr>
          <w:sz w:val="20"/>
          <w:szCs w:val="20"/>
          <w:lang w:val="fr-CH"/>
        </w:rPr>
        <w:t xml:space="preserve"> </w:t>
      </w:r>
      <w:proofErr w:type="spellStart"/>
      <w:r w:rsidRPr="00945408">
        <w:rPr>
          <w:sz w:val="20"/>
          <w:szCs w:val="20"/>
          <w:lang w:val="fr-CH"/>
        </w:rPr>
        <w:t>Pertiwi</w:t>
      </w:r>
      <w:proofErr w:type="spellEnd"/>
      <w:r w:rsidRPr="00945408">
        <w:rPr>
          <w:sz w:val="20"/>
          <w:szCs w:val="20"/>
          <w:lang w:val="fr-CH"/>
        </w:rPr>
        <w:t xml:space="preserve"> continue à être visée de la sorte uniquement parce qu’elle a exercé pacifiquement son droit à la liberté d’expression, garanti par le droit international et national relatif aux droits humains.</w:t>
      </w:r>
    </w:p>
    <w:p w14:paraId="2867335E" w14:textId="59D45406" w:rsidR="00945408" w:rsidRPr="00945408" w:rsidRDefault="00945408" w:rsidP="00945408">
      <w:pPr>
        <w:pStyle w:val="AbschnittAbstandimText"/>
        <w:rPr>
          <w:b/>
          <w:bCs/>
          <w:sz w:val="20"/>
          <w:szCs w:val="20"/>
          <w:lang w:val="fr-CH"/>
        </w:rPr>
      </w:pPr>
      <w:r w:rsidRPr="00945408">
        <w:rPr>
          <w:b/>
          <w:bCs/>
          <w:sz w:val="20"/>
          <w:szCs w:val="20"/>
          <w:lang w:val="fr-CH"/>
        </w:rPr>
        <w:t xml:space="preserve">Par conséquent, je vous demande instamment, ainsi qu’aux </w:t>
      </w:r>
      <w:proofErr w:type="gramStart"/>
      <w:r w:rsidRPr="00945408">
        <w:rPr>
          <w:b/>
          <w:bCs/>
          <w:sz w:val="20"/>
          <w:szCs w:val="20"/>
          <w:lang w:val="fr-CH"/>
        </w:rPr>
        <w:t>autorités:</w:t>
      </w:r>
      <w:proofErr w:type="gramEnd"/>
    </w:p>
    <w:p w14:paraId="1A2A6ED3" w14:textId="41A852DB" w:rsidR="00945408" w:rsidRPr="00945408" w:rsidRDefault="00945408" w:rsidP="00945408">
      <w:pPr>
        <w:pStyle w:val="AbschnittAbstandimText"/>
        <w:numPr>
          <w:ilvl w:val="0"/>
          <w:numId w:val="19"/>
        </w:numPr>
        <w:rPr>
          <w:b/>
          <w:bCs/>
          <w:sz w:val="20"/>
          <w:szCs w:val="20"/>
          <w:lang w:val="fr-CH"/>
        </w:rPr>
      </w:pPr>
      <w:proofErr w:type="gramStart"/>
      <w:r w:rsidRPr="00945408">
        <w:rPr>
          <w:b/>
          <w:bCs/>
          <w:sz w:val="20"/>
          <w:szCs w:val="20"/>
          <w:lang w:val="fr-CH"/>
        </w:rPr>
        <w:t>d’annuler</w:t>
      </w:r>
      <w:proofErr w:type="gramEnd"/>
      <w:r w:rsidRPr="00945408">
        <w:rPr>
          <w:b/>
          <w:bCs/>
          <w:sz w:val="20"/>
          <w:szCs w:val="20"/>
          <w:lang w:val="fr-CH"/>
        </w:rPr>
        <w:t xml:space="preserve"> le pourvoi en cassation et de respecter pleinement la décision du tribunal de district de Djakarta;</w:t>
      </w:r>
    </w:p>
    <w:p w14:paraId="68EA47AD" w14:textId="717F6BE1" w:rsidR="00945408" w:rsidRPr="00945408" w:rsidRDefault="00945408" w:rsidP="00945408">
      <w:pPr>
        <w:pStyle w:val="AbschnittAbstandimText"/>
        <w:numPr>
          <w:ilvl w:val="0"/>
          <w:numId w:val="19"/>
        </w:numPr>
        <w:rPr>
          <w:b/>
          <w:bCs/>
          <w:sz w:val="20"/>
          <w:szCs w:val="20"/>
          <w:lang w:val="fr-CH"/>
        </w:rPr>
      </w:pPr>
      <w:proofErr w:type="gramStart"/>
      <w:r w:rsidRPr="00945408">
        <w:rPr>
          <w:b/>
          <w:bCs/>
          <w:sz w:val="20"/>
          <w:szCs w:val="20"/>
          <w:lang w:val="fr-CH"/>
        </w:rPr>
        <w:t>de</w:t>
      </w:r>
      <w:proofErr w:type="gramEnd"/>
      <w:r w:rsidRPr="00945408">
        <w:rPr>
          <w:b/>
          <w:bCs/>
          <w:sz w:val="20"/>
          <w:szCs w:val="20"/>
          <w:lang w:val="fr-CH"/>
        </w:rPr>
        <w:t xml:space="preserve"> veiller à ce que </w:t>
      </w:r>
      <w:proofErr w:type="spellStart"/>
      <w:r w:rsidRPr="00945408">
        <w:rPr>
          <w:b/>
          <w:bCs/>
          <w:sz w:val="20"/>
          <w:szCs w:val="20"/>
          <w:lang w:val="fr-CH"/>
        </w:rPr>
        <w:t>Septia</w:t>
      </w:r>
      <w:proofErr w:type="spellEnd"/>
      <w:r w:rsidRPr="00945408">
        <w:rPr>
          <w:b/>
          <w:bCs/>
          <w:sz w:val="20"/>
          <w:szCs w:val="20"/>
          <w:lang w:val="fr-CH"/>
        </w:rPr>
        <w:t xml:space="preserve"> </w:t>
      </w:r>
      <w:proofErr w:type="spellStart"/>
      <w:r w:rsidRPr="00945408">
        <w:rPr>
          <w:b/>
          <w:bCs/>
          <w:sz w:val="20"/>
          <w:szCs w:val="20"/>
          <w:lang w:val="fr-CH"/>
        </w:rPr>
        <w:t>Dwi</w:t>
      </w:r>
      <w:proofErr w:type="spellEnd"/>
      <w:r w:rsidRPr="00945408">
        <w:rPr>
          <w:b/>
          <w:bCs/>
          <w:sz w:val="20"/>
          <w:szCs w:val="20"/>
          <w:lang w:val="fr-CH"/>
        </w:rPr>
        <w:t xml:space="preserve"> </w:t>
      </w:r>
      <w:proofErr w:type="spellStart"/>
      <w:r w:rsidRPr="00945408">
        <w:rPr>
          <w:b/>
          <w:bCs/>
          <w:sz w:val="20"/>
          <w:szCs w:val="20"/>
          <w:lang w:val="fr-CH"/>
        </w:rPr>
        <w:t>Pertiwi</w:t>
      </w:r>
      <w:proofErr w:type="spellEnd"/>
      <w:r w:rsidRPr="00945408">
        <w:rPr>
          <w:b/>
          <w:bCs/>
          <w:sz w:val="20"/>
          <w:szCs w:val="20"/>
          <w:lang w:val="fr-CH"/>
        </w:rPr>
        <w:t xml:space="preserve"> ne soit plus soumise au harcèlement juridique;</w:t>
      </w:r>
    </w:p>
    <w:p w14:paraId="7ECCAC6F" w14:textId="405A8C27" w:rsidR="00945408" w:rsidRPr="00945408" w:rsidRDefault="00945408" w:rsidP="00945408">
      <w:pPr>
        <w:pStyle w:val="AbschnittAbstandimText"/>
        <w:numPr>
          <w:ilvl w:val="0"/>
          <w:numId w:val="19"/>
        </w:numPr>
        <w:rPr>
          <w:b/>
          <w:bCs/>
          <w:sz w:val="20"/>
          <w:szCs w:val="20"/>
          <w:lang w:val="fr-CH"/>
        </w:rPr>
      </w:pPr>
      <w:proofErr w:type="gramStart"/>
      <w:r w:rsidRPr="00945408">
        <w:rPr>
          <w:b/>
          <w:bCs/>
          <w:sz w:val="20"/>
          <w:szCs w:val="20"/>
          <w:lang w:val="fr-CH"/>
        </w:rPr>
        <w:t>de</w:t>
      </w:r>
      <w:proofErr w:type="gramEnd"/>
      <w:r w:rsidRPr="00945408">
        <w:rPr>
          <w:b/>
          <w:bCs/>
          <w:sz w:val="20"/>
          <w:szCs w:val="20"/>
          <w:lang w:val="fr-CH"/>
        </w:rPr>
        <w:t xml:space="preserve"> garantir que tous les </w:t>
      </w:r>
      <w:proofErr w:type="spellStart"/>
      <w:r w:rsidRPr="00945408">
        <w:rPr>
          <w:b/>
          <w:bCs/>
          <w:sz w:val="20"/>
          <w:szCs w:val="20"/>
          <w:lang w:val="fr-CH"/>
        </w:rPr>
        <w:t>militant·e·s</w:t>
      </w:r>
      <w:proofErr w:type="spellEnd"/>
      <w:r w:rsidRPr="00945408">
        <w:rPr>
          <w:b/>
          <w:bCs/>
          <w:sz w:val="20"/>
          <w:szCs w:val="20"/>
          <w:lang w:val="fr-CH"/>
        </w:rPr>
        <w:t xml:space="preserve"> puissent mener librement leurs activités sans craindre d’entraves, d’actes d’intimidation, d’arrestations arbitraires ou d’autres représailles;</w:t>
      </w:r>
    </w:p>
    <w:p w14:paraId="0D001072" w14:textId="77777777" w:rsidR="00945408" w:rsidRPr="00945408" w:rsidRDefault="00945408" w:rsidP="00945408">
      <w:pPr>
        <w:pStyle w:val="AbschnittAbstandimText"/>
        <w:numPr>
          <w:ilvl w:val="0"/>
          <w:numId w:val="19"/>
        </w:numPr>
        <w:rPr>
          <w:b/>
          <w:bCs/>
          <w:sz w:val="20"/>
          <w:szCs w:val="20"/>
          <w:lang w:val="fr-CH"/>
        </w:rPr>
      </w:pPr>
      <w:proofErr w:type="gramStart"/>
      <w:r w:rsidRPr="00945408">
        <w:rPr>
          <w:b/>
          <w:bCs/>
          <w:sz w:val="20"/>
          <w:szCs w:val="20"/>
          <w:lang w:val="fr-CH"/>
        </w:rPr>
        <w:t>de</w:t>
      </w:r>
      <w:proofErr w:type="gramEnd"/>
      <w:r w:rsidRPr="00945408">
        <w:rPr>
          <w:b/>
          <w:bCs/>
          <w:sz w:val="20"/>
          <w:szCs w:val="20"/>
          <w:lang w:val="fr-CH"/>
        </w:rPr>
        <w:t xml:space="preserve"> cesser d’invoquer la Loi relative aux informations et aux transactions électroniques pour cibler les </w:t>
      </w:r>
      <w:proofErr w:type="spellStart"/>
      <w:r w:rsidRPr="00945408">
        <w:rPr>
          <w:b/>
          <w:bCs/>
          <w:sz w:val="20"/>
          <w:szCs w:val="20"/>
          <w:lang w:val="fr-CH"/>
        </w:rPr>
        <w:t>militant·e·s</w:t>
      </w:r>
      <w:proofErr w:type="spellEnd"/>
      <w:r w:rsidRPr="00945408">
        <w:rPr>
          <w:b/>
          <w:bCs/>
          <w:sz w:val="20"/>
          <w:szCs w:val="20"/>
          <w:lang w:val="fr-CH"/>
        </w:rPr>
        <w:t xml:space="preserve"> qui exercent simplement leur droit à la liberté d’expression, et de veiller à ce que la diffamation soit traitée uniquement comme une affaire civile.</w:t>
      </w:r>
    </w:p>
    <w:p w14:paraId="56838B1A" w14:textId="77777777" w:rsidR="00945408" w:rsidRPr="00945408" w:rsidRDefault="00945408" w:rsidP="00945408">
      <w:pPr>
        <w:pStyle w:val="AbschnittAbstandimText"/>
        <w:rPr>
          <w:sz w:val="20"/>
          <w:szCs w:val="20"/>
          <w:lang w:val="fr-CH"/>
        </w:rPr>
      </w:pPr>
    </w:p>
    <w:p w14:paraId="0F7C4C4D" w14:textId="77777777" w:rsidR="00945408" w:rsidRPr="00945408" w:rsidRDefault="00945408" w:rsidP="00945408">
      <w:pPr>
        <w:pStyle w:val="AbschnittAbstandimText"/>
        <w:rPr>
          <w:sz w:val="20"/>
          <w:szCs w:val="20"/>
          <w:lang w:val="fr-CH"/>
        </w:rPr>
      </w:pPr>
      <w:r w:rsidRPr="00945408">
        <w:rPr>
          <w:sz w:val="20"/>
          <w:szCs w:val="20"/>
          <w:lang w:val="fr-CH"/>
        </w:rPr>
        <w:t>Veuillez agréer, Monsieur le Procureur, l’expression de ma haute considération.</w:t>
      </w:r>
    </w:p>
    <w:p w14:paraId="6F2CB845" w14:textId="77777777" w:rsidR="007D0B54" w:rsidRPr="00945408" w:rsidRDefault="007D0B54" w:rsidP="00C67DE1">
      <w:pPr>
        <w:spacing w:before="360"/>
        <w:rPr>
          <w:sz w:val="20"/>
          <w:szCs w:val="20"/>
        </w:rPr>
      </w:pPr>
      <w:r w:rsidRPr="00945408">
        <w:rPr>
          <w:sz w:val="20"/>
          <w:szCs w:val="20"/>
        </w:rPr>
        <w:t>________________________</w:t>
      </w:r>
    </w:p>
    <w:p w14:paraId="21A63378" w14:textId="77777777" w:rsidR="00881147" w:rsidRPr="0014306C" w:rsidRDefault="00097F8C" w:rsidP="00C67DE1">
      <w:pPr>
        <w:rPr>
          <w:sz w:val="20"/>
          <w:szCs w:val="20"/>
          <w:lang w:val="fr-FR"/>
        </w:rPr>
      </w:pPr>
      <w:r w:rsidRPr="00945408">
        <w:rPr>
          <w:noProof/>
          <w:sz w:val="20"/>
          <w:szCs w:val="20"/>
          <w:lang w:val="fr-FR"/>
        </w:rPr>
        <mc:AlternateContent>
          <mc:Choice Requires="wps">
            <w:drawing>
              <wp:anchor distT="0" distB="0" distL="114300" distR="114300" simplePos="0" relativeHeight="251658240" behindDoc="0" locked="1" layoutInCell="0" allowOverlap="0" wp14:anchorId="2C310532" wp14:editId="6FA1238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27102" w14:textId="6B8DA3E9" w:rsidR="00097F8C" w:rsidRPr="00945408" w:rsidRDefault="00F71E28" w:rsidP="00FA0F34">
                            <w:pPr>
                              <w:spacing w:after="40"/>
                              <w:ind w:left="57"/>
                              <w:rPr>
                                <w:b/>
                                <w:lang w:val="fr-FR"/>
                              </w:rPr>
                            </w:pPr>
                            <w:r w:rsidRPr="00945408">
                              <w:rPr>
                                <w:b/>
                                <w:lang w:val="fr-FR"/>
                              </w:rPr>
                              <w:t>Copie</w:t>
                            </w:r>
                          </w:p>
                          <w:p w14:paraId="6A8D31E5" w14:textId="77777777" w:rsidR="00945408" w:rsidRPr="004E06BC" w:rsidRDefault="00945408" w:rsidP="00945408">
                            <w:pPr>
                              <w:spacing w:after="40"/>
                              <w:ind w:left="57"/>
                              <w:rPr>
                                <w:rFonts w:cs="Arial"/>
                                <w:sz w:val="16"/>
                                <w:szCs w:val="16"/>
                                <w:lang w:val="fr-FR"/>
                              </w:rPr>
                            </w:pPr>
                            <w:r w:rsidRPr="004E06BC">
                              <w:rPr>
                                <w:rFonts w:cs="Arial"/>
                                <w:sz w:val="16"/>
                                <w:szCs w:val="16"/>
                                <w:lang w:val="fr-FR"/>
                              </w:rPr>
                              <w:t xml:space="preserve">Ambassade de la République d'Indonésie, </w:t>
                            </w:r>
                            <w:proofErr w:type="spellStart"/>
                            <w:r w:rsidRPr="004E06BC">
                              <w:rPr>
                                <w:rFonts w:cs="Arial"/>
                                <w:sz w:val="16"/>
                                <w:szCs w:val="16"/>
                                <w:lang w:val="fr-FR"/>
                              </w:rPr>
                              <w:t>Elfenauweg</w:t>
                            </w:r>
                            <w:proofErr w:type="spellEnd"/>
                            <w:r w:rsidRPr="004E06BC">
                              <w:rPr>
                                <w:rFonts w:cs="Arial"/>
                                <w:sz w:val="16"/>
                                <w:szCs w:val="16"/>
                                <w:lang w:val="fr-FR"/>
                              </w:rPr>
                              <w:t xml:space="preserve"> 51, 3006 Berne</w:t>
                            </w:r>
                          </w:p>
                          <w:p w14:paraId="792618DF" w14:textId="1B37E8D4" w:rsidR="00CF68A0" w:rsidRPr="00CF68A0" w:rsidRDefault="00945408" w:rsidP="00CF68A0">
                            <w:pPr>
                              <w:ind w:left="57"/>
                              <w:rPr>
                                <w:sz w:val="16"/>
                                <w:szCs w:val="16"/>
                              </w:rPr>
                            </w:pPr>
                            <w:r w:rsidRPr="009B1B79">
                              <w:rPr>
                                <w:rFonts w:cs="Arial"/>
                                <w:sz w:val="16"/>
                                <w:szCs w:val="16"/>
                              </w:rPr>
                              <w:t>Fax: 031 352 24 80, E-Mail: bern.kbri@kemlu.go.id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053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B327102" w14:textId="6B8DA3E9" w:rsidR="00097F8C" w:rsidRPr="00945408" w:rsidRDefault="00F71E28" w:rsidP="00FA0F34">
                      <w:pPr>
                        <w:spacing w:after="40"/>
                        <w:ind w:left="57"/>
                        <w:rPr>
                          <w:b/>
                          <w:lang w:val="fr-FR"/>
                        </w:rPr>
                      </w:pPr>
                      <w:r w:rsidRPr="00945408">
                        <w:rPr>
                          <w:b/>
                          <w:lang w:val="fr-FR"/>
                        </w:rPr>
                        <w:t>Copie</w:t>
                      </w:r>
                    </w:p>
                    <w:p w14:paraId="6A8D31E5" w14:textId="77777777" w:rsidR="00945408" w:rsidRPr="004E06BC" w:rsidRDefault="00945408" w:rsidP="00945408">
                      <w:pPr>
                        <w:spacing w:after="40"/>
                        <w:ind w:left="57"/>
                        <w:rPr>
                          <w:rFonts w:cs="Arial"/>
                          <w:sz w:val="16"/>
                          <w:szCs w:val="16"/>
                          <w:lang w:val="fr-FR"/>
                        </w:rPr>
                      </w:pPr>
                      <w:r w:rsidRPr="004E06BC">
                        <w:rPr>
                          <w:rFonts w:cs="Arial"/>
                          <w:sz w:val="16"/>
                          <w:szCs w:val="16"/>
                          <w:lang w:val="fr-FR"/>
                        </w:rPr>
                        <w:t xml:space="preserve">Ambassade de la République d'Indonésie, </w:t>
                      </w:r>
                      <w:proofErr w:type="spellStart"/>
                      <w:r w:rsidRPr="004E06BC">
                        <w:rPr>
                          <w:rFonts w:cs="Arial"/>
                          <w:sz w:val="16"/>
                          <w:szCs w:val="16"/>
                          <w:lang w:val="fr-FR"/>
                        </w:rPr>
                        <w:t>Elfenauweg</w:t>
                      </w:r>
                      <w:proofErr w:type="spellEnd"/>
                      <w:r w:rsidRPr="004E06BC">
                        <w:rPr>
                          <w:rFonts w:cs="Arial"/>
                          <w:sz w:val="16"/>
                          <w:szCs w:val="16"/>
                          <w:lang w:val="fr-FR"/>
                        </w:rPr>
                        <w:t xml:space="preserve"> 51, 3006 Berne</w:t>
                      </w:r>
                    </w:p>
                    <w:p w14:paraId="792618DF" w14:textId="1B37E8D4" w:rsidR="00CF68A0" w:rsidRPr="00CF68A0" w:rsidRDefault="00945408" w:rsidP="00CF68A0">
                      <w:pPr>
                        <w:ind w:left="57"/>
                        <w:rPr>
                          <w:sz w:val="16"/>
                          <w:szCs w:val="16"/>
                        </w:rPr>
                      </w:pPr>
                      <w:r w:rsidRPr="009B1B79">
                        <w:rPr>
                          <w:rFonts w:cs="Arial"/>
                          <w:sz w:val="16"/>
                          <w:szCs w:val="16"/>
                        </w:rPr>
                        <w:t>Fax: 031 352 24 80, E-Mail: bern.kbri@kemlu.go.id</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E7DA9" w14:textId="77777777" w:rsidR="00AC2967" w:rsidRPr="008702FA" w:rsidRDefault="00AC2967" w:rsidP="00553907">
      <w:r w:rsidRPr="008702FA">
        <w:separator/>
      </w:r>
    </w:p>
  </w:endnote>
  <w:endnote w:type="continuationSeparator" w:id="0">
    <w:p w14:paraId="4E4AC089" w14:textId="77777777" w:rsidR="00AC2967" w:rsidRPr="008702FA" w:rsidRDefault="00AC296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939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6A01FD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12F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541483C" wp14:editId="747CF2A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74D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8769842" wp14:editId="78BC0BD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6FCD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11F3EA6" wp14:editId="06B356C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CD4A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5AE99" w14:textId="77777777" w:rsidR="00AC2967" w:rsidRPr="008702FA" w:rsidRDefault="00AC2967" w:rsidP="00553907">
      <w:r w:rsidRPr="008702FA">
        <w:separator/>
      </w:r>
    </w:p>
  </w:footnote>
  <w:footnote w:type="continuationSeparator" w:id="0">
    <w:p w14:paraId="026D5EFE" w14:textId="77777777" w:rsidR="00AC2967" w:rsidRPr="008702FA" w:rsidRDefault="00AC296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0F664A2"/>
    <w:multiLevelType w:val="hybridMultilevel"/>
    <w:tmpl w:val="E8B408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963681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0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0B3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5408"/>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2967"/>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396A"/>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987D0"/>
  <w15:docId w15:val="{B0E764F0-E5C2-4E7A-B55E-D9ECB211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945408"/>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s.puspenkum@kejaksaan.g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kbri@kemlu.go.id" TargetMode="External"/><Relationship Id="rId4" Type="http://schemas.openxmlformats.org/officeDocument/2006/relationships/settings" Target="settings.xml"/><Relationship Id="rId9" Type="http://schemas.openxmlformats.org/officeDocument/2006/relationships/hyperlink" Target="mailto:persuratan@setneg.go.i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1040</Words>
  <Characters>6559</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2025-03-18T07:45:00Z</dcterms:created>
  <dcterms:modified xsi:type="dcterms:W3CDTF">2025-03-18T07:56:00Z</dcterms:modified>
</cp:coreProperties>
</file>