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F48E" w14:textId="77777777" w:rsidR="007D0B54" w:rsidRPr="00E840B4" w:rsidRDefault="007D0B54" w:rsidP="00C67DE1">
      <w:pPr>
        <w:spacing w:line="360" w:lineRule="auto"/>
        <w:rPr>
          <w:sz w:val="20"/>
          <w:szCs w:val="20"/>
        </w:rPr>
      </w:pPr>
      <w:r w:rsidRPr="00E840B4">
        <w:rPr>
          <w:sz w:val="20"/>
          <w:szCs w:val="20"/>
        </w:rPr>
        <w:t>________________________</w:t>
      </w:r>
    </w:p>
    <w:p w14:paraId="18198E81" w14:textId="77777777" w:rsidR="007D0B54" w:rsidRPr="00E840B4" w:rsidRDefault="007D0B54" w:rsidP="00C67DE1">
      <w:pPr>
        <w:spacing w:line="360" w:lineRule="auto"/>
        <w:rPr>
          <w:sz w:val="20"/>
          <w:szCs w:val="20"/>
        </w:rPr>
      </w:pPr>
      <w:r w:rsidRPr="00E840B4">
        <w:rPr>
          <w:sz w:val="20"/>
          <w:szCs w:val="20"/>
        </w:rPr>
        <w:t>________________________</w:t>
      </w:r>
    </w:p>
    <w:p w14:paraId="277CB711" w14:textId="77777777" w:rsidR="007D0B54" w:rsidRPr="00E840B4" w:rsidRDefault="007D0B54" w:rsidP="00C67DE1">
      <w:pPr>
        <w:spacing w:line="360" w:lineRule="auto"/>
        <w:rPr>
          <w:sz w:val="20"/>
          <w:szCs w:val="20"/>
        </w:rPr>
      </w:pPr>
      <w:r w:rsidRPr="00E840B4">
        <w:rPr>
          <w:sz w:val="20"/>
          <w:szCs w:val="20"/>
        </w:rPr>
        <w:t>________________________</w:t>
      </w:r>
    </w:p>
    <w:p w14:paraId="7687D699" w14:textId="77777777" w:rsidR="007D0B54" w:rsidRPr="00E840B4" w:rsidRDefault="007D0B54" w:rsidP="00C67DE1">
      <w:pPr>
        <w:spacing w:line="360" w:lineRule="auto"/>
        <w:rPr>
          <w:sz w:val="20"/>
          <w:szCs w:val="20"/>
        </w:rPr>
      </w:pPr>
      <w:r w:rsidRPr="00E840B4">
        <w:rPr>
          <w:sz w:val="20"/>
          <w:szCs w:val="20"/>
        </w:rPr>
        <w:t>________________________</w:t>
      </w:r>
    </w:p>
    <w:p w14:paraId="54409A1A" w14:textId="77777777" w:rsidR="007D0B54" w:rsidRPr="00E840B4" w:rsidRDefault="007D0B54" w:rsidP="00C67DE1">
      <w:pPr>
        <w:rPr>
          <w:sz w:val="20"/>
          <w:szCs w:val="20"/>
        </w:rPr>
      </w:pPr>
    </w:p>
    <w:p w14:paraId="4D64AE49" w14:textId="77777777" w:rsidR="00EF5ECD" w:rsidRPr="00E840B4" w:rsidRDefault="00EF5ECD" w:rsidP="00C67DE1">
      <w:pPr>
        <w:rPr>
          <w:sz w:val="20"/>
          <w:szCs w:val="20"/>
        </w:rPr>
      </w:pPr>
    </w:p>
    <w:p w14:paraId="6FC08FC6" w14:textId="13DD7ECB" w:rsidR="00E840B4" w:rsidRPr="00E840B4" w:rsidRDefault="00E840B4" w:rsidP="00E840B4">
      <w:pPr>
        <w:ind w:left="5670"/>
        <w:rPr>
          <w:sz w:val="20"/>
          <w:szCs w:val="20"/>
          <w:lang w:val="it-CH"/>
        </w:rPr>
      </w:pPr>
      <w:r w:rsidRPr="00E840B4">
        <w:rPr>
          <w:sz w:val="20"/>
          <w:szCs w:val="20"/>
          <w:lang w:val="it-CH"/>
        </w:rPr>
        <w:t>Head of the Bishkek city prosecutor’s office</w:t>
      </w:r>
      <w:r w:rsidRPr="00E840B4">
        <w:rPr>
          <w:sz w:val="20"/>
          <w:szCs w:val="20"/>
          <w:lang w:val="it-CH"/>
        </w:rPr>
        <w:br/>
        <w:t>Kanat Jumaliyevich Nasipov</w:t>
      </w:r>
      <w:r w:rsidRPr="00E840B4">
        <w:rPr>
          <w:sz w:val="20"/>
          <w:szCs w:val="20"/>
          <w:lang w:val="it-CH"/>
        </w:rPr>
        <w:br/>
        <w:t>T. Abdymomunov St., 276</w:t>
      </w:r>
      <w:r w:rsidRPr="00E840B4">
        <w:rPr>
          <w:sz w:val="20"/>
          <w:szCs w:val="20"/>
          <w:lang w:val="it-CH"/>
        </w:rPr>
        <w:br/>
        <w:t>Bishkek, 720033</w:t>
      </w:r>
      <w:r w:rsidRPr="00E840B4">
        <w:rPr>
          <w:sz w:val="20"/>
          <w:szCs w:val="20"/>
          <w:lang w:val="it-CH"/>
        </w:rPr>
        <w:br/>
        <w:t>Kyrgyz Republic</w:t>
      </w:r>
    </w:p>
    <w:p w14:paraId="0AE431EB" w14:textId="4C7A6ACC" w:rsidR="007D0B54" w:rsidRPr="00E840B4" w:rsidRDefault="007D0B54" w:rsidP="00C67DE1">
      <w:pPr>
        <w:spacing w:before="840" w:after="840"/>
        <w:ind w:left="5670"/>
        <w:rPr>
          <w:sz w:val="20"/>
          <w:szCs w:val="20"/>
          <w:lang w:val="it-CH"/>
        </w:rPr>
      </w:pPr>
      <w:r w:rsidRPr="00E840B4">
        <w:rPr>
          <w:sz w:val="20"/>
          <w:szCs w:val="20"/>
          <w:lang w:val="en-US"/>
        </w:rPr>
        <w:t>________________________</w:t>
      </w:r>
    </w:p>
    <w:p w14:paraId="6F5BC388" w14:textId="77777777" w:rsidR="007C6484" w:rsidRPr="00E840B4" w:rsidRDefault="007C6484" w:rsidP="00C67DE1">
      <w:pPr>
        <w:pStyle w:val="AbschnittAbstandimText"/>
        <w:spacing w:after="0"/>
        <w:rPr>
          <w:sz w:val="20"/>
          <w:szCs w:val="20"/>
          <w:lang w:val="it-CH"/>
        </w:rPr>
      </w:pPr>
    </w:p>
    <w:p w14:paraId="27A77B1B" w14:textId="77777777" w:rsidR="00744B64" w:rsidRPr="00E840B4" w:rsidRDefault="00744B64" w:rsidP="00744B64">
      <w:pPr>
        <w:pStyle w:val="AbschnittAbstandimText"/>
        <w:rPr>
          <w:sz w:val="20"/>
          <w:szCs w:val="20"/>
          <w:lang w:val="en-GB"/>
        </w:rPr>
      </w:pPr>
      <w:r w:rsidRPr="00E840B4">
        <w:rPr>
          <w:sz w:val="20"/>
          <w:szCs w:val="20"/>
          <w:lang w:val="en-GB"/>
        </w:rPr>
        <w:t>Dear Kanat Jumaliyevich,</w:t>
      </w:r>
    </w:p>
    <w:p w14:paraId="33F1389D" w14:textId="77777777" w:rsidR="00744B64" w:rsidRPr="00E840B4" w:rsidRDefault="00744B64" w:rsidP="00744B64">
      <w:pPr>
        <w:pStyle w:val="AbschnittAbstandimText"/>
        <w:rPr>
          <w:b/>
          <w:bCs/>
          <w:sz w:val="20"/>
          <w:szCs w:val="20"/>
          <w:lang w:val="en-GB"/>
        </w:rPr>
      </w:pPr>
      <w:r w:rsidRPr="00E840B4">
        <w:rPr>
          <w:b/>
          <w:bCs/>
          <w:sz w:val="20"/>
          <w:szCs w:val="20"/>
          <w:lang w:val="en-GB"/>
        </w:rPr>
        <w:t>I am writing to express my deep concern about the detention of human rights defender Rita Karasartova.</w:t>
      </w:r>
    </w:p>
    <w:p w14:paraId="3E9414E7" w14:textId="1FFA7295" w:rsidR="00744B64" w:rsidRPr="00E840B4" w:rsidRDefault="00744B64" w:rsidP="00744B64">
      <w:pPr>
        <w:pStyle w:val="AbschnittAbstandimText"/>
        <w:rPr>
          <w:sz w:val="20"/>
          <w:szCs w:val="20"/>
          <w:lang w:val="en-GB"/>
        </w:rPr>
      </w:pPr>
      <w:r w:rsidRPr="00E840B4">
        <w:rPr>
          <w:sz w:val="20"/>
          <w:szCs w:val="20"/>
          <w:lang w:val="en-GB"/>
        </w:rPr>
        <w:t xml:space="preserve">Rita was detained on 14 April 2025 after a search of her home and has remained in detention since then. On 8 July 2025 the investigation was completed and she was officially charged under two criminal articles: </w:t>
      </w:r>
      <w:r w:rsidR="00E840B4" w:rsidRPr="00E840B4">
        <w:rPr>
          <w:rFonts w:cs="Arial"/>
          <w:lang w:val="it-CH"/>
        </w:rPr>
        <w:t>«</w:t>
      </w:r>
      <w:r w:rsidRPr="00E840B4">
        <w:rPr>
          <w:sz w:val="20"/>
          <w:szCs w:val="20"/>
          <w:lang w:val="en-GB"/>
        </w:rPr>
        <w:t>Organizing mass riots</w:t>
      </w:r>
      <w:r w:rsidR="00E840B4" w:rsidRPr="00E840B4">
        <w:rPr>
          <w:rFonts w:cs="Arial"/>
          <w:lang w:val="it-CH"/>
        </w:rPr>
        <w:t>»</w:t>
      </w:r>
      <w:r w:rsidRPr="00E840B4">
        <w:rPr>
          <w:sz w:val="20"/>
          <w:szCs w:val="20"/>
          <w:lang w:val="en-GB"/>
        </w:rPr>
        <w:t xml:space="preserve"> (Article 278) and </w:t>
      </w:r>
      <w:r w:rsidR="00E840B4" w:rsidRPr="00E840B4">
        <w:rPr>
          <w:rFonts w:cs="Arial"/>
          <w:lang w:val="it-CH"/>
        </w:rPr>
        <w:t>«</w:t>
      </w:r>
      <w:r w:rsidRPr="00E840B4">
        <w:rPr>
          <w:sz w:val="20"/>
          <w:szCs w:val="20"/>
          <w:lang w:val="en-GB"/>
        </w:rPr>
        <w:t>Public calls for the violent seizure of power</w:t>
      </w:r>
      <w:r w:rsidR="00E840B4" w:rsidRPr="00E840B4">
        <w:rPr>
          <w:rFonts w:cs="Arial"/>
          <w:lang w:val="it-CH"/>
        </w:rPr>
        <w:t>»</w:t>
      </w:r>
      <w:r w:rsidRPr="00E840B4">
        <w:rPr>
          <w:sz w:val="20"/>
          <w:szCs w:val="20"/>
          <w:lang w:val="en-GB"/>
        </w:rPr>
        <w:t xml:space="preserve"> (Article 327). The investigator has classified all materials of the criminal case, allegedly due to the presence of sensitive political information, meaning her trial is closed to the media, public and independent observers.</w:t>
      </w:r>
    </w:p>
    <w:p w14:paraId="143A367D" w14:textId="79E8DB17" w:rsidR="00744B64" w:rsidRPr="00E840B4" w:rsidRDefault="00744B64" w:rsidP="00744B64">
      <w:pPr>
        <w:pStyle w:val="AbschnittAbstandimText"/>
        <w:rPr>
          <w:sz w:val="20"/>
          <w:szCs w:val="20"/>
          <w:lang w:val="en-GB"/>
        </w:rPr>
      </w:pPr>
      <w:r w:rsidRPr="00E840B4">
        <w:rPr>
          <w:sz w:val="20"/>
          <w:szCs w:val="20"/>
          <w:lang w:val="en-GB"/>
        </w:rPr>
        <w:t>Such secrecy violates the international right to a fair trial, which includes the right to a public hearing (the overarching right to a fair and public hearing by a competent, independent, and impartial tribunal established by law is encompassed within Article 14(1) of the ICCPR). Moreover, a closed trial increases the risk of procedural violations.</w:t>
      </w:r>
    </w:p>
    <w:p w14:paraId="1D10CDBC" w14:textId="77777777" w:rsidR="00744B64" w:rsidRPr="00E840B4" w:rsidRDefault="00744B64" w:rsidP="00744B64">
      <w:pPr>
        <w:pStyle w:val="AbschnittAbstandimText"/>
        <w:rPr>
          <w:sz w:val="20"/>
          <w:szCs w:val="20"/>
          <w:lang w:val="en-GB"/>
        </w:rPr>
      </w:pPr>
      <w:r w:rsidRPr="00E840B4">
        <w:rPr>
          <w:sz w:val="20"/>
          <w:szCs w:val="20"/>
          <w:lang w:val="en-GB"/>
        </w:rPr>
        <w:t>Rita should not have been detained in the first place and now she is being subject to an unfair trial.</w:t>
      </w:r>
    </w:p>
    <w:p w14:paraId="32A56916" w14:textId="33B80B6A" w:rsidR="00744B64" w:rsidRPr="00E840B4" w:rsidRDefault="00744B64" w:rsidP="00744B64">
      <w:pPr>
        <w:pStyle w:val="AbschnittAbstandimText"/>
        <w:rPr>
          <w:b/>
          <w:bCs/>
          <w:sz w:val="20"/>
          <w:szCs w:val="20"/>
          <w:lang w:val="en-GB"/>
        </w:rPr>
      </w:pPr>
      <w:r w:rsidRPr="00E840B4">
        <w:rPr>
          <w:b/>
          <w:bCs/>
          <w:sz w:val="20"/>
          <w:szCs w:val="20"/>
          <w:lang w:val="en-GB"/>
        </w:rPr>
        <w:t>I urge you to uphold Kyrgyzstan’s international human rights obligations and to ensure Rita Karasartova’s immediate release, and pending her release take all necessary steps to ensure that her trial is fair, open for public, and free of any violations.</w:t>
      </w:r>
    </w:p>
    <w:p w14:paraId="27F9C212" w14:textId="77777777" w:rsidR="00744B64" w:rsidRPr="00E840B4" w:rsidRDefault="00744B64" w:rsidP="00744B64">
      <w:pPr>
        <w:pStyle w:val="AbschnittAbstandimText"/>
        <w:rPr>
          <w:sz w:val="20"/>
          <w:szCs w:val="20"/>
          <w:lang w:val="en-GB"/>
        </w:rPr>
      </w:pPr>
    </w:p>
    <w:p w14:paraId="0EBD2E36" w14:textId="77777777" w:rsidR="00744B64" w:rsidRPr="00E840B4" w:rsidRDefault="00744B64" w:rsidP="00744B64">
      <w:pPr>
        <w:pStyle w:val="AbschnittAbstandimText"/>
        <w:rPr>
          <w:sz w:val="20"/>
          <w:szCs w:val="20"/>
          <w:lang w:val="en-GB"/>
        </w:rPr>
      </w:pPr>
      <w:r w:rsidRPr="00E840B4">
        <w:rPr>
          <w:sz w:val="20"/>
          <w:szCs w:val="20"/>
          <w:lang w:val="en-GB"/>
        </w:rPr>
        <w:t>Yours sincerely,</w:t>
      </w:r>
    </w:p>
    <w:p w14:paraId="03AFEAB7" w14:textId="77777777" w:rsidR="007D0B54" w:rsidRPr="00E840B4" w:rsidRDefault="007D0B54" w:rsidP="00C67DE1">
      <w:pPr>
        <w:spacing w:before="360"/>
        <w:rPr>
          <w:sz w:val="20"/>
          <w:szCs w:val="20"/>
        </w:rPr>
      </w:pPr>
      <w:r w:rsidRPr="00E840B4">
        <w:rPr>
          <w:sz w:val="20"/>
          <w:szCs w:val="20"/>
        </w:rPr>
        <w:t>________________________</w:t>
      </w:r>
    </w:p>
    <w:p w14:paraId="0ECC1346" w14:textId="77777777" w:rsidR="00881147" w:rsidRPr="0014306C" w:rsidRDefault="00097F8C" w:rsidP="00C67DE1">
      <w:pPr>
        <w:rPr>
          <w:sz w:val="20"/>
          <w:szCs w:val="20"/>
          <w:lang w:val="fr-FR"/>
        </w:rPr>
      </w:pPr>
      <w:r w:rsidRPr="00E840B4">
        <w:rPr>
          <w:noProof/>
          <w:sz w:val="20"/>
          <w:szCs w:val="20"/>
          <w:lang w:val="fr-FR"/>
        </w:rPr>
        <mc:AlternateContent>
          <mc:Choice Requires="wps">
            <w:drawing>
              <wp:anchor distT="0" distB="0" distL="114300" distR="114300" simplePos="0" relativeHeight="251658240" behindDoc="0" locked="1" layoutInCell="0" allowOverlap="0" wp14:anchorId="0D32E5A6" wp14:editId="74A0B6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D169" w14:textId="3C316202" w:rsidR="00097F8C" w:rsidRPr="002222A4" w:rsidRDefault="00F71E28" w:rsidP="00FA0F34">
                            <w:pPr>
                              <w:spacing w:after="40"/>
                              <w:ind w:left="57"/>
                              <w:rPr>
                                <w:b/>
                              </w:rPr>
                            </w:pPr>
                            <w:r w:rsidRPr="00E840B4">
                              <w:rPr>
                                <w:b/>
                              </w:rPr>
                              <w:t>Copie</w:t>
                            </w:r>
                          </w:p>
                          <w:p w14:paraId="00DE29F6" w14:textId="77777777" w:rsidR="00E840B4" w:rsidRPr="00F57A2E" w:rsidRDefault="00E840B4" w:rsidP="00E840B4">
                            <w:pPr>
                              <w:ind w:left="57"/>
                              <w:rPr>
                                <w:sz w:val="16"/>
                                <w:szCs w:val="16"/>
                                <w:lang w:val="fr-FR"/>
                              </w:rPr>
                            </w:pPr>
                            <w:r w:rsidRPr="00F57A2E">
                              <w:rPr>
                                <w:sz w:val="16"/>
                                <w:szCs w:val="16"/>
                                <w:lang w:val="fr-FR"/>
                              </w:rPr>
                              <w:t>Ambassade de la République Kirghize, Avenue Blanc 51, 3ème étage, 1202 Genève</w:t>
                            </w:r>
                          </w:p>
                          <w:p w14:paraId="4B638A7A" w14:textId="682F32CA" w:rsidR="00CF68A0" w:rsidRPr="00CF68A0" w:rsidRDefault="00E840B4" w:rsidP="00CF68A0">
                            <w:pPr>
                              <w:ind w:left="57"/>
                              <w:rPr>
                                <w:sz w:val="16"/>
                                <w:szCs w:val="16"/>
                              </w:rPr>
                            </w:pPr>
                            <w:r w:rsidRPr="00F57A2E">
                              <w:rPr>
                                <w:sz w:val="16"/>
                                <w:szCs w:val="16"/>
                              </w:rPr>
                              <w:t>Fax: 022 707 92 21, E-mail: kyrgymission@bluewin.ch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E5A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79D169" w14:textId="3C316202" w:rsidR="00097F8C" w:rsidRPr="002222A4" w:rsidRDefault="00F71E28" w:rsidP="00FA0F34">
                      <w:pPr>
                        <w:spacing w:after="40"/>
                        <w:ind w:left="57"/>
                        <w:rPr>
                          <w:b/>
                        </w:rPr>
                      </w:pPr>
                      <w:proofErr w:type="spellStart"/>
                      <w:r w:rsidRPr="00E840B4">
                        <w:rPr>
                          <w:b/>
                        </w:rPr>
                        <w:t>Copie</w:t>
                      </w:r>
                      <w:proofErr w:type="spellEnd"/>
                    </w:p>
                    <w:p w14:paraId="00DE29F6" w14:textId="77777777" w:rsidR="00E840B4" w:rsidRPr="00F57A2E" w:rsidRDefault="00E840B4" w:rsidP="00E840B4">
                      <w:pPr>
                        <w:ind w:left="57"/>
                        <w:rPr>
                          <w:sz w:val="16"/>
                          <w:szCs w:val="16"/>
                          <w:lang w:val="fr-FR"/>
                        </w:rPr>
                      </w:pPr>
                      <w:r w:rsidRPr="00F57A2E">
                        <w:rPr>
                          <w:sz w:val="16"/>
                          <w:szCs w:val="16"/>
                          <w:lang w:val="fr-FR"/>
                        </w:rPr>
                        <w:t>Ambassade de la République Kirghize, Avenue Blanc 51, 3ème étage, 1202 Genève</w:t>
                      </w:r>
                    </w:p>
                    <w:p w14:paraId="4B638A7A" w14:textId="682F32CA" w:rsidR="00CF68A0" w:rsidRPr="00CF68A0" w:rsidRDefault="00E840B4"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4F978" w14:textId="77777777" w:rsidR="000E78F0" w:rsidRPr="008702FA" w:rsidRDefault="000E78F0" w:rsidP="00553907">
      <w:r w:rsidRPr="008702FA">
        <w:separator/>
      </w:r>
    </w:p>
  </w:endnote>
  <w:endnote w:type="continuationSeparator" w:id="0">
    <w:p w14:paraId="116E3C05" w14:textId="77777777" w:rsidR="000E78F0" w:rsidRPr="008702FA" w:rsidRDefault="000E78F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BD5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EA677E" wp14:editId="0191578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0BD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FD83242" wp14:editId="640CE1B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B2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3D4489" wp14:editId="127B280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65D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CFEB" w14:textId="77777777" w:rsidR="000E78F0" w:rsidRPr="008702FA" w:rsidRDefault="000E78F0" w:rsidP="00553907">
      <w:r w:rsidRPr="008702FA">
        <w:separator/>
      </w:r>
    </w:p>
  </w:footnote>
  <w:footnote w:type="continuationSeparator" w:id="0">
    <w:p w14:paraId="1E71A4A6" w14:textId="77777777" w:rsidR="000E78F0" w:rsidRPr="008702FA" w:rsidRDefault="000E78F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78F0"/>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3E82"/>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4B64"/>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3B16"/>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40B4"/>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E4FD6"/>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9C355"/>
  <w15:docId w15:val="{661A0CEA-99B0-4824-8468-9B197052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44B64"/>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245</Words>
  <Characters>1418</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2025-08-06T07:46:00Z</dcterms:created>
  <dcterms:modified xsi:type="dcterms:W3CDTF">2025-08-07T08:53:00Z</dcterms:modified>
</cp:coreProperties>
</file>