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BE3EDA" w:rsidRDefault="00E61FCC" w:rsidP="00186C2E">
            <w:pPr>
              <w:pStyle w:val="BgdV12P"/>
            </w:pPr>
            <w:r w:rsidRPr="00BE3EDA">
              <w:t>Lettres contre l’oubli</w:t>
            </w:r>
            <w:r w:rsidR="00D1445A" w:rsidRPr="00BE3EDA">
              <w:t xml:space="preserve"> - 1/3</w:t>
            </w:r>
          </w:p>
        </w:tc>
        <w:tc>
          <w:tcPr>
            <w:tcW w:w="3118" w:type="pct"/>
          </w:tcPr>
          <w:p w:rsidR="00D1445A" w:rsidRPr="00BE3EDA" w:rsidRDefault="00BE3EDA" w:rsidP="001877AE">
            <w:pPr>
              <w:pStyle w:val="MonatJahr12P"/>
            </w:pPr>
            <w:r w:rsidRPr="00BE3EDA">
              <w:t>Octobre 2017</w:t>
            </w:r>
          </w:p>
        </w:tc>
      </w:tr>
      <w:tr w:rsidR="008C3926" w:rsidRPr="00446E7B">
        <w:trPr>
          <w:trHeight w:val="583"/>
        </w:trPr>
        <w:tc>
          <w:tcPr>
            <w:tcW w:w="5000" w:type="pct"/>
            <w:gridSpan w:val="2"/>
            <w:vAlign w:val="bottom"/>
          </w:tcPr>
          <w:p w:rsidR="008C3926" w:rsidRPr="001054FB" w:rsidRDefault="001054FB" w:rsidP="001054FB">
            <w:pPr>
              <w:pStyle w:val="TITELTHEMEN24P"/>
            </w:pPr>
            <w:r w:rsidRPr="001054FB">
              <w:t xml:space="preserve">Craintes </w:t>
            </w:r>
            <w:r>
              <w:t>augmenté</w:t>
            </w:r>
            <w:r w:rsidR="00D114C9">
              <w:t>es</w:t>
            </w:r>
            <w:r>
              <w:t xml:space="preserve"> </w:t>
            </w:r>
            <w:r w:rsidR="00D114C9">
              <w:t>pour Liu Xia, maint</w:t>
            </w:r>
            <w:r w:rsidRPr="001054FB">
              <w:t>e</w:t>
            </w:r>
            <w:r w:rsidR="00D114C9">
              <w:t>n</w:t>
            </w:r>
            <w:r w:rsidRPr="001054FB">
              <w:t>ue en réclusion depuis des années</w:t>
            </w:r>
          </w:p>
        </w:tc>
      </w:tr>
      <w:tr w:rsidR="008C3926" w:rsidRPr="00446E7B">
        <w:trPr>
          <w:trHeight w:val="454"/>
        </w:trPr>
        <w:tc>
          <w:tcPr>
            <w:tcW w:w="5000" w:type="pct"/>
            <w:gridSpan w:val="2"/>
          </w:tcPr>
          <w:p w:rsidR="008C3926" w:rsidRPr="00BE3EDA" w:rsidRDefault="00BE3EDA" w:rsidP="0067489B">
            <w:pPr>
              <w:pStyle w:val="LAND14P"/>
            </w:pPr>
            <w:r w:rsidRPr="00BE3EDA">
              <w:t>Chine</w:t>
            </w:r>
          </w:p>
        </w:tc>
      </w:tr>
      <w:tr w:rsidR="008C3926" w:rsidRPr="00224644">
        <w:tc>
          <w:tcPr>
            <w:tcW w:w="5000" w:type="pct"/>
            <w:gridSpan w:val="2"/>
          </w:tcPr>
          <w:p w:rsidR="008C3926" w:rsidRPr="00224644" w:rsidRDefault="00BE3EDA" w:rsidP="008A4D9D">
            <w:pPr>
              <w:pStyle w:val="Namen9P"/>
              <w:rPr>
                <w:sz w:val="20"/>
                <w:szCs w:val="20"/>
                <w:highlight w:val="yellow"/>
              </w:rPr>
            </w:pPr>
            <w:r w:rsidRPr="00BE3EDA">
              <w:rPr>
                <w:sz w:val="20"/>
                <w:szCs w:val="20"/>
              </w:rPr>
              <w:t xml:space="preserve">Liu </w:t>
            </w:r>
            <w:proofErr w:type="spellStart"/>
            <w:r w:rsidRPr="00BE3EDA">
              <w:rPr>
                <w:sz w:val="20"/>
                <w:szCs w:val="20"/>
              </w:rPr>
              <w:t>Xia</w:t>
            </w:r>
            <w:proofErr w:type="spellEnd"/>
          </w:p>
        </w:tc>
      </w:tr>
    </w:tbl>
    <w:p w:rsidR="00815711" w:rsidRDefault="00815711"/>
    <w:p w:rsidR="00E46788" w:rsidRPr="00E46788" w:rsidRDefault="00E46788"/>
    <w:tbl>
      <w:tblPr>
        <w:tblW w:w="4963" w:type="pct"/>
        <w:tblLayout w:type="fixed"/>
        <w:tblLook w:val="01E0"/>
      </w:tblPr>
      <w:tblGrid>
        <w:gridCol w:w="10457"/>
      </w:tblGrid>
      <w:tr w:rsidR="008C3926" w:rsidRPr="00E46788">
        <w:trPr>
          <w:cantSplit/>
        </w:trPr>
        <w:tc>
          <w:tcPr>
            <w:tcW w:w="5000" w:type="pct"/>
            <w:noWrap/>
          </w:tcPr>
          <w:p w:rsidR="00D114C9" w:rsidRDefault="00D114C9" w:rsidP="00D114C9">
            <w:pPr>
              <w:pStyle w:val="Fallbeschrieb"/>
            </w:pPr>
            <w:r>
              <w:t xml:space="preserve">Le 8 octobre 2010, le prix Nobel de la paix a été attribué à Liu </w:t>
            </w:r>
            <w:proofErr w:type="spellStart"/>
            <w:r>
              <w:t>Xiaobo</w:t>
            </w:r>
            <w:proofErr w:type="spellEnd"/>
            <w:r>
              <w:t xml:space="preserve">, décédé depuis (le 13 juillet 2017). Son épouse, l’artiste et poétesse Liu </w:t>
            </w:r>
            <w:proofErr w:type="spellStart"/>
            <w:r>
              <w:t>Xia</w:t>
            </w:r>
            <w:proofErr w:type="spellEnd"/>
            <w:r>
              <w:t xml:space="preserve">, a alors été assignée à résidence de manière illégale. Ses contacts avec sa famille et ses amis ont également été restreints. Le soir de l’attribution du prix Nobel, des policiers l'ont emmenée dans la province du Liaoning afin de la tenir éloignée des médias et pour qu'elle rende visite à Liu </w:t>
            </w:r>
            <w:proofErr w:type="spellStart"/>
            <w:r>
              <w:t>Xiaobo</w:t>
            </w:r>
            <w:proofErr w:type="spellEnd"/>
            <w:r>
              <w:t xml:space="preserve"> en prison.</w:t>
            </w:r>
          </w:p>
          <w:p w:rsidR="00D114C9" w:rsidRDefault="00D114C9" w:rsidP="00D114C9">
            <w:pPr>
              <w:pStyle w:val="Fallbeschrieb"/>
            </w:pPr>
            <w:r>
              <w:t xml:space="preserve">Dans un message publié sur </w:t>
            </w:r>
            <w:proofErr w:type="spellStart"/>
            <w:r>
              <w:t>Twitter</w:t>
            </w:r>
            <w:proofErr w:type="spellEnd"/>
            <w:r>
              <w:t xml:space="preserve">, Liu </w:t>
            </w:r>
            <w:proofErr w:type="spellStart"/>
            <w:r>
              <w:t>Xia</w:t>
            </w:r>
            <w:proofErr w:type="spellEnd"/>
            <w:r>
              <w:t xml:space="preserve"> a raconté comment, alors qu'elle rendait visite à son mari le 10 octobre 2010, celui-ci avait éclaté en sanglots, avant de dédier son prix Nobel de la paix à toutes les personnes qui ont sacrifié leur vie dans la lutte non violente pour la paix, la démocratie et la liberté. Le jour même, Liu </w:t>
            </w:r>
            <w:proofErr w:type="spellStart"/>
            <w:r>
              <w:t>Xia</w:t>
            </w:r>
            <w:proofErr w:type="spellEnd"/>
            <w:r>
              <w:t xml:space="preserve"> a été raccompagnée à Pékin, où elle a été maintenue prisonnière dans sa propre maison, surveillée en permanence. Au cours des sept années qui ont suivi, Liu </w:t>
            </w:r>
            <w:proofErr w:type="spellStart"/>
            <w:r>
              <w:t>Xia</w:t>
            </w:r>
            <w:proofErr w:type="spellEnd"/>
            <w:r>
              <w:t xml:space="preserve"> a rarement été autorisée à rendre visite à Liu </w:t>
            </w:r>
            <w:proofErr w:type="spellStart"/>
            <w:r>
              <w:t>Xiaobo</w:t>
            </w:r>
            <w:proofErr w:type="spellEnd"/>
            <w:r>
              <w:t>.</w:t>
            </w:r>
          </w:p>
          <w:p w:rsidR="00D114C9" w:rsidRDefault="00D114C9" w:rsidP="00D114C9">
            <w:pPr>
              <w:pStyle w:val="Fallbeschrieb"/>
            </w:pPr>
            <w:r>
              <w:t xml:space="preserve">En janvier 2014, elle a été victime d'une crise cardiaque. Bien qu'une maladie du cœur lui ait été diagnostiquée, elle n'a pas pu recevoir les soins nécessaires. Liu </w:t>
            </w:r>
            <w:proofErr w:type="spellStart"/>
            <w:r>
              <w:t>Xia</w:t>
            </w:r>
            <w:proofErr w:type="spellEnd"/>
            <w:r>
              <w:t xml:space="preserve"> souffre par ailleurs d'une grave dépression. Son maintien en réclusion, auquel se sont ajoutées la mort de son père en septembre 2016, celle de sa mère en avril 2017 et, récemment, celle de son mari, laisse craindre une aggravation de son état.</w:t>
            </w:r>
          </w:p>
          <w:p w:rsidR="00D114C9" w:rsidRDefault="00D114C9" w:rsidP="00D114C9">
            <w:pPr>
              <w:pStyle w:val="Fallbeschrieb"/>
            </w:pPr>
          </w:p>
          <w:p w:rsidR="00D114C9" w:rsidRDefault="00D114C9" w:rsidP="00D114C9">
            <w:pPr>
              <w:pStyle w:val="Fallbeschrieb"/>
            </w:pPr>
            <w:r>
              <w:t xml:space="preserve">Le 10 août 2017, dans une lettre ouverte au président Xi </w:t>
            </w:r>
            <w:proofErr w:type="spellStart"/>
            <w:r>
              <w:t>Jinping</w:t>
            </w:r>
            <w:proofErr w:type="spellEnd"/>
            <w:r>
              <w:t xml:space="preserve">, accompagnée d'une pétition signée par près de 70’000 personnes, Amnesty International a demandé aux autorités chinoises de lever toutes les restrictions arbitraires qui pèsent sur Liu </w:t>
            </w:r>
            <w:proofErr w:type="spellStart"/>
            <w:r>
              <w:t>Xia</w:t>
            </w:r>
            <w:proofErr w:type="spellEnd"/>
            <w:r>
              <w:t xml:space="preserve"> et de veiller à ce qu’elle puisse voyager librement.</w:t>
            </w:r>
          </w:p>
          <w:p w:rsidR="008C3926" w:rsidRPr="00E46788" w:rsidRDefault="00D114C9" w:rsidP="00D114C9">
            <w:pPr>
              <w:pStyle w:val="Fallbeschrieb"/>
            </w:pPr>
            <w:r>
              <w:t xml:space="preserve">Une semaine plus tard, le 18 août, une courte vidéo a été publiée sur </w:t>
            </w:r>
            <w:proofErr w:type="spellStart"/>
            <w:r>
              <w:t>YouTube</w:t>
            </w:r>
            <w:proofErr w:type="spellEnd"/>
            <w:r>
              <w:t xml:space="preserve">. Liu </w:t>
            </w:r>
            <w:proofErr w:type="spellStart"/>
            <w:r>
              <w:t>Xia</w:t>
            </w:r>
            <w:proofErr w:type="spellEnd"/>
            <w:r>
              <w:t xml:space="preserve"> y déclarait qu'elle se rétablissait et qu'elle souhaitait avoir du temps pour faire son deuil. Une autre vidéo mise en ligne plus tard, dans laquelle on pouvait voir une personne vêtue comme Liu </w:t>
            </w:r>
            <w:proofErr w:type="spellStart"/>
            <w:r>
              <w:t>Xia</w:t>
            </w:r>
            <w:proofErr w:type="spellEnd"/>
            <w:r>
              <w:t>, sans qu'il soit pourtant possible de l'identifier formellement, alimente les craintes que ces images aient été filmées sous la contrainte.</w:t>
            </w:r>
          </w:p>
        </w:tc>
      </w:tr>
    </w:tbl>
    <w:p w:rsidR="008C3926" w:rsidRDefault="008C3926" w:rsidP="008C3926">
      <w:pPr>
        <w:tabs>
          <w:tab w:val="left" w:pos="6085"/>
        </w:tabs>
      </w:pPr>
    </w:p>
    <w:p w:rsidR="00E46788" w:rsidRDefault="00E46788" w:rsidP="008C3926">
      <w:pPr>
        <w:tabs>
          <w:tab w:val="left" w:pos="6085"/>
        </w:tabs>
      </w:pPr>
    </w:p>
    <w:p w:rsidR="00E46788" w:rsidRPr="00E46788" w:rsidRDefault="00E46788" w:rsidP="008C3926">
      <w:pPr>
        <w:tabs>
          <w:tab w:val="left" w:pos="6085"/>
        </w:tabs>
      </w:pPr>
    </w:p>
    <w:tbl>
      <w:tblPr>
        <w:tblW w:w="4963" w:type="pct"/>
        <w:tblLook w:val="01E0"/>
      </w:tblPr>
      <w:tblGrid>
        <w:gridCol w:w="10457"/>
      </w:tblGrid>
      <w:tr w:rsidR="008508AA" w:rsidRPr="00E46788" w:rsidTr="00A30605">
        <w:trPr>
          <w:trHeight w:val="340"/>
        </w:trPr>
        <w:tc>
          <w:tcPr>
            <w:tcW w:w="5000" w:type="pct"/>
          </w:tcPr>
          <w:p w:rsidR="008508AA" w:rsidRPr="00E46788" w:rsidRDefault="00A30605" w:rsidP="00126176">
            <w:pPr>
              <w:pStyle w:val="BriefvorschlagundForderungen"/>
            </w:pPr>
            <w:r w:rsidRPr="00E46788">
              <w:rPr>
                <w:lang w:val="fr-FR"/>
              </w:rPr>
              <w:t>Proposition et revendications en français</w:t>
            </w:r>
          </w:p>
        </w:tc>
      </w:tr>
      <w:tr w:rsidR="008508AA" w:rsidRPr="00E46788" w:rsidTr="003E6FFE">
        <w:trPr>
          <w:trHeight w:val="149"/>
        </w:trPr>
        <w:tc>
          <w:tcPr>
            <w:tcW w:w="5000" w:type="pct"/>
          </w:tcPr>
          <w:p w:rsidR="00BE3EDA" w:rsidRPr="00E46788" w:rsidRDefault="00BE3EDA" w:rsidP="00BE3EDA">
            <w:pPr>
              <w:pStyle w:val="BitteschreibenSie"/>
            </w:pPr>
            <w:r w:rsidRPr="00E46788">
              <w:t xml:space="preserve">Écrivez une lettre courtoise en </w:t>
            </w:r>
            <w:r w:rsidR="00F945CC" w:rsidRPr="00E46788">
              <w:t>chinois, anglais</w:t>
            </w:r>
            <w:r w:rsidRPr="00E46788">
              <w:t xml:space="preserve"> ou français </w:t>
            </w:r>
            <w:r w:rsidRPr="00E46788">
              <w:rPr>
                <w:b/>
              </w:rPr>
              <w:t xml:space="preserve">au président Xi </w:t>
            </w:r>
            <w:proofErr w:type="spellStart"/>
            <w:r w:rsidRPr="00E46788">
              <w:rPr>
                <w:b/>
              </w:rPr>
              <w:t>Jinping</w:t>
            </w:r>
            <w:proofErr w:type="spellEnd"/>
            <w:r w:rsidRPr="00E46788">
              <w:t xml:space="preserve"> </w:t>
            </w:r>
            <w:r w:rsidR="00E46788" w:rsidRPr="00E46788">
              <w:t>pour lui demander instamment de</w:t>
            </w:r>
            <w:r w:rsidRPr="00E46788">
              <w:t>:</w:t>
            </w:r>
          </w:p>
          <w:p w:rsidR="00BE3EDA" w:rsidRPr="00E46788" w:rsidRDefault="00BE3EDA" w:rsidP="00956005">
            <w:pPr>
              <w:pStyle w:val="BitteschreibenSie"/>
              <w:numPr>
                <w:ilvl w:val="0"/>
                <w:numId w:val="6"/>
              </w:numPr>
              <w:ind w:left="284" w:hanging="284"/>
            </w:pPr>
            <w:r w:rsidRPr="00E46788">
              <w:t xml:space="preserve">mettre un terme à l’assignation à domicile, au harcèlement et à la surveillance illégales dont Liu </w:t>
            </w:r>
            <w:proofErr w:type="spellStart"/>
            <w:r w:rsidRPr="00E46788">
              <w:t>Xia</w:t>
            </w:r>
            <w:proofErr w:type="spellEnd"/>
            <w:r w:rsidRPr="00E46788">
              <w:t xml:space="preserve"> fait l’objet, et </w:t>
            </w:r>
            <w:r w:rsidR="00E46788" w:rsidRPr="00E46788">
              <w:t>l’autoriser à voyager librement</w:t>
            </w:r>
            <w:r w:rsidRPr="00E46788">
              <w:t>;</w:t>
            </w:r>
          </w:p>
          <w:p w:rsidR="008508AA" w:rsidRPr="00E46788" w:rsidRDefault="00BE3EDA" w:rsidP="00956005">
            <w:pPr>
              <w:pStyle w:val="BitteschreibenSie"/>
              <w:numPr>
                <w:ilvl w:val="0"/>
                <w:numId w:val="6"/>
              </w:numPr>
              <w:ind w:left="284" w:hanging="284"/>
            </w:pPr>
            <w:r w:rsidRPr="00E46788">
              <w:t>prendre des mesures efficaces afin que toutes les personnes qui défendent les droits humains puissent mener leurs activités pacifiques sans craindre d’être harcelées, intimidées, arrêtées arbitrairement ou emprisonnées, conformément aux dispositions de la Déclaration des Nations unies sur les défenseurs des droits de l’homme.</w:t>
            </w:r>
          </w:p>
        </w:tc>
      </w:tr>
      <w:tr w:rsidR="00725314" w:rsidRPr="00E46788" w:rsidTr="003E6FFE">
        <w:trPr>
          <w:trHeight w:val="149"/>
        </w:trPr>
        <w:tc>
          <w:tcPr>
            <w:tcW w:w="5000" w:type="pct"/>
          </w:tcPr>
          <w:p w:rsidR="00725314" w:rsidRPr="00E46788" w:rsidRDefault="00725314" w:rsidP="003E6FFE">
            <w:pPr>
              <w:pStyle w:val="BitteschreibenSie"/>
              <w:rPr>
                <w:highlight w:val="yellow"/>
              </w:rPr>
            </w:pPr>
          </w:p>
        </w:tc>
      </w:tr>
      <w:tr w:rsidR="00725314" w:rsidRPr="00E46788" w:rsidTr="003E6FFE">
        <w:trPr>
          <w:trHeight w:val="149"/>
        </w:trPr>
        <w:tc>
          <w:tcPr>
            <w:tcW w:w="5000" w:type="pct"/>
          </w:tcPr>
          <w:p w:rsidR="00725314" w:rsidRPr="00E46788" w:rsidRDefault="00C14BD5" w:rsidP="00BE3EDA">
            <w:pPr>
              <w:pStyle w:val="BitteschreibenSie"/>
            </w:pPr>
            <w:r w:rsidRPr="00C14BD5">
              <w:rPr>
                <w:b/>
              </w:rPr>
              <w:sym w:font="Wingdings" w:char="F0E0"/>
            </w:r>
            <w:r w:rsidRPr="00C14BD5">
              <w:rPr>
                <w:b/>
              </w:rPr>
              <w:t xml:space="preserve"> </w:t>
            </w:r>
            <w:r w:rsidR="00725314" w:rsidRPr="00E46788">
              <w:t xml:space="preserve">Utilisez la </w:t>
            </w:r>
            <w:r w:rsidR="00725314" w:rsidRPr="00C14BD5">
              <w:rPr>
                <w:b/>
              </w:rPr>
              <w:t>formule d’appel</w:t>
            </w:r>
            <w:r w:rsidR="00BE3EDA" w:rsidRPr="00E46788">
              <w:t xml:space="preserve">: </w:t>
            </w:r>
            <w:proofErr w:type="spellStart"/>
            <w:r w:rsidR="00BE3EDA" w:rsidRPr="00E46788">
              <w:t>Your</w:t>
            </w:r>
            <w:proofErr w:type="spellEnd"/>
            <w:r w:rsidR="00BE3EDA" w:rsidRPr="00E46788">
              <w:t xml:space="preserve"> </w:t>
            </w:r>
            <w:proofErr w:type="spellStart"/>
            <w:r w:rsidR="00BE3EDA" w:rsidRPr="00E46788">
              <w:t>Excellency</w:t>
            </w:r>
            <w:proofErr w:type="spellEnd"/>
            <w:r w:rsidR="00BE3EDA" w:rsidRPr="00E46788">
              <w:t>, / Monsieur le Président,</w:t>
            </w:r>
          </w:p>
        </w:tc>
      </w:tr>
      <w:tr w:rsidR="008508AA" w:rsidRPr="00E46788" w:rsidTr="003E6FFE">
        <w:trPr>
          <w:trHeight w:val="138"/>
        </w:trPr>
        <w:tc>
          <w:tcPr>
            <w:tcW w:w="5000" w:type="pct"/>
          </w:tcPr>
          <w:p w:rsidR="008508AA" w:rsidRPr="00E46788" w:rsidRDefault="008508AA" w:rsidP="003E6FFE">
            <w:pPr>
              <w:pStyle w:val="BitteschreibenSie"/>
              <w:rPr>
                <w:highlight w:val="yellow"/>
              </w:rPr>
            </w:pPr>
          </w:p>
        </w:tc>
      </w:tr>
      <w:tr w:rsidR="00A84C25" w:rsidRPr="00C14BD5" w:rsidTr="00A84C25">
        <w:tc>
          <w:tcPr>
            <w:tcW w:w="5000" w:type="pct"/>
          </w:tcPr>
          <w:p w:rsidR="00A84C25" w:rsidRPr="00C14BD5" w:rsidRDefault="00A84C25" w:rsidP="00C14BD5">
            <w:pPr>
              <w:pStyle w:val="BitteschreibenSie"/>
            </w:pPr>
            <w:r w:rsidRPr="00C14BD5">
              <w:rPr>
                <w:b/>
              </w:rPr>
              <w:sym w:font="Wingdings" w:char="F0E0"/>
            </w:r>
            <w:r w:rsidRPr="00C14BD5">
              <w:rPr>
                <w:b/>
              </w:rPr>
              <w:t xml:space="preserve"> </w:t>
            </w:r>
            <w:r w:rsidRPr="00C14BD5">
              <w:t xml:space="preserve">Vous trouverez </w:t>
            </w:r>
            <w:r w:rsidR="004E301A" w:rsidRPr="00C14BD5">
              <w:t xml:space="preserve">un </w:t>
            </w:r>
            <w:r w:rsidR="004E301A" w:rsidRPr="00C14BD5">
              <w:rPr>
                <w:b/>
              </w:rPr>
              <w:t xml:space="preserve">modèle de lettre </w:t>
            </w:r>
            <w:r w:rsidRPr="00C14BD5">
              <w:t>en français à la</w:t>
            </w:r>
            <w:r w:rsidRPr="00C14BD5">
              <w:rPr>
                <w:b/>
              </w:rPr>
              <w:t xml:space="preserve"> page 4.</w:t>
            </w:r>
          </w:p>
        </w:tc>
      </w:tr>
    </w:tbl>
    <w:p w:rsidR="00E46788" w:rsidRPr="00E46788" w:rsidRDefault="00E46788" w:rsidP="008508AA">
      <w:pPr>
        <w:tabs>
          <w:tab w:val="left" w:pos="6085"/>
        </w:tabs>
      </w:pPr>
    </w:p>
    <w:p w:rsidR="00477E1F" w:rsidRPr="00E46788" w:rsidRDefault="00C14BD5" w:rsidP="00477E1F">
      <w:pPr>
        <w:rPr>
          <w:b/>
          <w:lang w:eastAsia="zh-CN"/>
        </w:rPr>
      </w:pPr>
      <w:r w:rsidRPr="00C14BD5">
        <w:rPr>
          <w:b/>
        </w:rPr>
        <w:sym w:font="Wingdings" w:char="F0E0"/>
      </w:r>
      <w:r w:rsidRPr="00C14BD5">
        <w:rPr>
          <w:b/>
        </w:rPr>
        <w:t xml:space="preserve"> </w:t>
      </w:r>
      <w:r w:rsidR="00477E1F" w:rsidRPr="00E46788">
        <w:rPr>
          <w:b/>
        </w:rPr>
        <w:t xml:space="preserve">Taxe postale: </w:t>
      </w:r>
      <w:r w:rsidR="00477E1F" w:rsidRPr="00E46788">
        <w:t>Europe: CHF 1.50 / autres pays: CHF 2.00</w:t>
      </w:r>
    </w:p>
    <w:p w:rsidR="00E46788" w:rsidRDefault="00E46788" w:rsidP="008508AA">
      <w:pPr>
        <w:tabs>
          <w:tab w:val="left" w:pos="6085"/>
        </w:tabs>
      </w:pPr>
    </w:p>
    <w:p w:rsidR="00C14BD5" w:rsidRPr="00E46788" w:rsidRDefault="00C14BD5" w:rsidP="008508AA">
      <w:pPr>
        <w:tabs>
          <w:tab w:val="left" w:pos="6085"/>
        </w:tabs>
      </w:pPr>
    </w:p>
    <w:tbl>
      <w:tblPr>
        <w:tblW w:w="4963" w:type="pct"/>
        <w:tblLook w:val="01E0"/>
      </w:tblPr>
      <w:tblGrid>
        <w:gridCol w:w="5636"/>
        <w:gridCol w:w="4821"/>
      </w:tblGrid>
      <w:tr w:rsidR="008508AA" w:rsidRPr="00E46788" w:rsidTr="00BE37DB">
        <w:trPr>
          <w:trHeight w:val="340"/>
        </w:trPr>
        <w:tc>
          <w:tcPr>
            <w:tcW w:w="2695" w:type="pct"/>
            <w:tcBorders>
              <w:left w:val="single" w:sz="2" w:space="0" w:color="auto"/>
              <w:right w:val="single" w:sz="2" w:space="0" w:color="auto"/>
            </w:tcBorders>
          </w:tcPr>
          <w:p w:rsidR="008508AA" w:rsidRPr="00E46788" w:rsidRDefault="008508AA" w:rsidP="00DA6A93">
            <w:pPr>
              <w:pStyle w:val="BriefvorschlagundForderungen"/>
            </w:pPr>
            <w:r w:rsidRPr="00E46788">
              <w:t xml:space="preserve">Lettre courtoise </w:t>
            </w:r>
            <w:r w:rsidR="00DA6A93">
              <w:t>au président</w:t>
            </w:r>
          </w:p>
        </w:tc>
        <w:tc>
          <w:tcPr>
            <w:tcW w:w="2305" w:type="pct"/>
            <w:tcBorders>
              <w:left w:val="single" w:sz="2" w:space="0" w:color="auto"/>
            </w:tcBorders>
          </w:tcPr>
          <w:p w:rsidR="008508AA" w:rsidRPr="00E46788" w:rsidRDefault="003E5A5A" w:rsidP="003E6FFE">
            <w:pPr>
              <w:pStyle w:val="HflichformulierterBriefan"/>
            </w:pPr>
            <w:r w:rsidRPr="00E46788">
              <w:t>C</w:t>
            </w:r>
            <w:r w:rsidR="009F71F4" w:rsidRPr="00E46788">
              <w:t>opie À</w:t>
            </w:r>
          </w:p>
        </w:tc>
      </w:tr>
      <w:tr w:rsidR="00BE3EDA" w:rsidRPr="00E46788" w:rsidTr="00BE37DB">
        <w:tc>
          <w:tcPr>
            <w:tcW w:w="2695" w:type="pct"/>
            <w:tcBorders>
              <w:left w:val="single" w:sz="2" w:space="0" w:color="auto"/>
              <w:right w:val="single" w:sz="2" w:space="0" w:color="auto"/>
            </w:tcBorders>
          </w:tcPr>
          <w:p w:rsidR="00BE3EDA" w:rsidRPr="00E46788" w:rsidRDefault="00BE3EDA" w:rsidP="00DA6A93">
            <w:pPr>
              <w:pStyle w:val="Adressen1-3"/>
              <w:rPr>
                <w:szCs w:val="18"/>
                <w:highlight w:val="yellow"/>
              </w:rPr>
            </w:pPr>
            <w:proofErr w:type="spellStart"/>
            <w:r w:rsidRPr="00E46788">
              <w:rPr>
                <w:szCs w:val="18"/>
              </w:rPr>
              <w:t>Pr</w:t>
            </w:r>
            <w:r w:rsidR="00DA6A93">
              <w:rPr>
                <w:szCs w:val="18"/>
              </w:rPr>
              <w:t>e</w:t>
            </w:r>
            <w:r w:rsidRPr="00E46788">
              <w:rPr>
                <w:szCs w:val="18"/>
              </w:rPr>
              <w:t>sident</w:t>
            </w:r>
            <w:proofErr w:type="spellEnd"/>
            <w:r w:rsidRPr="00E46788">
              <w:rPr>
                <w:szCs w:val="18"/>
              </w:rPr>
              <w:t xml:space="preserve"> Xi </w:t>
            </w:r>
            <w:proofErr w:type="spellStart"/>
            <w:r w:rsidRPr="00E46788">
              <w:rPr>
                <w:szCs w:val="18"/>
              </w:rPr>
              <w:t>Jinping</w:t>
            </w:r>
            <w:proofErr w:type="spellEnd"/>
            <w:r w:rsidRPr="00E46788">
              <w:rPr>
                <w:szCs w:val="18"/>
              </w:rPr>
              <w:t xml:space="preserve"> </w:t>
            </w:r>
            <w:r w:rsidRPr="00E46788">
              <w:rPr>
                <w:rFonts w:ascii="MS Gothic" w:eastAsia="MS Gothic" w:hAnsi="MS Gothic" w:cs="MS Gothic" w:hint="eastAsia"/>
                <w:szCs w:val="18"/>
              </w:rPr>
              <w:t>習近平</w:t>
            </w:r>
            <w:r w:rsidR="00BE37DB" w:rsidRPr="00E46788">
              <w:rPr>
                <w:szCs w:val="18"/>
              </w:rPr>
              <w:br/>
            </w:r>
            <w:r w:rsidRPr="00E46788">
              <w:rPr>
                <w:szCs w:val="18"/>
              </w:rPr>
              <w:t>The State Council General Office</w:t>
            </w:r>
            <w:r w:rsidR="00BE37DB" w:rsidRPr="00E46788">
              <w:rPr>
                <w:szCs w:val="18"/>
              </w:rPr>
              <w:br/>
            </w:r>
            <w:r w:rsidRPr="00E46788">
              <w:rPr>
                <w:szCs w:val="18"/>
              </w:rPr>
              <w:t xml:space="preserve">2 </w:t>
            </w:r>
            <w:proofErr w:type="spellStart"/>
            <w:r w:rsidRPr="00E46788">
              <w:rPr>
                <w:szCs w:val="18"/>
              </w:rPr>
              <w:t>Fuyoujie</w:t>
            </w:r>
            <w:proofErr w:type="spellEnd"/>
            <w:r w:rsidRPr="00E46788">
              <w:rPr>
                <w:szCs w:val="18"/>
              </w:rPr>
              <w:t xml:space="preserve">, </w:t>
            </w:r>
            <w:proofErr w:type="spellStart"/>
            <w:r w:rsidRPr="00E46788">
              <w:rPr>
                <w:szCs w:val="18"/>
              </w:rPr>
              <w:t>Xichengqu</w:t>
            </w:r>
            <w:proofErr w:type="spellEnd"/>
            <w:r w:rsidR="00BE37DB" w:rsidRPr="00E46788">
              <w:rPr>
                <w:szCs w:val="18"/>
              </w:rPr>
              <w:br/>
            </w:r>
            <w:proofErr w:type="spellStart"/>
            <w:r w:rsidRPr="00E46788">
              <w:rPr>
                <w:szCs w:val="18"/>
              </w:rPr>
              <w:t>Beijingshi</w:t>
            </w:r>
            <w:proofErr w:type="spellEnd"/>
            <w:r w:rsidRPr="00E46788">
              <w:rPr>
                <w:szCs w:val="18"/>
              </w:rPr>
              <w:t xml:space="preserve"> 100017</w:t>
            </w:r>
            <w:r w:rsidR="00BE37DB" w:rsidRPr="00E46788">
              <w:rPr>
                <w:szCs w:val="18"/>
              </w:rPr>
              <w:br/>
            </w:r>
            <w:r w:rsidRPr="00E46788">
              <w:rPr>
                <w:szCs w:val="18"/>
              </w:rPr>
              <w:t>Chin</w:t>
            </w:r>
            <w:r w:rsidR="001054FB" w:rsidRPr="00E46788">
              <w:rPr>
                <w:szCs w:val="18"/>
              </w:rPr>
              <w:t>a</w:t>
            </w:r>
            <w:r w:rsidR="00BE37DB" w:rsidRPr="00E46788">
              <w:rPr>
                <w:szCs w:val="18"/>
              </w:rPr>
              <w:br/>
            </w:r>
            <w:r w:rsidR="00E46788" w:rsidRPr="00E46788">
              <w:rPr>
                <w:sz w:val="12"/>
                <w:szCs w:val="18"/>
              </w:rPr>
              <w:br/>
            </w:r>
            <w:r w:rsidRPr="00E46788">
              <w:rPr>
                <w:szCs w:val="18"/>
              </w:rPr>
              <w:t>Fax: +86 10 6238 1025</w:t>
            </w:r>
            <w:r w:rsidR="00BE37DB" w:rsidRPr="00E46788">
              <w:rPr>
                <w:szCs w:val="18"/>
              </w:rPr>
              <w:br/>
            </w:r>
            <w:r w:rsidR="00BE37DB" w:rsidRPr="00E46788">
              <w:rPr>
                <w:sz w:val="12"/>
                <w:szCs w:val="18"/>
              </w:rPr>
              <w:br/>
            </w:r>
            <w:r w:rsidRPr="00E46788">
              <w:rPr>
                <w:szCs w:val="18"/>
              </w:rPr>
              <w:t xml:space="preserve">Formule d’appel: </w:t>
            </w:r>
            <w:proofErr w:type="spellStart"/>
            <w:r w:rsidRPr="00E46788">
              <w:rPr>
                <w:szCs w:val="18"/>
              </w:rPr>
              <w:t>Your</w:t>
            </w:r>
            <w:proofErr w:type="spellEnd"/>
            <w:r w:rsidRPr="00E46788">
              <w:rPr>
                <w:szCs w:val="18"/>
              </w:rPr>
              <w:t xml:space="preserve"> </w:t>
            </w:r>
            <w:proofErr w:type="spellStart"/>
            <w:r w:rsidRPr="00E46788">
              <w:rPr>
                <w:szCs w:val="18"/>
              </w:rPr>
              <w:t>Excellency</w:t>
            </w:r>
            <w:proofErr w:type="spellEnd"/>
            <w:r w:rsidRPr="00E46788">
              <w:rPr>
                <w:szCs w:val="18"/>
              </w:rPr>
              <w:t>, / Monsieur le Président,</w:t>
            </w:r>
          </w:p>
        </w:tc>
        <w:tc>
          <w:tcPr>
            <w:tcW w:w="2305" w:type="pct"/>
            <w:tcBorders>
              <w:left w:val="single" w:sz="2" w:space="0" w:color="auto"/>
            </w:tcBorders>
          </w:tcPr>
          <w:p w:rsidR="00BE3EDA" w:rsidRPr="00E46788" w:rsidRDefault="00BE37DB" w:rsidP="00BE37DB">
            <w:pPr>
              <w:pStyle w:val="Adressen1-3"/>
              <w:rPr>
                <w:szCs w:val="18"/>
                <w:highlight w:val="yellow"/>
              </w:rPr>
            </w:pPr>
            <w:r w:rsidRPr="00E46788">
              <w:rPr>
                <w:szCs w:val="18"/>
              </w:rPr>
              <w:t>Ambassade de la République Populaire de Chine</w:t>
            </w:r>
            <w:r w:rsidRPr="00E46788">
              <w:rPr>
                <w:szCs w:val="18"/>
              </w:rPr>
              <w:br/>
            </w:r>
            <w:proofErr w:type="spellStart"/>
            <w:r w:rsidRPr="00E46788">
              <w:rPr>
                <w:szCs w:val="18"/>
              </w:rPr>
              <w:t>Kalcheggweg</w:t>
            </w:r>
            <w:proofErr w:type="spellEnd"/>
            <w:r w:rsidRPr="00E46788">
              <w:rPr>
                <w:szCs w:val="18"/>
              </w:rPr>
              <w:t xml:space="preserve"> 10</w:t>
            </w:r>
            <w:r w:rsidRPr="00E46788">
              <w:rPr>
                <w:szCs w:val="18"/>
              </w:rPr>
              <w:br/>
              <w:t>3006 Berne</w:t>
            </w:r>
            <w:r w:rsidRPr="00E46788">
              <w:rPr>
                <w:szCs w:val="18"/>
              </w:rPr>
              <w:br/>
            </w:r>
            <w:r w:rsidRPr="00E46788">
              <w:rPr>
                <w:szCs w:val="18"/>
              </w:rPr>
              <w:br/>
              <w:t>Fax: 031 351 45 73</w:t>
            </w:r>
            <w:r w:rsidRPr="00E46788">
              <w:rPr>
                <w:szCs w:val="18"/>
              </w:rPr>
              <w:br/>
              <w:t xml:space="preserve">E-mail: </w:t>
            </w:r>
            <w:hyperlink r:id="rId7" w:history="1">
              <w:r w:rsidRPr="00E46788">
                <w:rPr>
                  <w:rStyle w:val="Hyperlink"/>
                  <w:szCs w:val="18"/>
                </w:rPr>
                <w:t>china-embassy@bluewin.ch</w:t>
              </w:r>
            </w:hyperlink>
            <w:r w:rsidRPr="00E46788">
              <w:rPr>
                <w:szCs w:val="18"/>
              </w:rPr>
              <w:t xml:space="preserve"> </w:t>
            </w:r>
          </w:p>
        </w:tc>
      </w:tr>
    </w:tbl>
    <w:p w:rsidR="008C3926" w:rsidRPr="00BE37DB" w:rsidRDefault="008C3926" w:rsidP="008C3926">
      <w:pPr>
        <w:tabs>
          <w:tab w:val="left" w:pos="6085"/>
        </w:tabs>
        <w:rPr>
          <w:sz w:val="8"/>
          <w:szCs w:val="20"/>
          <w:lang w:val="de-CH"/>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8"/>
          <w:footerReference w:type="default" r:id="rId9"/>
          <w:pgSz w:w="11907" w:h="16840" w:code="9"/>
          <w:pgMar w:top="794" w:right="794" w:bottom="794" w:left="794" w:header="720" w:footer="720" w:gutter="0"/>
          <w:cols w:space="708"/>
          <w:docGrid w:linePitch="360"/>
        </w:sectPr>
      </w:pPr>
    </w:p>
    <w:p w:rsidR="00387FE5" w:rsidRPr="00C562D4" w:rsidRDefault="00387FE5" w:rsidP="007B481D">
      <w:pPr>
        <w:rPr>
          <w:sz w:val="2"/>
          <w:szCs w:val="2"/>
          <w:lang w:val="de-CH"/>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16B7C">
            <w:pPr>
              <w:pStyle w:val="BgdV12P"/>
            </w:pPr>
            <w:r>
              <w:t xml:space="preserve">Lettres contre </w:t>
            </w:r>
            <w:r w:rsidRPr="006634A1">
              <w:t>l’oubli -2/3</w:t>
            </w:r>
          </w:p>
        </w:tc>
        <w:tc>
          <w:tcPr>
            <w:tcW w:w="3118" w:type="pct"/>
          </w:tcPr>
          <w:p w:rsidR="00843313" w:rsidRPr="001877AE" w:rsidRDefault="00BE3EDA" w:rsidP="00816B7C">
            <w:pPr>
              <w:pStyle w:val="MonatJahr12P"/>
              <w:rPr>
                <w:highlight w:val="yellow"/>
              </w:rPr>
            </w:pPr>
            <w:r w:rsidRPr="00BE3EDA">
              <w:t>Octobre 2017</w:t>
            </w:r>
          </w:p>
        </w:tc>
      </w:tr>
      <w:tr w:rsidR="00843313" w:rsidRPr="00446E7B">
        <w:trPr>
          <w:trHeight w:val="583"/>
        </w:trPr>
        <w:tc>
          <w:tcPr>
            <w:tcW w:w="5000" w:type="pct"/>
            <w:gridSpan w:val="2"/>
            <w:vAlign w:val="bottom"/>
          </w:tcPr>
          <w:p w:rsidR="00843313" w:rsidRPr="00741A23" w:rsidRDefault="00D114C9" w:rsidP="00E71267">
            <w:pPr>
              <w:pStyle w:val="TITELTHEMEN24P"/>
            </w:pPr>
            <w:r w:rsidRPr="00D114C9">
              <w:t>Enquête demandée autour des circonstances d’un décès en détention</w:t>
            </w:r>
          </w:p>
        </w:tc>
      </w:tr>
      <w:tr w:rsidR="00843313" w:rsidRPr="00446E7B">
        <w:trPr>
          <w:trHeight w:val="454"/>
        </w:trPr>
        <w:tc>
          <w:tcPr>
            <w:tcW w:w="5000" w:type="pct"/>
            <w:gridSpan w:val="2"/>
          </w:tcPr>
          <w:p w:rsidR="00843313" w:rsidRPr="00BE3EDA" w:rsidRDefault="00BE3EDA" w:rsidP="00816B7C">
            <w:pPr>
              <w:pStyle w:val="LAND14P"/>
            </w:pPr>
            <w:r w:rsidRPr="00BE3EDA">
              <w:t>Nigeria</w:t>
            </w:r>
          </w:p>
        </w:tc>
      </w:tr>
      <w:tr w:rsidR="00843313" w:rsidRPr="00224644">
        <w:tc>
          <w:tcPr>
            <w:tcW w:w="5000" w:type="pct"/>
            <w:gridSpan w:val="2"/>
          </w:tcPr>
          <w:p w:rsidR="00843313" w:rsidRPr="00224644" w:rsidRDefault="00BE3EDA" w:rsidP="00816B7C">
            <w:pPr>
              <w:pStyle w:val="Namen9P"/>
              <w:rPr>
                <w:sz w:val="20"/>
                <w:szCs w:val="20"/>
                <w:highlight w:val="yellow"/>
              </w:rPr>
            </w:pPr>
            <w:r w:rsidRPr="00BE3EDA">
              <w:rPr>
                <w:sz w:val="20"/>
                <w:szCs w:val="20"/>
              </w:rPr>
              <w:t xml:space="preserve">Desmond </w:t>
            </w:r>
            <w:proofErr w:type="spellStart"/>
            <w:r w:rsidRPr="00BE3EDA">
              <w:rPr>
                <w:sz w:val="20"/>
                <w:szCs w:val="20"/>
              </w:rPr>
              <w:t>Nunugwo</w:t>
            </w:r>
            <w:proofErr w:type="spellEnd"/>
          </w:p>
        </w:tc>
      </w:tr>
    </w:tbl>
    <w:p w:rsidR="00B9322D" w:rsidRPr="00432E11" w:rsidRDefault="00B9322D" w:rsidP="00432E11">
      <w:pPr>
        <w:tabs>
          <w:tab w:val="left" w:pos="2268"/>
        </w:tabs>
      </w:pPr>
    </w:p>
    <w:tbl>
      <w:tblPr>
        <w:tblW w:w="4963" w:type="pct"/>
        <w:tblLayout w:type="fixed"/>
        <w:tblLook w:val="01E0"/>
      </w:tblPr>
      <w:tblGrid>
        <w:gridCol w:w="10457"/>
      </w:tblGrid>
      <w:tr w:rsidR="00843313" w:rsidRPr="00432E11">
        <w:trPr>
          <w:cantSplit/>
        </w:trPr>
        <w:tc>
          <w:tcPr>
            <w:tcW w:w="5000" w:type="pct"/>
            <w:noWrap/>
          </w:tcPr>
          <w:p w:rsidR="00D114C9" w:rsidRDefault="00D114C9" w:rsidP="00D114C9">
            <w:pPr>
              <w:pStyle w:val="Fallbeschrieb"/>
            </w:pPr>
            <w:r>
              <w:t xml:space="preserve">Le Nigérian Desmond </w:t>
            </w:r>
            <w:proofErr w:type="spellStart"/>
            <w:r>
              <w:t>Nunugwo</w:t>
            </w:r>
            <w:proofErr w:type="spellEnd"/>
            <w:r>
              <w:t xml:space="preserve"> est décédé en juin 2016, alors qu'il était détenu par la Commission des crimes économiques et financiers (EFCC). Sa famille a appris son décès dans la presse, par le biais de communiqués publiés par cette commission. Le déroulement exact des faits reste flou. Le corps de Desmond </w:t>
            </w:r>
            <w:proofErr w:type="spellStart"/>
            <w:r>
              <w:t>Nunugwo</w:t>
            </w:r>
            <w:proofErr w:type="spellEnd"/>
            <w:r>
              <w:t xml:space="preserve"> se trouve à la morgue depuis son décès, dans l'attente d'une autopsie. Aucune enquête sur sa mort n'a été ouverte, malgré un ordre en ce sens donné par le procureur général à la police nigériane et au Service de sécurité de l'État (DSS), à la suite des demandes adressées en août 2016 par les proches de Desmond </w:t>
            </w:r>
            <w:proofErr w:type="spellStart"/>
            <w:r>
              <w:t>Nunugwo</w:t>
            </w:r>
            <w:proofErr w:type="spellEnd"/>
            <w:r>
              <w:t>.</w:t>
            </w:r>
          </w:p>
          <w:p w:rsidR="00D114C9" w:rsidRDefault="00D114C9" w:rsidP="00D114C9">
            <w:pPr>
              <w:pStyle w:val="Fallbeschrieb"/>
            </w:pPr>
            <w:r>
              <w:t xml:space="preserve">La famille de Desmond </w:t>
            </w:r>
            <w:proofErr w:type="spellStart"/>
            <w:r>
              <w:t>Nunugwo</w:t>
            </w:r>
            <w:proofErr w:type="spellEnd"/>
            <w:r>
              <w:t xml:space="preserve"> a réclamé à de nombreuses reprises qu'une enquête soit ouverte pour déterminer les circonstances de sa mort. Elle n'avait pas confiance dans la capacité de la police à mener une enquête impartiale. C'est pourquoi, en août 2016, elle a écrit au procureur général (et ministre de la Justice) du Nigeria pour le prier de reprendre l'enquête sur la mort de Desmond </w:t>
            </w:r>
            <w:proofErr w:type="spellStart"/>
            <w:r>
              <w:t>Nunugwo</w:t>
            </w:r>
            <w:proofErr w:type="spellEnd"/>
            <w:r>
              <w:t xml:space="preserve">. La police a invariablement soutenu la version de la Commission des crimes économiques et financiers, selon laquelle Desmond </w:t>
            </w:r>
            <w:proofErr w:type="spellStart"/>
            <w:r>
              <w:t>Nunugwo</w:t>
            </w:r>
            <w:proofErr w:type="spellEnd"/>
            <w:r>
              <w:t xml:space="preserve"> serait mort de causes naturelles. La famille de Desmond </w:t>
            </w:r>
            <w:proofErr w:type="spellStart"/>
            <w:r>
              <w:t>Nunugwo</w:t>
            </w:r>
            <w:proofErr w:type="spellEnd"/>
            <w:r>
              <w:t xml:space="preserve"> a par ailleurs demandé que son corps, conservé par les services de l'État, lui soit restitué dès la fin de l'enquête, afin de procéder à des funérailles dignes.</w:t>
            </w:r>
          </w:p>
          <w:p w:rsidR="00843313" w:rsidRPr="00432E11" w:rsidRDefault="00D114C9" w:rsidP="00D114C9">
            <w:pPr>
              <w:pStyle w:val="Fallbeschrieb"/>
            </w:pPr>
            <w:r>
              <w:t xml:space="preserve">De son vivant, Desmond </w:t>
            </w:r>
            <w:proofErr w:type="spellStart"/>
            <w:r>
              <w:t>Nunugwo</w:t>
            </w:r>
            <w:proofErr w:type="spellEnd"/>
            <w:r>
              <w:t xml:space="preserve"> était responsable du protocole au sein du ministère fédéral de la Défense à Abuja, au Nigeria. Le 9 juin 2016, il a été arrêté par des membres de la Commission des crimes économiques et financiers (une agence gouvernementale dont le rôle est de prévenir les crimes économiques et financiers, de mener des enquêtes les concernant, d’en poursuivre les auteurs et de les punir, et de veiller à l'application d'autres lois et réglementations dans ce domaine), alors qu'il se trouvait dans le bureau d'un ami et était sur le point d’aller chercher son fils à l'école. Le motif de l'arrestation était une transaction commerciale frauduleuse présumée.</w:t>
            </w:r>
          </w:p>
        </w:tc>
      </w:tr>
    </w:tbl>
    <w:p w:rsidR="00843313" w:rsidRPr="00432E11" w:rsidRDefault="00843313" w:rsidP="00843313">
      <w:pPr>
        <w:tabs>
          <w:tab w:val="left" w:pos="6085"/>
        </w:tabs>
        <w:rPr>
          <w:szCs w:val="20"/>
        </w:rPr>
      </w:pPr>
    </w:p>
    <w:p w:rsidR="00CF7638" w:rsidRPr="00432E11" w:rsidRDefault="00CF7638" w:rsidP="00843313">
      <w:pPr>
        <w:tabs>
          <w:tab w:val="left" w:pos="6085"/>
        </w:tabs>
        <w:rPr>
          <w:szCs w:val="20"/>
        </w:rPr>
      </w:pPr>
    </w:p>
    <w:tbl>
      <w:tblPr>
        <w:tblW w:w="4963" w:type="pct"/>
        <w:tblLook w:val="01E0"/>
      </w:tblPr>
      <w:tblGrid>
        <w:gridCol w:w="10457"/>
      </w:tblGrid>
      <w:tr w:rsidR="003E5A5A" w:rsidRPr="00224644" w:rsidTr="00C20534">
        <w:trPr>
          <w:trHeight w:val="283"/>
        </w:trPr>
        <w:tc>
          <w:tcPr>
            <w:tcW w:w="5000" w:type="pct"/>
          </w:tcPr>
          <w:p w:rsidR="003E5A5A" w:rsidRPr="00224644" w:rsidRDefault="00476017" w:rsidP="003E6FFE">
            <w:pPr>
              <w:pStyle w:val="BriefvorschlagundForderungen"/>
              <w:rPr>
                <w:sz w:val="20"/>
                <w:szCs w:val="20"/>
              </w:rPr>
            </w:pPr>
            <w:r>
              <w:rPr>
                <w:sz w:val="20"/>
                <w:szCs w:val="20"/>
                <w:lang w:val="fr-FR"/>
              </w:rPr>
              <w:t xml:space="preserve">LETTRE - </w:t>
            </w:r>
            <w:r w:rsidR="003E5A5A" w:rsidRPr="00224644">
              <w:rPr>
                <w:sz w:val="20"/>
                <w:szCs w:val="20"/>
                <w:lang w:val="fr-FR"/>
              </w:rPr>
              <w:t>revendications en français</w:t>
            </w:r>
          </w:p>
        </w:tc>
      </w:tr>
      <w:tr w:rsidR="003E5A5A" w:rsidRPr="00224644" w:rsidTr="003E6FFE">
        <w:trPr>
          <w:trHeight w:val="149"/>
        </w:trPr>
        <w:tc>
          <w:tcPr>
            <w:tcW w:w="5000" w:type="pct"/>
          </w:tcPr>
          <w:p w:rsidR="00BE3EDA" w:rsidRPr="00D22A3F" w:rsidRDefault="00BE3EDA" w:rsidP="00B70FA4">
            <w:pPr>
              <w:pStyle w:val="Fallbeschrieb"/>
            </w:pPr>
            <w:r w:rsidRPr="00476017">
              <w:t>Merci d</w:t>
            </w:r>
            <w:r w:rsidRPr="00476017">
              <w:rPr>
                <w:b/>
              </w:rPr>
              <w:t xml:space="preserve">'écrire </w:t>
            </w:r>
            <w:r w:rsidR="00B9322D" w:rsidRPr="00476017">
              <w:rPr>
                <w:b/>
              </w:rPr>
              <w:t>des lettres</w:t>
            </w:r>
            <w:r w:rsidR="00B9322D" w:rsidRPr="00C20CC2">
              <w:rPr>
                <w:b/>
              </w:rPr>
              <w:t xml:space="preserve"> courtoises</w:t>
            </w:r>
            <w:r w:rsidR="00B9322D" w:rsidRPr="00D22A3F">
              <w:t xml:space="preserve"> en </w:t>
            </w:r>
            <w:r w:rsidR="00D22A3F" w:rsidRPr="00D22A3F">
              <w:t>anglais</w:t>
            </w:r>
            <w:r w:rsidR="00B9322D" w:rsidRPr="00D22A3F">
              <w:t xml:space="preserve"> ou français</w:t>
            </w:r>
            <w:r w:rsidR="00B9322D" w:rsidRPr="00D22A3F">
              <w:rPr>
                <w:b/>
              </w:rPr>
              <w:t xml:space="preserve"> </w:t>
            </w:r>
            <w:r w:rsidRPr="00D22A3F">
              <w:rPr>
                <w:b/>
              </w:rPr>
              <w:t>aux autorités nigérianes</w:t>
            </w:r>
            <w:r w:rsidR="00FB30CE" w:rsidRPr="00D22A3F">
              <w:t xml:space="preserve"> pour leur demander</w:t>
            </w:r>
            <w:r w:rsidRPr="00D22A3F">
              <w:t>:</w:t>
            </w:r>
          </w:p>
          <w:p w:rsidR="00BE3EDA" w:rsidRPr="00476017" w:rsidRDefault="00BE3EDA" w:rsidP="00C20534">
            <w:pPr>
              <w:pStyle w:val="Fallbeschrieb"/>
              <w:numPr>
                <w:ilvl w:val="0"/>
                <w:numId w:val="8"/>
              </w:numPr>
              <w:ind w:left="284" w:hanging="284"/>
            </w:pPr>
            <w:r w:rsidRPr="00D22A3F">
              <w:t>de diligenter sans délai une enquête rapide, approfondie et indépendante</w:t>
            </w:r>
            <w:r w:rsidRPr="00476017">
              <w:t xml:space="preserve"> concernant la mort de Desmond </w:t>
            </w:r>
            <w:proofErr w:type="spellStart"/>
            <w:r w:rsidRPr="00476017">
              <w:t>Nunugwo</w:t>
            </w:r>
            <w:proofErr w:type="spellEnd"/>
            <w:r w:rsidRPr="00476017">
              <w:t xml:space="preserve"> et de veiller à ce que ses </w:t>
            </w:r>
            <w:r w:rsidR="00FB30CE">
              <w:t>résultats soient rendus publics</w:t>
            </w:r>
            <w:r w:rsidRPr="00476017">
              <w:t>;</w:t>
            </w:r>
          </w:p>
          <w:p w:rsidR="00BE3EDA" w:rsidRPr="00476017" w:rsidRDefault="00BE3EDA" w:rsidP="00C20534">
            <w:pPr>
              <w:pStyle w:val="Fallbeschrieb"/>
              <w:numPr>
                <w:ilvl w:val="0"/>
                <w:numId w:val="8"/>
              </w:numPr>
              <w:ind w:left="284" w:hanging="284"/>
            </w:pPr>
            <w:r w:rsidRPr="00476017">
              <w:t xml:space="preserve">si l’enquête indépendante conclut qu’une ou plusieurs personnes sont responsables de la mort de Desmond </w:t>
            </w:r>
            <w:proofErr w:type="spellStart"/>
            <w:r w:rsidRPr="00476017">
              <w:t>Nunugwo</w:t>
            </w:r>
            <w:proofErr w:type="spellEnd"/>
            <w:r w:rsidRPr="00476017">
              <w:t>, de veiller à ce qu’elle(s) comparaisse(nt) devant des tribunaux civils ordinaires dans le cadre d'un procès équitable excluant la peine de mort ;</w:t>
            </w:r>
          </w:p>
          <w:p w:rsidR="003E5A5A" w:rsidRPr="00476017" w:rsidRDefault="00BE3EDA" w:rsidP="00C20534">
            <w:pPr>
              <w:pStyle w:val="Fallbeschrieb"/>
              <w:numPr>
                <w:ilvl w:val="0"/>
                <w:numId w:val="8"/>
              </w:numPr>
              <w:ind w:left="284" w:hanging="284"/>
            </w:pPr>
            <w:r w:rsidRPr="00476017">
              <w:t xml:space="preserve">de faire en sorte que la famille de Desmond </w:t>
            </w:r>
            <w:proofErr w:type="spellStart"/>
            <w:r w:rsidRPr="00476017">
              <w:t>Nunugwo</w:t>
            </w:r>
            <w:proofErr w:type="spellEnd"/>
            <w:r w:rsidRPr="00476017">
              <w:t xml:space="preserve"> soit autorisée à enterrer ce dernier dès la fin de l'enquête.</w:t>
            </w:r>
          </w:p>
        </w:tc>
      </w:tr>
      <w:tr w:rsidR="00725314" w:rsidRPr="00432E11" w:rsidTr="003E6FFE">
        <w:trPr>
          <w:trHeight w:val="149"/>
        </w:trPr>
        <w:tc>
          <w:tcPr>
            <w:tcW w:w="5000" w:type="pct"/>
          </w:tcPr>
          <w:p w:rsidR="00725314" w:rsidRPr="00432E11" w:rsidRDefault="00725314" w:rsidP="003E6FFE">
            <w:pPr>
              <w:pStyle w:val="BitteschreibenSie"/>
              <w:rPr>
                <w:szCs w:val="20"/>
                <w:highlight w:val="yellow"/>
              </w:rPr>
            </w:pPr>
          </w:p>
        </w:tc>
      </w:tr>
      <w:tr w:rsidR="00B745DF" w:rsidRPr="00C14BD5" w:rsidTr="00C231DC">
        <w:tc>
          <w:tcPr>
            <w:tcW w:w="5000" w:type="pct"/>
          </w:tcPr>
          <w:p w:rsidR="00B745DF" w:rsidRPr="00C14BD5" w:rsidRDefault="00B745DF" w:rsidP="00C14BD5">
            <w:pPr>
              <w:pStyle w:val="BitteschreibenSie"/>
              <w:rPr>
                <w:szCs w:val="20"/>
              </w:rPr>
            </w:pPr>
            <w:r w:rsidRPr="00C14BD5">
              <w:rPr>
                <w:szCs w:val="20"/>
              </w:rPr>
              <w:sym w:font="Wingdings" w:char="F0E0"/>
            </w:r>
            <w:r w:rsidRPr="00C14BD5">
              <w:rPr>
                <w:szCs w:val="20"/>
              </w:rPr>
              <w:t xml:space="preserve"> Vous trouverez </w:t>
            </w:r>
            <w:r w:rsidR="004E301A" w:rsidRPr="00C14BD5">
              <w:rPr>
                <w:szCs w:val="20"/>
              </w:rPr>
              <w:t xml:space="preserve">un </w:t>
            </w:r>
            <w:r w:rsidR="004E301A" w:rsidRPr="00C14BD5">
              <w:rPr>
                <w:b/>
                <w:szCs w:val="20"/>
              </w:rPr>
              <w:t>modèle de lettre</w:t>
            </w:r>
            <w:r w:rsidR="004E301A" w:rsidRPr="00C14BD5">
              <w:rPr>
                <w:szCs w:val="20"/>
              </w:rPr>
              <w:t xml:space="preserve"> </w:t>
            </w:r>
            <w:r w:rsidRPr="00C14BD5">
              <w:rPr>
                <w:szCs w:val="20"/>
              </w:rPr>
              <w:t xml:space="preserve">en français à la </w:t>
            </w:r>
            <w:r w:rsidRPr="00C14BD5">
              <w:rPr>
                <w:b/>
                <w:szCs w:val="20"/>
              </w:rPr>
              <w:t xml:space="preserve">page </w:t>
            </w:r>
            <w:r w:rsidR="00465A09" w:rsidRPr="00C14BD5">
              <w:rPr>
                <w:b/>
                <w:szCs w:val="20"/>
              </w:rPr>
              <w:t>5</w:t>
            </w:r>
            <w:r w:rsidRPr="00C14BD5">
              <w:rPr>
                <w:b/>
                <w:szCs w:val="20"/>
              </w:rPr>
              <w:t>.</w:t>
            </w:r>
          </w:p>
        </w:tc>
      </w:tr>
    </w:tbl>
    <w:p w:rsidR="003E5A5A" w:rsidRPr="00432E11" w:rsidRDefault="003E5A5A" w:rsidP="003E5A5A">
      <w:pPr>
        <w:tabs>
          <w:tab w:val="left" w:pos="6085"/>
        </w:tabs>
        <w:rPr>
          <w:szCs w:val="20"/>
        </w:rPr>
      </w:pPr>
    </w:p>
    <w:tbl>
      <w:tblPr>
        <w:tblW w:w="4963" w:type="pct"/>
        <w:tblLook w:val="01E0"/>
      </w:tblPr>
      <w:tblGrid>
        <w:gridCol w:w="6345"/>
        <w:gridCol w:w="4112"/>
      </w:tblGrid>
      <w:tr w:rsidR="00432E11" w:rsidRPr="00224644" w:rsidTr="00C20534">
        <w:trPr>
          <w:trHeight w:val="283"/>
        </w:trPr>
        <w:tc>
          <w:tcPr>
            <w:tcW w:w="5000" w:type="pct"/>
            <w:gridSpan w:val="2"/>
            <w:tcBorders>
              <w:left w:val="single" w:sz="2" w:space="0" w:color="auto"/>
            </w:tcBorders>
          </w:tcPr>
          <w:p w:rsidR="00432E11" w:rsidRPr="00D22A3F" w:rsidRDefault="00D114C9" w:rsidP="00C20CC2">
            <w:pPr>
              <w:pStyle w:val="Adressen1-3"/>
              <w:rPr>
                <w:b/>
                <w:sz w:val="20"/>
                <w:szCs w:val="20"/>
                <w:highlight w:val="yellow"/>
                <w:lang w:val="en-GB"/>
              </w:rPr>
            </w:pPr>
            <w:r w:rsidRPr="00465A09">
              <w:rPr>
                <w:b/>
              </w:rPr>
              <w:t xml:space="preserve">LETTRE </w:t>
            </w:r>
            <w:r>
              <w:rPr>
                <w:b/>
              </w:rPr>
              <w:t xml:space="preserve">COURTOISE </w:t>
            </w:r>
            <w:r w:rsidRPr="00465A09">
              <w:rPr>
                <w:b/>
              </w:rPr>
              <w:t>À</w:t>
            </w:r>
            <w:r>
              <w:rPr>
                <w:b/>
              </w:rPr>
              <w:t xml:space="preserve"> L’</w:t>
            </w:r>
            <w:r w:rsidRPr="00D22A3F">
              <w:rPr>
                <w:b/>
              </w:rPr>
              <w:t>INSPECTEUR GÉNÉRAL DE LA POLICE</w:t>
            </w:r>
          </w:p>
        </w:tc>
      </w:tr>
      <w:tr w:rsidR="00432E11" w:rsidRPr="00224644" w:rsidTr="00C20534">
        <w:tc>
          <w:tcPr>
            <w:tcW w:w="5000" w:type="pct"/>
            <w:gridSpan w:val="2"/>
            <w:tcBorders>
              <w:left w:val="single" w:sz="2" w:space="0" w:color="auto"/>
              <w:right w:val="dotted" w:sz="4" w:space="0" w:color="auto"/>
            </w:tcBorders>
          </w:tcPr>
          <w:p w:rsidR="00432E11" w:rsidRPr="00FE51EF" w:rsidRDefault="00D22A3F" w:rsidP="00B70FA4">
            <w:pPr>
              <w:pStyle w:val="Fallbeschrieb"/>
              <w:rPr>
                <w:b/>
              </w:rPr>
            </w:pPr>
            <w:r w:rsidRPr="00D22A3F">
              <w:rPr>
                <w:lang w:val="en-GB"/>
              </w:rPr>
              <w:t>Inspector General of Police</w:t>
            </w:r>
            <w:r w:rsidR="00432E11" w:rsidRPr="00D22A3F">
              <w:br/>
              <w:t xml:space="preserve">Ibrahim </w:t>
            </w:r>
            <w:proofErr w:type="spellStart"/>
            <w:r w:rsidR="00432E11" w:rsidRPr="00D22A3F">
              <w:t>Kpotum</w:t>
            </w:r>
            <w:proofErr w:type="spellEnd"/>
            <w:r w:rsidR="00432E11" w:rsidRPr="00D22A3F">
              <w:t xml:space="preserve"> Idris</w:t>
            </w:r>
            <w:r w:rsidR="00FB30CE" w:rsidRPr="00D22A3F">
              <w:t xml:space="preserve"> / </w:t>
            </w:r>
            <w:r w:rsidR="00432E11" w:rsidRPr="00D22A3F">
              <w:t>Ni</w:t>
            </w:r>
            <w:r w:rsidR="0053248D" w:rsidRPr="00D22A3F">
              <w:t xml:space="preserve">geria Police Force </w:t>
            </w:r>
            <w:proofErr w:type="spellStart"/>
            <w:r w:rsidR="0053248D" w:rsidRPr="00D22A3F">
              <w:t>Headquarters</w:t>
            </w:r>
            <w:proofErr w:type="spellEnd"/>
            <w:r w:rsidR="00FB30CE" w:rsidRPr="00D22A3F">
              <w:t xml:space="preserve"> / </w:t>
            </w:r>
            <w:r w:rsidR="0053248D" w:rsidRPr="00D22A3F">
              <w:t xml:space="preserve">Louis </w:t>
            </w:r>
            <w:proofErr w:type="spellStart"/>
            <w:r w:rsidR="0053248D" w:rsidRPr="00D22A3F">
              <w:t>Edet</w:t>
            </w:r>
            <w:proofErr w:type="spellEnd"/>
            <w:r w:rsidR="0053248D" w:rsidRPr="00D22A3F">
              <w:t xml:space="preserve"> House</w:t>
            </w:r>
            <w:r w:rsidR="00FB30CE">
              <w:t xml:space="preserve"> / </w:t>
            </w:r>
            <w:proofErr w:type="spellStart"/>
            <w:r w:rsidR="0053248D">
              <w:t>Shehu</w:t>
            </w:r>
            <w:proofErr w:type="spellEnd"/>
            <w:r w:rsidR="0053248D">
              <w:t xml:space="preserve"> </w:t>
            </w:r>
            <w:proofErr w:type="spellStart"/>
            <w:r w:rsidR="0053248D" w:rsidRPr="00D22A3F">
              <w:t>Shagari</w:t>
            </w:r>
            <w:proofErr w:type="spellEnd"/>
            <w:r w:rsidR="0053248D" w:rsidRPr="00D22A3F">
              <w:t xml:space="preserve"> </w:t>
            </w:r>
            <w:proofErr w:type="spellStart"/>
            <w:r w:rsidR="0053248D" w:rsidRPr="00D22A3F">
              <w:t>Way</w:t>
            </w:r>
            <w:proofErr w:type="spellEnd"/>
            <w:r w:rsidR="00FB30CE" w:rsidRPr="00D22A3F">
              <w:t xml:space="preserve"> / </w:t>
            </w:r>
            <w:r w:rsidR="00432E11" w:rsidRPr="00D22A3F">
              <w:t>Abuja</w:t>
            </w:r>
            <w:r w:rsidR="00FB30CE" w:rsidRPr="00D22A3F">
              <w:t xml:space="preserve"> /</w:t>
            </w:r>
            <w:r w:rsidR="00432E11" w:rsidRPr="00D22A3F">
              <w:t xml:space="preserve"> Nigeria</w:t>
            </w:r>
            <w:r w:rsidR="00432E11">
              <w:br/>
            </w:r>
            <w:r w:rsidR="00432E11" w:rsidRPr="00432E11">
              <w:rPr>
                <w:sz w:val="10"/>
              </w:rPr>
              <w:br/>
            </w:r>
            <w:r w:rsidR="00432E11">
              <w:t>E-mai</w:t>
            </w:r>
            <w:r w:rsidR="00432E11" w:rsidRPr="00476017">
              <w:t xml:space="preserve">l : </w:t>
            </w:r>
            <w:hyperlink r:id="rId10" w:history="1">
              <w:r w:rsidR="00432E11" w:rsidRPr="0064594F">
                <w:rPr>
                  <w:rStyle w:val="Hyperlink"/>
                  <w:szCs w:val="20"/>
                </w:rPr>
                <w:t>igp@fib.gov.ng</w:t>
              </w:r>
            </w:hyperlink>
            <w:r w:rsidR="00432E11">
              <w:t xml:space="preserve"> ou </w:t>
            </w:r>
            <w:hyperlink r:id="rId11" w:history="1">
              <w:r w:rsidR="00432E11" w:rsidRPr="00476017">
                <w:rPr>
                  <w:rStyle w:val="Hyperlink"/>
                  <w:szCs w:val="20"/>
                </w:rPr>
                <w:t>ingenpolsecabuja@npf.gov.ng</w:t>
              </w:r>
            </w:hyperlink>
            <w:r w:rsidR="00432E11" w:rsidRPr="00476017">
              <w:t xml:space="preserve"> </w:t>
            </w:r>
            <w:r w:rsidR="00FE51EF">
              <w:rPr>
                <w:b/>
              </w:rPr>
              <w:br/>
            </w:r>
            <w:proofErr w:type="spellStart"/>
            <w:r w:rsidR="00432E11" w:rsidRPr="00476017">
              <w:t>Twitter</w:t>
            </w:r>
            <w:proofErr w:type="spellEnd"/>
            <w:r w:rsidR="00432E11" w:rsidRPr="00476017">
              <w:t xml:space="preserve"> : @</w:t>
            </w:r>
            <w:proofErr w:type="spellStart"/>
            <w:r w:rsidR="00432E11" w:rsidRPr="00476017">
              <w:t>Police_NG</w:t>
            </w:r>
            <w:proofErr w:type="spellEnd"/>
            <w:r w:rsidR="00432E11">
              <w:br/>
            </w:r>
            <w:r w:rsidR="00432E11" w:rsidRPr="00432E11">
              <w:rPr>
                <w:sz w:val="10"/>
              </w:rPr>
              <w:br/>
            </w:r>
            <w:r w:rsidR="00432E11" w:rsidRPr="00C14BD5">
              <w:rPr>
                <w:b/>
                <w:sz w:val="16"/>
              </w:rPr>
              <w:sym w:font="Wingdings" w:char="F0E0"/>
            </w:r>
            <w:r w:rsidR="00432E11" w:rsidRPr="00C14BD5">
              <w:rPr>
                <w:b/>
                <w:sz w:val="16"/>
              </w:rPr>
              <w:t xml:space="preserve"> Formule d’appel</w:t>
            </w:r>
            <w:r w:rsidR="00432E11" w:rsidRPr="0053248D">
              <w:rPr>
                <w:sz w:val="16"/>
              </w:rPr>
              <w:t xml:space="preserve"> : </w:t>
            </w:r>
            <w:proofErr w:type="spellStart"/>
            <w:r w:rsidR="00432E11" w:rsidRPr="0053248D">
              <w:rPr>
                <w:sz w:val="16"/>
              </w:rPr>
              <w:t>Dear</w:t>
            </w:r>
            <w:proofErr w:type="spellEnd"/>
            <w:r w:rsidR="00432E11" w:rsidRPr="0053248D">
              <w:rPr>
                <w:sz w:val="16"/>
              </w:rPr>
              <w:t xml:space="preserve"> Sir, / Monsieur,</w:t>
            </w:r>
          </w:p>
        </w:tc>
      </w:tr>
      <w:tr w:rsidR="00B70FA4" w:rsidRPr="00224644" w:rsidTr="00C20534">
        <w:tc>
          <w:tcPr>
            <w:tcW w:w="5000" w:type="pct"/>
            <w:gridSpan w:val="2"/>
            <w:tcBorders>
              <w:right w:val="dotted" w:sz="4" w:space="0" w:color="auto"/>
            </w:tcBorders>
          </w:tcPr>
          <w:p w:rsidR="00B70FA4" w:rsidRPr="00432E11" w:rsidRDefault="00B70FA4" w:rsidP="00B70FA4">
            <w:pPr>
              <w:pStyle w:val="Fallbeschrieb"/>
              <w:rPr>
                <w:highlight w:val="yellow"/>
              </w:rPr>
            </w:pPr>
          </w:p>
        </w:tc>
      </w:tr>
      <w:tr w:rsidR="00B70FA4" w:rsidRPr="00224644" w:rsidTr="00C20534">
        <w:trPr>
          <w:trHeight w:val="283"/>
        </w:trPr>
        <w:tc>
          <w:tcPr>
            <w:tcW w:w="5000" w:type="pct"/>
            <w:gridSpan w:val="2"/>
            <w:tcBorders>
              <w:left w:val="single" w:sz="2" w:space="0" w:color="auto"/>
              <w:right w:val="dotted" w:sz="4" w:space="0" w:color="auto"/>
            </w:tcBorders>
          </w:tcPr>
          <w:p w:rsidR="00B70FA4" w:rsidRPr="00476017" w:rsidRDefault="00B70FA4" w:rsidP="00B70FA4">
            <w:pPr>
              <w:pStyle w:val="Fallbeschrieb"/>
            </w:pPr>
            <w:r>
              <w:rPr>
                <w:b/>
              </w:rPr>
              <w:t>COPIES</w:t>
            </w:r>
            <w:r w:rsidRPr="00465A09">
              <w:rPr>
                <w:b/>
              </w:rPr>
              <w:t xml:space="preserve"> À</w:t>
            </w:r>
          </w:p>
        </w:tc>
      </w:tr>
      <w:tr w:rsidR="00432E11" w:rsidRPr="00224644" w:rsidTr="00B70FA4">
        <w:tc>
          <w:tcPr>
            <w:tcW w:w="3034" w:type="pct"/>
            <w:tcBorders>
              <w:left w:val="single" w:sz="2" w:space="0" w:color="auto"/>
              <w:right w:val="dotted" w:sz="4" w:space="0" w:color="auto"/>
            </w:tcBorders>
          </w:tcPr>
          <w:p w:rsidR="00432E11" w:rsidRPr="00B70FA4" w:rsidRDefault="00DA0C87" w:rsidP="00C14BD5">
            <w:pPr>
              <w:pStyle w:val="Fallbeschrieb"/>
              <w:rPr>
                <w:sz w:val="16"/>
                <w:szCs w:val="16"/>
              </w:rPr>
            </w:pPr>
            <w:r w:rsidRPr="00DA0C87">
              <w:rPr>
                <w:sz w:val="16"/>
                <w:szCs w:val="16"/>
              </w:rPr>
              <w:t xml:space="preserve">Attorney General and </w:t>
            </w:r>
            <w:proofErr w:type="spellStart"/>
            <w:r w:rsidRPr="00DA0C87">
              <w:rPr>
                <w:sz w:val="16"/>
                <w:szCs w:val="16"/>
              </w:rPr>
              <w:t>Minister</w:t>
            </w:r>
            <w:proofErr w:type="spellEnd"/>
            <w:r w:rsidRPr="00DA0C87">
              <w:rPr>
                <w:sz w:val="16"/>
                <w:szCs w:val="16"/>
              </w:rPr>
              <w:t xml:space="preserve"> of Justice</w:t>
            </w:r>
            <w:r>
              <w:rPr>
                <w:sz w:val="16"/>
                <w:szCs w:val="16"/>
              </w:rPr>
              <w:t xml:space="preserve"> </w:t>
            </w:r>
            <w:r w:rsidRPr="00DA0C87">
              <w:rPr>
                <w:sz w:val="14"/>
                <w:szCs w:val="16"/>
              </w:rPr>
              <w:t>(Procureur général et ministre de la Justice</w:t>
            </w:r>
            <w:proofErr w:type="gramStart"/>
            <w:r w:rsidRPr="00DA0C87">
              <w:rPr>
                <w:sz w:val="14"/>
                <w:szCs w:val="16"/>
              </w:rPr>
              <w:t>)</w:t>
            </w:r>
            <w:proofErr w:type="gramEnd"/>
            <w:r w:rsidR="00432E11" w:rsidRPr="00B70FA4">
              <w:rPr>
                <w:sz w:val="16"/>
                <w:szCs w:val="16"/>
              </w:rPr>
              <w:br/>
            </w:r>
            <w:proofErr w:type="spellStart"/>
            <w:r w:rsidR="00432E11" w:rsidRPr="00B70FA4">
              <w:rPr>
                <w:sz w:val="16"/>
                <w:szCs w:val="16"/>
              </w:rPr>
              <w:t>Abubakar</w:t>
            </w:r>
            <w:proofErr w:type="spellEnd"/>
            <w:r w:rsidR="00432E11" w:rsidRPr="00B70FA4">
              <w:rPr>
                <w:sz w:val="16"/>
                <w:szCs w:val="16"/>
              </w:rPr>
              <w:t xml:space="preserve"> </w:t>
            </w:r>
            <w:proofErr w:type="spellStart"/>
            <w:r w:rsidR="00432E11" w:rsidRPr="00B70FA4">
              <w:rPr>
                <w:sz w:val="16"/>
                <w:szCs w:val="16"/>
              </w:rPr>
              <w:t>Malami</w:t>
            </w:r>
            <w:proofErr w:type="spellEnd"/>
            <w:r w:rsidR="00432E11" w:rsidRPr="00B70FA4">
              <w:rPr>
                <w:sz w:val="16"/>
                <w:szCs w:val="16"/>
              </w:rPr>
              <w:t xml:space="preserve"> (SAN)</w:t>
            </w:r>
            <w:r w:rsidR="00FB30CE">
              <w:rPr>
                <w:sz w:val="16"/>
                <w:szCs w:val="16"/>
              </w:rPr>
              <w:t xml:space="preserve"> / </w:t>
            </w:r>
            <w:proofErr w:type="spellStart"/>
            <w:r w:rsidR="00432E11" w:rsidRPr="00B70FA4">
              <w:rPr>
                <w:sz w:val="16"/>
                <w:szCs w:val="16"/>
              </w:rPr>
              <w:t>Shehu</w:t>
            </w:r>
            <w:proofErr w:type="spellEnd"/>
            <w:r w:rsidR="00432E11" w:rsidRPr="00B70FA4">
              <w:rPr>
                <w:sz w:val="16"/>
                <w:szCs w:val="16"/>
              </w:rPr>
              <w:t xml:space="preserve"> </w:t>
            </w:r>
            <w:proofErr w:type="spellStart"/>
            <w:r w:rsidR="00432E11" w:rsidRPr="00B70FA4">
              <w:rPr>
                <w:sz w:val="16"/>
                <w:szCs w:val="16"/>
              </w:rPr>
              <w:t>Shagari</w:t>
            </w:r>
            <w:proofErr w:type="spellEnd"/>
            <w:r w:rsidR="00432E11" w:rsidRPr="00B70FA4">
              <w:rPr>
                <w:sz w:val="16"/>
                <w:szCs w:val="16"/>
              </w:rPr>
              <w:t xml:space="preserve"> </w:t>
            </w:r>
            <w:proofErr w:type="spellStart"/>
            <w:r w:rsidR="00432E11" w:rsidRPr="00B70FA4">
              <w:rPr>
                <w:sz w:val="16"/>
                <w:szCs w:val="16"/>
              </w:rPr>
              <w:t>Way</w:t>
            </w:r>
            <w:proofErr w:type="spellEnd"/>
            <w:r w:rsidR="00FB30CE">
              <w:rPr>
                <w:sz w:val="16"/>
                <w:szCs w:val="16"/>
              </w:rPr>
              <w:t xml:space="preserve"> /</w:t>
            </w:r>
            <w:r w:rsidR="0053248D">
              <w:rPr>
                <w:sz w:val="16"/>
                <w:szCs w:val="16"/>
              </w:rPr>
              <w:t xml:space="preserve"> </w:t>
            </w:r>
            <w:r w:rsidR="00432E11" w:rsidRPr="00B70FA4">
              <w:rPr>
                <w:sz w:val="16"/>
                <w:szCs w:val="16"/>
              </w:rPr>
              <w:t>Central Area</w:t>
            </w:r>
            <w:r w:rsidR="00FB30CE">
              <w:rPr>
                <w:sz w:val="16"/>
                <w:szCs w:val="16"/>
              </w:rPr>
              <w:t xml:space="preserve"> /</w:t>
            </w:r>
            <w:r w:rsidR="0053248D">
              <w:rPr>
                <w:sz w:val="16"/>
                <w:szCs w:val="16"/>
              </w:rPr>
              <w:t xml:space="preserve"> </w:t>
            </w:r>
            <w:r w:rsidR="00432E11" w:rsidRPr="00B70FA4">
              <w:rPr>
                <w:sz w:val="16"/>
                <w:szCs w:val="16"/>
              </w:rPr>
              <w:t>FCT Abuja</w:t>
            </w:r>
            <w:r w:rsidR="00FB30CE">
              <w:rPr>
                <w:sz w:val="16"/>
                <w:szCs w:val="16"/>
              </w:rPr>
              <w:t xml:space="preserve"> /</w:t>
            </w:r>
            <w:r w:rsidR="0053248D">
              <w:rPr>
                <w:sz w:val="16"/>
                <w:szCs w:val="16"/>
              </w:rPr>
              <w:t xml:space="preserve"> </w:t>
            </w:r>
            <w:r w:rsidR="00432E11" w:rsidRPr="00B70FA4">
              <w:rPr>
                <w:sz w:val="16"/>
                <w:szCs w:val="16"/>
              </w:rPr>
              <w:t>Nigeria</w:t>
            </w:r>
            <w:r w:rsidR="00432E11" w:rsidRPr="00B70FA4">
              <w:rPr>
                <w:sz w:val="16"/>
                <w:szCs w:val="16"/>
              </w:rPr>
              <w:br/>
            </w:r>
            <w:r w:rsidR="00432E11" w:rsidRPr="00C14BD5">
              <w:rPr>
                <w:sz w:val="6"/>
                <w:szCs w:val="16"/>
              </w:rPr>
              <w:br/>
            </w:r>
            <w:proofErr w:type="spellStart"/>
            <w:r w:rsidR="00432E11" w:rsidRPr="00B70FA4">
              <w:rPr>
                <w:sz w:val="16"/>
                <w:szCs w:val="16"/>
              </w:rPr>
              <w:t>Twitter</w:t>
            </w:r>
            <w:proofErr w:type="spellEnd"/>
            <w:r w:rsidR="00432E11" w:rsidRPr="00B70FA4">
              <w:rPr>
                <w:sz w:val="16"/>
                <w:szCs w:val="16"/>
              </w:rPr>
              <w:t xml:space="preserve"> : @</w:t>
            </w:r>
            <w:proofErr w:type="spellStart"/>
            <w:r w:rsidR="00432E11" w:rsidRPr="00B70FA4">
              <w:rPr>
                <w:sz w:val="16"/>
                <w:szCs w:val="16"/>
              </w:rPr>
              <w:t>AbubakMalamiSAN</w:t>
            </w:r>
            <w:proofErr w:type="spellEnd"/>
            <w:r w:rsidR="00432E11" w:rsidRPr="00B70FA4">
              <w:rPr>
                <w:sz w:val="16"/>
                <w:szCs w:val="16"/>
              </w:rPr>
              <w:t xml:space="preserve"> @</w:t>
            </w:r>
            <w:proofErr w:type="spellStart"/>
            <w:r w:rsidR="00432E11" w:rsidRPr="00B70FA4">
              <w:rPr>
                <w:sz w:val="16"/>
                <w:szCs w:val="16"/>
              </w:rPr>
              <w:t>FedMinOfJustice</w:t>
            </w:r>
            <w:proofErr w:type="spellEnd"/>
          </w:p>
        </w:tc>
        <w:tc>
          <w:tcPr>
            <w:tcW w:w="1966" w:type="pct"/>
            <w:tcBorders>
              <w:left w:val="dotted" w:sz="4" w:space="0" w:color="auto"/>
              <w:right w:val="dotted" w:sz="4" w:space="0" w:color="auto"/>
            </w:tcBorders>
          </w:tcPr>
          <w:p w:rsidR="00432E11" w:rsidRPr="00B70FA4" w:rsidRDefault="00432E11" w:rsidP="00FB30CE">
            <w:pPr>
              <w:pStyle w:val="Adressen1-3"/>
              <w:ind w:right="-107"/>
              <w:rPr>
                <w:sz w:val="16"/>
                <w:highlight w:val="yellow"/>
                <w:lang w:val="de-CH"/>
              </w:rPr>
            </w:pPr>
            <w:proofErr w:type="spellStart"/>
            <w:r w:rsidRPr="00B70FA4">
              <w:rPr>
                <w:sz w:val="16"/>
                <w:lang w:val="en-GB"/>
              </w:rPr>
              <w:t>Ambassade</w:t>
            </w:r>
            <w:proofErr w:type="spellEnd"/>
            <w:r w:rsidRPr="00B70FA4">
              <w:rPr>
                <w:sz w:val="16"/>
                <w:lang w:val="en-GB"/>
              </w:rPr>
              <w:t xml:space="preserve"> de la</w:t>
            </w:r>
            <w:r w:rsidR="00B70FA4" w:rsidRPr="00B70FA4">
              <w:rPr>
                <w:sz w:val="16"/>
                <w:lang w:val="en-GB"/>
              </w:rPr>
              <w:t xml:space="preserve"> </w:t>
            </w:r>
            <w:proofErr w:type="spellStart"/>
            <w:r w:rsidR="00B70FA4" w:rsidRPr="00B70FA4">
              <w:rPr>
                <w:sz w:val="16"/>
                <w:lang w:val="en-GB"/>
              </w:rPr>
              <w:t>République</w:t>
            </w:r>
            <w:proofErr w:type="spellEnd"/>
            <w:r w:rsidR="00B70FA4" w:rsidRPr="00B70FA4">
              <w:rPr>
                <w:sz w:val="16"/>
                <w:lang w:val="en-GB"/>
              </w:rPr>
              <w:t xml:space="preserve"> </w:t>
            </w:r>
            <w:proofErr w:type="spellStart"/>
            <w:r w:rsidR="00B70FA4" w:rsidRPr="00B70FA4">
              <w:rPr>
                <w:sz w:val="16"/>
                <w:lang w:val="en-GB"/>
              </w:rPr>
              <w:t>Fédérale</w:t>
            </w:r>
            <w:proofErr w:type="spellEnd"/>
            <w:r w:rsidR="00B70FA4" w:rsidRPr="00B70FA4">
              <w:rPr>
                <w:sz w:val="16"/>
                <w:lang w:val="en-GB"/>
              </w:rPr>
              <w:t xml:space="preserve"> du </w:t>
            </w:r>
            <w:proofErr w:type="spellStart"/>
            <w:r w:rsidR="00B70FA4" w:rsidRPr="00B70FA4">
              <w:rPr>
                <w:sz w:val="16"/>
                <w:lang w:val="en-GB"/>
              </w:rPr>
              <w:t>Nigéria</w:t>
            </w:r>
            <w:proofErr w:type="spellEnd"/>
            <w:r w:rsidRPr="00B70FA4">
              <w:rPr>
                <w:sz w:val="16"/>
                <w:lang w:val="en-GB"/>
              </w:rPr>
              <w:br/>
            </w:r>
            <w:r w:rsidRPr="00B70FA4">
              <w:rPr>
                <w:sz w:val="16"/>
                <w:lang w:val="de-CH"/>
              </w:rPr>
              <w:t>Zieglerstrasse 45</w:t>
            </w:r>
            <w:r w:rsidR="00FB30CE">
              <w:rPr>
                <w:sz w:val="16"/>
                <w:lang w:val="de-CH"/>
              </w:rPr>
              <w:t xml:space="preserve"> / </w:t>
            </w:r>
            <w:r w:rsidR="00B70FA4" w:rsidRPr="00B70FA4">
              <w:rPr>
                <w:sz w:val="16"/>
                <w:lang w:val="de-CH"/>
              </w:rPr>
              <w:t>Case postale 574</w:t>
            </w:r>
            <w:r w:rsidR="00FB30CE">
              <w:rPr>
                <w:sz w:val="16"/>
                <w:lang w:val="de-CH"/>
              </w:rPr>
              <w:t xml:space="preserve"> / </w:t>
            </w:r>
            <w:r w:rsidR="00B70FA4" w:rsidRPr="00B70FA4">
              <w:rPr>
                <w:sz w:val="16"/>
                <w:lang w:val="de-CH"/>
              </w:rPr>
              <w:t>3000 Berne 14</w:t>
            </w:r>
            <w:r w:rsidRPr="00B70FA4">
              <w:rPr>
                <w:sz w:val="16"/>
                <w:lang w:val="de-CH"/>
              </w:rPr>
              <w:br/>
            </w:r>
            <w:r w:rsidR="00C14BD5" w:rsidRPr="00C14BD5">
              <w:rPr>
                <w:sz w:val="6"/>
              </w:rPr>
              <w:br/>
            </w:r>
            <w:r w:rsidRPr="00B70FA4">
              <w:rPr>
                <w:sz w:val="16"/>
                <w:lang w:val="de-CH"/>
              </w:rPr>
              <w:t>Fax: 031 384 26 26</w:t>
            </w:r>
            <w:r w:rsidRPr="00B70FA4">
              <w:rPr>
                <w:sz w:val="16"/>
                <w:lang w:val="de-CH"/>
              </w:rPr>
              <w:br/>
              <w:t xml:space="preserve">E-mail: </w:t>
            </w:r>
            <w:r w:rsidR="007D2465">
              <w:fldChar w:fldCharType="begin"/>
            </w:r>
            <w:r w:rsidR="00F44FC0">
              <w:instrText>HYPERLINK "mailto:info@nigerianbern.org"</w:instrText>
            </w:r>
            <w:r w:rsidR="007D2465">
              <w:fldChar w:fldCharType="separate"/>
            </w:r>
            <w:r w:rsidRPr="00B70FA4">
              <w:rPr>
                <w:rStyle w:val="Hyperlink"/>
                <w:sz w:val="16"/>
                <w:lang w:val="de-CH"/>
              </w:rPr>
              <w:t>info@nigerianbern.org</w:t>
            </w:r>
            <w:r w:rsidR="007D2465">
              <w:fldChar w:fldCharType="end"/>
            </w:r>
            <w:r w:rsidRPr="00B70FA4">
              <w:rPr>
                <w:sz w:val="16"/>
                <w:lang w:val="de-CH"/>
              </w:rPr>
              <w:t xml:space="preserve"> </w:t>
            </w:r>
          </w:p>
        </w:tc>
      </w:tr>
    </w:tbl>
    <w:p w:rsidR="003E5A5A" w:rsidRDefault="003E5A5A" w:rsidP="003E5A5A">
      <w:pPr>
        <w:tabs>
          <w:tab w:val="left" w:pos="6085"/>
        </w:tabs>
        <w:rPr>
          <w:szCs w:val="20"/>
        </w:rPr>
      </w:pPr>
    </w:p>
    <w:p w:rsidR="00C20534" w:rsidRPr="00476017" w:rsidRDefault="00C20534" w:rsidP="003E5A5A">
      <w:pPr>
        <w:tabs>
          <w:tab w:val="left" w:pos="6085"/>
        </w:tabs>
        <w:rPr>
          <w:szCs w:val="20"/>
        </w:rPr>
      </w:pPr>
    </w:p>
    <w:tbl>
      <w:tblPr>
        <w:tblW w:w="4963" w:type="pct"/>
        <w:tblLook w:val="01E0"/>
      </w:tblPr>
      <w:tblGrid>
        <w:gridCol w:w="10457"/>
      </w:tblGrid>
      <w:tr w:rsidR="00C20534" w:rsidRPr="00224644" w:rsidTr="00C20534">
        <w:trPr>
          <w:trHeight w:val="283"/>
        </w:trPr>
        <w:tc>
          <w:tcPr>
            <w:tcW w:w="5000" w:type="pct"/>
          </w:tcPr>
          <w:p w:rsidR="00C20534" w:rsidRPr="00224644" w:rsidRDefault="00C20534" w:rsidP="00D96D44">
            <w:pPr>
              <w:pStyle w:val="BriefvorschlagundForderungen"/>
              <w:rPr>
                <w:sz w:val="20"/>
                <w:szCs w:val="20"/>
              </w:rPr>
            </w:pPr>
            <w:r w:rsidRPr="00476017">
              <w:rPr>
                <w:szCs w:val="20"/>
              </w:rPr>
              <w:t>Messages de solidarité</w:t>
            </w:r>
          </w:p>
        </w:tc>
      </w:tr>
      <w:tr w:rsidR="00C20534" w:rsidRPr="00224644" w:rsidTr="00D96D44">
        <w:trPr>
          <w:trHeight w:val="149"/>
        </w:trPr>
        <w:tc>
          <w:tcPr>
            <w:tcW w:w="5000" w:type="pct"/>
          </w:tcPr>
          <w:p w:rsidR="00C20534" w:rsidRPr="00C20534" w:rsidRDefault="00C20534" w:rsidP="00D96D44">
            <w:pPr>
              <w:pStyle w:val="Fallbeschrieb"/>
            </w:pPr>
            <w:r w:rsidRPr="00C20534">
              <w:rPr>
                <w:b/>
              </w:rPr>
              <w:t>Des messages de solidarité</w:t>
            </w:r>
            <w:r w:rsidRPr="00C20534">
              <w:t xml:space="preserve"> peuvent être envoyés </w:t>
            </w:r>
            <w:r w:rsidRPr="00C20534">
              <w:rPr>
                <w:b/>
              </w:rPr>
              <w:t xml:space="preserve">à la femme de Desmond </w:t>
            </w:r>
            <w:proofErr w:type="spellStart"/>
            <w:r w:rsidRPr="00C20534">
              <w:rPr>
                <w:b/>
              </w:rPr>
              <w:t>Nunugwo</w:t>
            </w:r>
            <w:proofErr w:type="spellEnd"/>
            <w:r w:rsidRPr="00C20534">
              <w:t>.</w:t>
            </w:r>
          </w:p>
          <w:p w:rsidR="00C20534" w:rsidRPr="00C20534" w:rsidRDefault="00C20534" w:rsidP="00D96D44">
            <w:pPr>
              <w:pStyle w:val="Fallbeschrieb"/>
            </w:pPr>
            <w:r w:rsidRPr="00C20534">
              <w:rPr>
                <w:u w:val="single"/>
              </w:rPr>
              <w:t>Suggestion de message</w:t>
            </w:r>
            <w:r w:rsidRPr="00C20534">
              <w:t xml:space="preserve"> : Je m'appelle </w:t>
            </w:r>
            <w:r>
              <w:t>[</w:t>
            </w:r>
            <w:r w:rsidRPr="00741A23">
              <w:rPr>
                <w:highlight w:val="yellow"/>
              </w:rPr>
              <w:t>nom</w:t>
            </w:r>
            <w:r>
              <w:t>]</w:t>
            </w:r>
            <w:r w:rsidRPr="00C20534">
              <w:t xml:space="preserve"> et je viens de </w:t>
            </w:r>
            <w:r>
              <w:t>[</w:t>
            </w:r>
            <w:r w:rsidRPr="00741A23">
              <w:rPr>
                <w:highlight w:val="yellow"/>
              </w:rPr>
              <w:t>pays</w:t>
            </w:r>
            <w:r>
              <w:t>]</w:t>
            </w:r>
            <w:r w:rsidRPr="00C20534">
              <w:t>. Je souhaite vous faire part de ma solidarité et j’espère que l'enquête judiciaire ouverte par le coroner afin de déterminer les circonstances entourant le décès de votre mari sera menée sans délai, en toute transparence, et obligera les éventuels responsables à rendre des comptes.</w:t>
            </w:r>
          </w:p>
        </w:tc>
      </w:tr>
      <w:tr w:rsidR="00C20534" w:rsidRPr="00224644" w:rsidTr="00D96D44">
        <w:trPr>
          <w:trHeight w:val="149"/>
        </w:trPr>
        <w:tc>
          <w:tcPr>
            <w:tcW w:w="5000" w:type="pct"/>
          </w:tcPr>
          <w:p w:rsidR="00C20534" w:rsidRPr="00C20534" w:rsidRDefault="00C20534" w:rsidP="00D96D44">
            <w:pPr>
              <w:pStyle w:val="Fallbeschrieb"/>
              <w:rPr>
                <w:b/>
              </w:rPr>
            </w:pPr>
          </w:p>
        </w:tc>
      </w:tr>
      <w:tr w:rsidR="00C20534" w:rsidRPr="00224644" w:rsidTr="00D96D44">
        <w:trPr>
          <w:trHeight w:val="149"/>
        </w:trPr>
        <w:tc>
          <w:tcPr>
            <w:tcW w:w="5000" w:type="pct"/>
          </w:tcPr>
          <w:p w:rsidR="00C20534" w:rsidRPr="00C20534" w:rsidRDefault="00C20534" w:rsidP="00D96D44">
            <w:pPr>
              <w:pStyle w:val="Fallbeschrieb"/>
            </w:pPr>
            <w:r w:rsidRPr="00C20534">
              <w:t xml:space="preserve">Susanne </w:t>
            </w:r>
            <w:proofErr w:type="spellStart"/>
            <w:r w:rsidRPr="00C20534">
              <w:t>Nunugwo</w:t>
            </w:r>
            <w:proofErr w:type="spellEnd"/>
            <w:r w:rsidRPr="00C20534">
              <w:t xml:space="preserve"> / Block 3 Flat 1 / </w:t>
            </w:r>
            <w:proofErr w:type="spellStart"/>
            <w:r w:rsidRPr="00C20534">
              <w:t>Philkruz</w:t>
            </w:r>
            <w:proofErr w:type="spellEnd"/>
            <w:r w:rsidRPr="00C20534">
              <w:t xml:space="preserve"> </w:t>
            </w:r>
            <w:proofErr w:type="spellStart"/>
            <w:r w:rsidRPr="00C20534">
              <w:t>Estate</w:t>
            </w:r>
            <w:proofErr w:type="spellEnd"/>
            <w:r w:rsidRPr="00C20534">
              <w:t xml:space="preserve">, </w:t>
            </w:r>
            <w:proofErr w:type="spellStart"/>
            <w:r w:rsidRPr="00C20534">
              <w:t>Jabi</w:t>
            </w:r>
            <w:proofErr w:type="spellEnd"/>
            <w:r w:rsidRPr="00C20534">
              <w:t xml:space="preserve"> / Abuja</w:t>
            </w:r>
            <w:r>
              <w:t xml:space="preserve"> / </w:t>
            </w:r>
            <w:r w:rsidRPr="00C20534">
              <w:t>Nigeria</w:t>
            </w:r>
            <w:r w:rsidR="00C14BD5">
              <w:t xml:space="preserve"> </w:t>
            </w:r>
            <w:r w:rsidR="00C14BD5" w:rsidRPr="00C14BD5">
              <w:rPr>
                <w:b/>
              </w:rPr>
              <w:t>//</w:t>
            </w:r>
            <w:r w:rsidR="00C14BD5">
              <w:t xml:space="preserve"> </w:t>
            </w:r>
            <w:r>
              <w:rPr>
                <w:szCs w:val="20"/>
              </w:rPr>
              <w:t>E-mail</w:t>
            </w:r>
            <w:r w:rsidRPr="00C20534">
              <w:rPr>
                <w:szCs w:val="20"/>
              </w:rPr>
              <w:t xml:space="preserve">: </w:t>
            </w:r>
            <w:hyperlink r:id="rId12" w:history="1">
              <w:r w:rsidRPr="00C20534">
                <w:rPr>
                  <w:rStyle w:val="Hyperlink"/>
                  <w:szCs w:val="20"/>
                </w:rPr>
                <w:t>susangabriel@gmail.com</w:t>
              </w:r>
            </w:hyperlink>
          </w:p>
        </w:tc>
      </w:tr>
    </w:tbl>
    <w:p w:rsidR="00C20534" w:rsidRDefault="00C20534" w:rsidP="003E5A5A">
      <w:pPr>
        <w:tabs>
          <w:tab w:val="left" w:pos="6085"/>
        </w:tabs>
        <w:rPr>
          <w:szCs w:val="20"/>
        </w:rPr>
      </w:pPr>
    </w:p>
    <w:p w:rsidR="00C20534" w:rsidRDefault="00C20534" w:rsidP="003E5A5A">
      <w:pPr>
        <w:tabs>
          <w:tab w:val="left" w:pos="6085"/>
        </w:tabs>
        <w:rPr>
          <w:szCs w:val="20"/>
        </w:rPr>
      </w:pPr>
    </w:p>
    <w:p w:rsidR="00C20534" w:rsidRPr="00476017" w:rsidRDefault="00C20534" w:rsidP="00C20534">
      <w:pPr>
        <w:rPr>
          <w:b/>
          <w:szCs w:val="20"/>
          <w:lang w:eastAsia="zh-CN"/>
        </w:rPr>
      </w:pPr>
      <w:r w:rsidRPr="00C20534">
        <w:rPr>
          <w:b/>
          <w:szCs w:val="20"/>
        </w:rPr>
        <w:sym w:font="Wingdings" w:char="F0E0"/>
      </w:r>
      <w:r>
        <w:rPr>
          <w:b/>
          <w:szCs w:val="20"/>
        </w:rPr>
        <w:t xml:space="preserve"> </w:t>
      </w:r>
      <w:r w:rsidRPr="00476017">
        <w:rPr>
          <w:b/>
          <w:szCs w:val="20"/>
        </w:rPr>
        <w:t xml:space="preserve">Taxe postale: </w:t>
      </w:r>
      <w:r w:rsidRPr="00476017">
        <w:rPr>
          <w:szCs w:val="20"/>
        </w:rPr>
        <w:t>Europe: CHF 1.50 / autres pays: CHF 2.00</w:t>
      </w:r>
    </w:p>
    <w:p w:rsidR="00843313" w:rsidRPr="00C20534" w:rsidRDefault="00843313" w:rsidP="00CF7638">
      <w:pPr>
        <w:rPr>
          <w:sz w:val="2"/>
          <w:szCs w:val="2"/>
        </w:rPr>
      </w:pPr>
    </w:p>
    <w:p w:rsidR="00843313" w:rsidRPr="00C20534" w:rsidRDefault="00843313" w:rsidP="00CF7638">
      <w:pPr>
        <w:rPr>
          <w:sz w:val="2"/>
          <w:szCs w:val="2"/>
        </w:rPr>
        <w:sectPr w:rsidR="00843313" w:rsidRPr="00C20534" w:rsidSect="000C3A18">
          <w:headerReference w:type="even" r:id="rId13"/>
          <w:headerReference w:type="default" r:id="rId14"/>
          <w:pgSz w:w="11907" w:h="16840" w:code="9"/>
          <w:pgMar w:top="794" w:right="794" w:bottom="794" w:left="794" w:header="720" w:footer="720" w:gutter="0"/>
          <w:cols w:space="708"/>
          <w:docGrid w:linePitch="360"/>
        </w:sectPr>
      </w:pPr>
    </w:p>
    <w:p w:rsidR="00843313" w:rsidRPr="00C20534" w:rsidRDefault="00843313" w:rsidP="007B481D">
      <w:pPr>
        <w:rPr>
          <w:sz w:val="4"/>
          <w:szCs w:val="4"/>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16B7C">
            <w:pPr>
              <w:pStyle w:val="BgdV12P"/>
            </w:pPr>
            <w:r>
              <w:t>Lettres contre l’oubli</w:t>
            </w:r>
            <w:r w:rsidRPr="00186C2E">
              <w:t xml:space="preserve"> </w:t>
            </w:r>
            <w:r w:rsidRPr="006634A1">
              <w:t>- 3/3</w:t>
            </w:r>
          </w:p>
        </w:tc>
        <w:tc>
          <w:tcPr>
            <w:tcW w:w="3118" w:type="pct"/>
          </w:tcPr>
          <w:p w:rsidR="00843313" w:rsidRPr="001877AE" w:rsidRDefault="00BE3EDA" w:rsidP="00816B7C">
            <w:pPr>
              <w:pStyle w:val="MonatJahr12P"/>
              <w:rPr>
                <w:highlight w:val="yellow"/>
              </w:rPr>
            </w:pPr>
            <w:r w:rsidRPr="00BE3EDA">
              <w:t>Octobre 2017</w:t>
            </w:r>
          </w:p>
        </w:tc>
      </w:tr>
      <w:tr w:rsidR="00843313" w:rsidRPr="00446E7B" w:rsidTr="00E71267">
        <w:tc>
          <w:tcPr>
            <w:tcW w:w="5000" w:type="pct"/>
            <w:gridSpan w:val="2"/>
          </w:tcPr>
          <w:p w:rsidR="00843313" w:rsidRPr="003E524B" w:rsidRDefault="003E524B" w:rsidP="00E71267">
            <w:pPr>
              <w:pStyle w:val="TITELTHEMEN24P"/>
            </w:pPr>
            <w:r w:rsidRPr="003E524B">
              <w:t>Victime de torture</w:t>
            </w:r>
            <w:r w:rsidR="00D114C9">
              <w:t>, il</w:t>
            </w:r>
            <w:r w:rsidRPr="003E524B">
              <w:t xml:space="preserve"> risque la peine de mort</w:t>
            </w:r>
          </w:p>
        </w:tc>
      </w:tr>
      <w:tr w:rsidR="00843313" w:rsidRPr="00446E7B">
        <w:trPr>
          <w:trHeight w:val="454"/>
        </w:trPr>
        <w:tc>
          <w:tcPr>
            <w:tcW w:w="5000" w:type="pct"/>
            <w:gridSpan w:val="2"/>
          </w:tcPr>
          <w:p w:rsidR="00843313" w:rsidRPr="00FB1255" w:rsidRDefault="00906BDF" w:rsidP="00816B7C">
            <w:pPr>
              <w:pStyle w:val="LAND14P"/>
              <w:rPr>
                <w:highlight w:val="yellow"/>
              </w:rPr>
            </w:pPr>
            <w:r w:rsidRPr="00906BDF">
              <w:t>États-Unis</w:t>
            </w:r>
            <w:r>
              <w:t xml:space="preserve"> </w:t>
            </w:r>
            <w:r w:rsidRPr="00906BDF">
              <w:rPr>
                <w:b w:val="0"/>
              </w:rPr>
              <w:t>(Guantánamo)</w:t>
            </w:r>
          </w:p>
        </w:tc>
      </w:tr>
      <w:tr w:rsidR="00843313" w:rsidRPr="00224644">
        <w:tc>
          <w:tcPr>
            <w:tcW w:w="5000" w:type="pct"/>
            <w:gridSpan w:val="2"/>
          </w:tcPr>
          <w:p w:rsidR="00843313" w:rsidRPr="00224644" w:rsidRDefault="00D114C9" w:rsidP="00816B7C">
            <w:pPr>
              <w:pStyle w:val="Namen9P"/>
              <w:rPr>
                <w:sz w:val="20"/>
                <w:szCs w:val="20"/>
                <w:highlight w:val="yellow"/>
              </w:rPr>
            </w:pPr>
            <w:r>
              <w:rPr>
                <w:sz w:val="20"/>
                <w:szCs w:val="20"/>
              </w:rPr>
              <w:t>Ammar al-</w:t>
            </w:r>
            <w:proofErr w:type="spellStart"/>
            <w:r>
              <w:rPr>
                <w:sz w:val="20"/>
                <w:szCs w:val="20"/>
              </w:rPr>
              <w:t>Baluchi</w:t>
            </w:r>
            <w:proofErr w:type="spellEnd"/>
          </w:p>
        </w:tc>
      </w:tr>
    </w:tbl>
    <w:p w:rsidR="00843313" w:rsidRPr="00E46788" w:rsidRDefault="00843313" w:rsidP="00843313"/>
    <w:p w:rsidR="00843313" w:rsidRPr="00E46788" w:rsidRDefault="00843313" w:rsidP="00843313"/>
    <w:tbl>
      <w:tblPr>
        <w:tblW w:w="4963" w:type="pct"/>
        <w:tblLayout w:type="fixed"/>
        <w:tblLook w:val="01E0"/>
      </w:tblPr>
      <w:tblGrid>
        <w:gridCol w:w="10457"/>
      </w:tblGrid>
      <w:tr w:rsidR="00843313" w:rsidRPr="00E46788">
        <w:trPr>
          <w:cantSplit/>
        </w:trPr>
        <w:tc>
          <w:tcPr>
            <w:tcW w:w="5000" w:type="pct"/>
            <w:noWrap/>
          </w:tcPr>
          <w:p w:rsidR="00D114C9" w:rsidRDefault="00D114C9" w:rsidP="00D114C9">
            <w:pPr>
              <w:pStyle w:val="Fallbeschrieb"/>
            </w:pPr>
            <w:r>
              <w:t>Ammar al-</w:t>
            </w:r>
            <w:proofErr w:type="spellStart"/>
            <w:r>
              <w:t>Baluchi</w:t>
            </w:r>
            <w:proofErr w:type="spellEnd"/>
            <w:r>
              <w:t xml:space="preserve">, qui s'apprête à être jugé devant une commission militaire à la base navale américaine de Guantánamo </w:t>
            </w:r>
            <w:proofErr w:type="spellStart"/>
            <w:r>
              <w:t>Bay</w:t>
            </w:r>
            <w:proofErr w:type="spellEnd"/>
            <w:r>
              <w:t>, à Cuba, risque la peine de mort. Il a été accusé d’avoir transféré de l’argent à des hommes qui ont par la suite participé au détournement des avions utilisés lors des attentats du 11 septembre 2001. Ammar al-</w:t>
            </w:r>
            <w:proofErr w:type="spellStart"/>
            <w:r>
              <w:t>Baluchi</w:t>
            </w:r>
            <w:proofErr w:type="spellEnd"/>
            <w:r>
              <w:t xml:space="preserve"> a été détenu dans des prisons secrètes de la CIA de 2003 à 2006 et soumis à une disparition forcée, à des actes de torture et à d’autres mauvais traitements. Les informations sur les lieux où il a été emprisonné par la CIA durant ces trois ans et demi et le traitement exact qu'il a subi pendant cette période sont toujours classées secrètes. Le 4 septembre 2006, il a été transféré à Guantánamo, où il se trouve toujours.</w:t>
            </w:r>
          </w:p>
          <w:p w:rsidR="00843313" w:rsidRPr="00E46788" w:rsidRDefault="00D114C9" w:rsidP="00D114C9">
            <w:pPr>
              <w:pStyle w:val="Fallbeschrieb"/>
            </w:pPr>
            <w:r>
              <w:t>Ammar al-</w:t>
            </w:r>
            <w:proofErr w:type="spellStart"/>
            <w:r>
              <w:t>Baluchi</w:t>
            </w:r>
            <w:proofErr w:type="spellEnd"/>
            <w:r>
              <w:t xml:space="preserve"> et ses coaccusés ont d’abord été inculpés en 2008 au titre de la Loi de 2006 relative aux commissions militaires. En 2012, l’autorité responsable des commissions militaires a autorisé l’accusation à requérir la peine de mort contre les cinq accusés. Leur procès n’a pas encore débuté. Selon ses avocats, Ammar al-</w:t>
            </w:r>
            <w:proofErr w:type="spellStart"/>
            <w:r>
              <w:t>Baluchi</w:t>
            </w:r>
            <w:proofErr w:type="spellEnd"/>
            <w:r>
              <w:t xml:space="preserve"> présente des symptômes de stress post-traumatique et de lésions cérébrales traumatiques résultant des tortures et des autres mauvais traitements auxquels il a été soumis pendant sa détention par la CIA. À la suite de nombreuses demandes officielles, en octobre 2016, le juge militaire et l’autorité à la tête des commissions militaires ont autorisé Ammar al-</w:t>
            </w:r>
            <w:proofErr w:type="spellStart"/>
            <w:r>
              <w:t>Baluchi</w:t>
            </w:r>
            <w:proofErr w:type="spellEnd"/>
            <w:r>
              <w:t xml:space="preserve"> à bénéficier d’un examen médical approfondi en vue d’un traitement. À ce jour, cet examen n'a pas été mené. Ses avocats affirment qu’en raison des blessures physiques et psychiques qu’il a subies et du handicap mental apparent qui en résulte, sa capacité à contribuer à la préparation de sa défense et à participer de façon significative aux audiences préliminaires est considérablement amoindrie.</w:t>
            </w:r>
          </w:p>
        </w:tc>
      </w:tr>
    </w:tbl>
    <w:p w:rsidR="00843313" w:rsidRPr="00E46788" w:rsidRDefault="00843313" w:rsidP="00843313">
      <w:pPr>
        <w:tabs>
          <w:tab w:val="left" w:pos="6085"/>
        </w:tabs>
      </w:pPr>
    </w:p>
    <w:p w:rsidR="00843313" w:rsidRPr="00E46788" w:rsidRDefault="00843313" w:rsidP="00843313">
      <w:pPr>
        <w:tabs>
          <w:tab w:val="left" w:pos="6085"/>
        </w:tabs>
      </w:pPr>
    </w:p>
    <w:p w:rsidR="00CF7638" w:rsidRPr="00E46788" w:rsidRDefault="00CF7638" w:rsidP="00843313">
      <w:pPr>
        <w:tabs>
          <w:tab w:val="left" w:pos="6085"/>
        </w:tabs>
      </w:pPr>
    </w:p>
    <w:tbl>
      <w:tblPr>
        <w:tblW w:w="4963" w:type="pct"/>
        <w:tblLook w:val="01E0"/>
      </w:tblPr>
      <w:tblGrid>
        <w:gridCol w:w="10457"/>
      </w:tblGrid>
      <w:tr w:rsidR="003E5A5A" w:rsidRPr="00E46788" w:rsidTr="00A30605">
        <w:trPr>
          <w:trHeight w:val="340"/>
        </w:trPr>
        <w:tc>
          <w:tcPr>
            <w:tcW w:w="5000" w:type="pct"/>
          </w:tcPr>
          <w:p w:rsidR="003E5A5A" w:rsidRPr="00E46788" w:rsidRDefault="003E5A5A" w:rsidP="003E6FFE">
            <w:pPr>
              <w:pStyle w:val="BriefvorschlagundForderungen"/>
            </w:pPr>
            <w:r w:rsidRPr="00E46788">
              <w:rPr>
                <w:lang w:val="fr-FR"/>
              </w:rPr>
              <w:t>Proposition et revendications en français</w:t>
            </w:r>
          </w:p>
        </w:tc>
      </w:tr>
      <w:tr w:rsidR="003E5A5A" w:rsidRPr="00E46788" w:rsidTr="003E6FFE">
        <w:trPr>
          <w:trHeight w:val="149"/>
        </w:trPr>
        <w:tc>
          <w:tcPr>
            <w:tcW w:w="5000" w:type="pct"/>
          </w:tcPr>
          <w:p w:rsidR="00906BDF" w:rsidRPr="00E46788" w:rsidRDefault="00906BDF" w:rsidP="00B70FA4">
            <w:pPr>
              <w:pStyle w:val="Fallbeschrieb"/>
            </w:pPr>
            <w:r w:rsidRPr="00E46788">
              <w:t xml:space="preserve">Envoyez des appels </w:t>
            </w:r>
            <w:proofErr w:type="gramStart"/>
            <w:r w:rsidRPr="00E46788">
              <w:t>courtoises</w:t>
            </w:r>
            <w:proofErr w:type="gramEnd"/>
            <w:r w:rsidRPr="00E46788">
              <w:t xml:space="preserve"> en anglais ou français </w:t>
            </w:r>
            <w:r w:rsidRPr="00E46788">
              <w:rPr>
                <w:b/>
              </w:rPr>
              <w:t>au secrétaire à la Défense</w:t>
            </w:r>
            <w:r w:rsidRPr="00E46788">
              <w:t xml:space="preserve"> :</w:t>
            </w:r>
          </w:p>
          <w:p w:rsidR="00D114C9" w:rsidRDefault="00D114C9" w:rsidP="00C14BD5">
            <w:pPr>
              <w:pStyle w:val="Fallbeschrieb"/>
              <w:numPr>
                <w:ilvl w:val="0"/>
                <w:numId w:val="11"/>
              </w:numPr>
              <w:ind w:left="284" w:hanging="284"/>
            </w:pPr>
            <w:r>
              <w:t>Exprimez votre inquiétude quant au fait qu'Ammar al-</w:t>
            </w:r>
            <w:proofErr w:type="spellStart"/>
            <w:r>
              <w:t>Baluchi</w:t>
            </w:r>
            <w:proofErr w:type="spellEnd"/>
            <w:r>
              <w:t xml:space="preserve"> et ses coaccusés puissent encourir la peine de mort, soulignez que le droit international interdit d’imposer la peine de mort à l’issue d’une procédure non conforme aux normes d’équité les plus strictes, et que les procès devant les commissions militaires ne respectent pas de telles normes;</w:t>
            </w:r>
          </w:p>
          <w:p w:rsidR="00D114C9" w:rsidRDefault="00D114C9" w:rsidP="00C14BD5">
            <w:pPr>
              <w:pStyle w:val="Fallbeschrieb"/>
              <w:numPr>
                <w:ilvl w:val="0"/>
                <w:numId w:val="11"/>
              </w:numPr>
              <w:ind w:left="284" w:hanging="284"/>
            </w:pPr>
            <w:r>
              <w:t>Demandez aux autorités de renoncer aux commissions militaires en faveur des cours civiles américaines ordinaires, et de ne plus requérir la peine de mort, quelle que soit la juridiction de jugement;</w:t>
            </w:r>
          </w:p>
          <w:p w:rsidR="00D114C9" w:rsidRDefault="00D114C9" w:rsidP="00C14BD5">
            <w:pPr>
              <w:pStyle w:val="Fallbeschrieb"/>
              <w:numPr>
                <w:ilvl w:val="0"/>
                <w:numId w:val="11"/>
              </w:numPr>
              <w:ind w:left="284" w:hanging="284"/>
            </w:pPr>
            <w:r>
              <w:t>Réclamez un examen médical approfondi immédiat des blessures physiques et psychiques d'Ammar al-</w:t>
            </w:r>
            <w:proofErr w:type="spellStart"/>
            <w:r>
              <w:t>Baluchi</w:t>
            </w:r>
            <w:proofErr w:type="spellEnd"/>
            <w:r>
              <w:t xml:space="preserve"> et du handicap mental apparent résultant des actes de torture qu'il a subis;</w:t>
            </w:r>
          </w:p>
          <w:p w:rsidR="003E5A5A" w:rsidRPr="00E46788" w:rsidRDefault="00D114C9" w:rsidP="00C14BD5">
            <w:pPr>
              <w:pStyle w:val="BitteschreibenSie"/>
              <w:numPr>
                <w:ilvl w:val="0"/>
                <w:numId w:val="11"/>
              </w:numPr>
              <w:ind w:left="284" w:hanging="284"/>
            </w:pPr>
            <w:r>
              <w:t>Demandez qu'Ammar al-</w:t>
            </w:r>
            <w:proofErr w:type="spellStart"/>
            <w:r>
              <w:t>Baluchi</w:t>
            </w:r>
            <w:proofErr w:type="spellEnd"/>
            <w:r>
              <w:t xml:space="preserve"> reçoive, dans le respect de ses souhaits, tous les soins médicaux et de réadaptation nécessaires.</w:t>
            </w:r>
          </w:p>
        </w:tc>
      </w:tr>
      <w:tr w:rsidR="00725314" w:rsidRPr="00E46788" w:rsidTr="003E6FFE">
        <w:trPr>
          <w:trHeight w:val="149"/>
        </w:trPr>
        <w:tc>
          <w:tcPr>
            <w:tcW w:w="5000" w:type="pct"/>
          </w:tcPr>
          <w:p w:rsidR="00725314" w:rsidRPr="00E46788" w:rsidRDefault="00725314" w:rsidP="003E6FFE">
            <w:pPr>
              <w:pStyle w:val="BitteschreibenSie"/>
              <w:rPr>
                <w:highlight w:val="yellow"/>
              </w:rPr>
            </w:pPr>
          </w:p>
        </w:tc>
      </w:tr>
      <w:tr w:rsidR="00725314" w:rsidRPr="00E46788" w:rsidTr="003E6FFE">
        <w:trPr>
          <w:trHeight w:val="149"/>
        </w:trPr>
        <w:tc>
          <w:tcPr>
            <w:tcW w:w="5000" w:type="pct"/>
          </w:tcPr>
          <w:p w:rsidR="00725314" w:rsidRPr="00E46788" w:rsidRDefault="00C14BD5" w:rsidP="003E6FFE">
            <w:pPr>
              <w:pStyle w:val="BitteschreibenSie"/>
            </w:pPr>
            <w:r w:rsidRPr="00E46788">
              <w:rPr>
                <w:b/>
              </w:rPr>
              <w:sym w:font="Wingdings" w:char="F0E0"/>
            </w:r>
            <w:r w:rsidRPr="00E46788">
              <w:rPr>
                <w:b/>
              </w:rPr>
              <w:t xml:space="preserve"> </w:t>
            </w:r>
            <w:r w:rsidR="00725314" w:rsidRPr="00E46788">
              <w:t xml:space="preserve">Utilisez la </w:t>
            </w:r>
            <w:r w:rsidR="00725314" w:rsidRPr="00C14BD5">
              <w:rPr>
                <w:b/>
              </w:rPr>
              <w:t>formule d’appel</w:t>
            </w:r>
            <w:r w:rsidR="00906BDF" w:rsidRPr="00E46788">
              <w:t xml:space="preserve">: </w:t>
            </w:r>
            <w:proofErr w:type="spellStart"/>
            <w:r w:rsidR="00906BDF" w:rsidRPr="00E46788">
              <w:t>Dear</w:t>
            </w:r>
            <w:proofErr w:type="spellEnd"/>
            <w:r w:rsidR="00906BDF" w:rsidRPr="00E46788">
              <w:t xml:space="preserve"> </w:t>
            </w:r>
            <w:proofErr w:type="spellStart"/>
            <w:r w:rsidR="00906BDF" w:rsidRPr="00E46788">
              <w:t>Secretary</w:t>
            </w:r>
            <w:proofErr w:type="spellEnd"/>
            <w:r w:rsidR="00906BDF" w:rsidRPr="00E46788">
              <w:t xml:space="preserve"> of </w:t>
            </w:r>
            <w:proofErr w:type="spellStart"/>
            <w:r w:rsidR="00906BDF" w:rsidRPr="00E46788">
              <w:t>Defense</w:t>
            </w:r>
            <w:proofErr w:type="spellEnd"/>
            <w:r w:rsidR="00906BDF" w:rsidRPr="00E46788">
              <w:t>, / Monsieur le Secrétaire,</w:t>
            </w:r>
          </w:p>
        </w:tc>
      </w:tr>
      <w:tr w:rsidR="003E5A5A" w:rsidRPr="00E46788" w:rsidTr="003E6FFE">
        <w:trPr>
          <w:trHeight w:val="138"/>
        </w:trPr>
        <w:tc>
          <w:tcPr>
            <w:tcW w:w="5000" w:type="pct"/>
          </w:tcPr>
          <w:p w:rsidR="003E5A5A" w:rsidRPr="00E46788" w:rsidRDefault="003E5A5A" w:rsidP="003E6FFE">
            <w:pPr>
              <w:pStyle w:val="BitteschreibenSie"/>
              <w:rPr>
                <w:highlight w:val="yellow"/>
              </w:rPr>
            </w:pPr>
          </w:p>
        </w:tc>
      </w:tr>
      <w:tr w:rsidR="00B745DF" w:rsidRPr="00C14BD5" w:rsidTr="00C231DC">
        <w:tc>
          <w:tcPr>
            <w:tcW w:w="5000" w:type="pct"/>
          </w:tcPr>
          <w:p w:rsidR="00B745DF" w:rsidRPr="00C14BD5" w:rsidRDefault="00C14BD5" w:rsidP="00C14BD5">
            <w:pPr>
              <w:pStyle w:val="BitteschreibenSie"/>
            </w:pPr>
            <w:r w:rsidRPr="00E46788">
              <w:rPr>
                <w:b/>
              </w:rPr>
              <w:sym w:font="Wingdings" w:char="F0E0"/>
            </w:r>
            <w:r w:rsidRPr="00E46788">
              <w:rPr>
                <w:b/>
              </w:rPr>
              <w:t xml:space="preserve"> </w:t>
            </w:r>
            <w:r w:rsidR="00B745DF" w:rsidRPr="00C14BD5">
              <w:t xml:space="preserve">Vous trouverez </w:t>
            </w:r>
            <w:r w:rsidR="004E301A" w:rsidRPr="00C14BD5">
              <w:t xml:space="preserve">un </w:t>
            </w:r>
            <w:r w:rsidR="004E301A" w:rsidRPr="00C14BD5">
              <w:rPr>
                <w:b/>
              </w:rPr>
              <w:t xml:space="preserve">modèle de lettre </w:t>
            </w:r>
            <w:r w:rsidR="00B745DF" w:rsidRPr="00C14BD5">
              <w:t>en français à la</w:t>
            </w:r>
            <w:r w:rsidR="00B745DF" w:rsidRPr="00C14BD5">
              <w:rPr>
                <w:b/>
              </w:rPr>
              <w:t xml:space="preserve"> page </w:t>
            </w:r>
            <w:r w:rsidR="004652FB" w:rsidRPr="00C14BD5">
              <w:rPr>
                <w:b/>
              </w:rPr>
              <w:t>6</w:t>
            </w:r>
            <w:r w:rsidR="00B745DF" w:rsidRPr="00C14BD5">
              <w:rPr>
                <w:b/>
              </w:rPr>
              <w:t>.</w:t>
            </w:r>
          </w:p>
        </w:tc>
      </w:tr>
    </w:tbl>
    <w:p w:rsidR="00E46788" w:rsidRPr="00E46788" w:rsidRDefault="00E46788" w:rsidP="003E5A5A">
      <w:pPr>
        <w:tabs>
          <w:tab w:val="left" w:pos="6085"/>
        </w:tabs>
      </w:pPr>
    </w:p>
    <w:p w:rsidR="00477E1F" w:rsidRPr="00E46788" w:rsidRDefault="004652FB" w:rsidP="00477E1F">
      <w:pPr>
        <w:rPr>
          <w:b/>
          <w:lang w:eastAsia="zh-CN"/>
        </w:rPr>
      </w:pPr>
      <w:r w:rsidRPr="00E46788">
        <w:rPr>
          <w:b/>
        </w:rPr>
        <w:sym w:font="Wingdings" w:char="F0E0"/>
      </w:r>
      <w:r w:rsidRPr="00E46788">
        <w:rPr>
          <w:b/>
        </w:rPr>
        <w:t xml:space="preserve"> </w:t>
      </w:r>
      <w:r w:rsidR="00477E1F" w:rsidRPr="00E46788">
        <w:rPr>
          <w:b/>
        </w:rPr>
        <w:t xml:space="preserve">Taxe postale: </w:t>
      </w:r>
      <w:r w:rsidR="00477E1F" w:rsidRPr="00E46788">
        <w:t>Europe: CHF 1.50 / autres pays: CHF 2.00</w:t>
      </w:r>
    </w:p>
    <w:p w:rsidR="003E5A5A" w:rsidRDefault="003E5A5A" w:rsidP="003E5A5A">
      <w:pPr>
        <w:tabs>
          <w:tab w:val="left" w:pos="6085"/>
        </w:tabs>
      </w:pPr>
    </w:p>
    <w:p w:rsidR="00C14BD5" w:rsidRPr="00E46788" w:rsidRDefault="00C14BD5" w:rsidP="003E5A5A">
      <w:pPr>
        <w:tabs>
          <w:tab w:val="left" w:pos="6085"/>
        </w:tabs>
      </w:pPr>
    </w:p>
    <w:tbl>
      <w:tblPr>
        <w:tblW w:w="4963" w:type="pct"/>
        <w:tblLook w:val="01E0"/>
      </w:tblPr>
      <w:tblGrid>
        <w:gridCol w:w="6488"/>
        <w:gridCol w:w="3969"/>
      </w:tblGrid>
      <w:tr w:rsidR="003E5A5A" w:rsidRPr="00E46788" w:rsidTr="00906BDF">
        <w:trPr>
          <w:trHeight w:val="340"/>
        </w:trPr>
        <w:tc>
          <w:tcPr>
            <w:tcW w:w="3102" w:type="pct"/>
            <w:tcBorders>
              <w:left w:val="single" w:sz="2" w:space="0" w:color="auto"/>
              <w:right w:val="single" w:sz="2" w:space="0" w:color="auto"/>
            </w:tcBorders>
          </w:tcPr>
          <w:p w:rsidR="003E5A5A" w:rsidRPr="00E46788" w:rsidRDefault="00847470" w:rsidP="00847470">
            <w:pPr>
              <w:pStyle w:val="BriefvorschlagundForderungen"/>
            </w:pPr>
            <w:r w:rsidRPr="00E46788">
              <w:rPr>
                <w:caps w:val="0"/>
              </w:rPr>
              <w:t>LETTRE COURTOISE AU SECRÉTAIRE À LA DÉFENSE</w:t>
            </w:r>
          </w:p>
        </w:tc>
        <w:tc>
          <w:tcPr>
            <w:tcW w:w="1898" w:type="pct"/>
            <w:tcBorders>
              <w:left w:val="single" w:sz="2" w:space="0" w:color="auto"/>
            </w:tcBorders>
          </w:tcPr>
          <w:p w:rsidR="003E5A5A" w:rsidRPr="00E46788" w:rsidRDefault="00847470" w:rsidP="003E6FFE">
            <w:pPr>
              <w:pStyle w:val="HflichformulierterBriefan"/>
            </w:pPr>
            <w:r w:rsidRPr="00E46788">
              <w:rPr>
                <w:caps w:val="0"/>
              </w:rPr>
              <w:t>COPIE À</w:t>
            </w:r>
          </w:p>
        </w:tc>
      </w:tr>
      <w:tr w:rsidR="00906BDF" w:rsidRPr="00E46788" w:rsidTr="00906BDF">
        <w:tc>
          <w:tcPr>
            <w:tcW w:w="3102" w:type="pct"/>
            <w:tcBorders>
              <w:left w:val="single" w:sz="2" w:space="0" w:color="auto"/>
              <w:right w:val="single" w:sz="2" w:space="0" w:color="auto"/>
            </w:tcBorders>
          </w:tcPr>
          <w:p w:rsidR="00906BDF" w:rsidRPr="00E46788" w:rsidRDefault="00847470" w:rsidP="00847470">
            <w:pPr>
              <w:pStyle w:val="Adressen1-3"/>
              <w:rPr>
                <w:szCs w:val="18"/>
              </w:rPr>
            </w:pPr>
            <w:proofErr w:type="spellStart"/>
            <w:r w:rsidRPr="00E46788">
              <w:rPr>
                <w:szCs w:val="18"/>
              </w:rPr>
              <w:t>Secretary</w:t>
            </w:r>
            <w:proofErr w:type="spellEnd"/>
            <w:r w:rsidRPr="00E46788">
              <w:rPr>
                <w:szCs w:val="18"/>
              </w:rPr>
              <w:t xml:space="preserve"> of </w:t>
            </w:r>
            <w:proofErr w:type="spellStart"/>
            <w:r w:rsidRPr="00E46788">
              <w:rPr>
                <w:szCs w:val="18"/>
              </w:rPr>
              <w:t>Defense</w:t>
            </w:r>
            <w:proofErr w:type="spellEnd"/>
            <w:r w:rsidRPr="00E46788">
              <w:rPr>
                <w:szCs w:val="18"/>
              </w:rPr>
              <w:br/>
            </w:r>
            <w:r w:rsidR="00906BDF" w:rsidRPr="00E46788">
              <w:rPr>
                <w:szCs w:val="18"/>
              </w:rPr>
              <w:t xml:space="preserve">James </w:t>
            </w:r>
            <w:proofErr w:type="spellStart"/>
            <w:r w:rsidR="00906BDF" w:rsidRPr="00E46788">
              <w:rPr>
                <w:szCs w:val="18"/>
              </w:rPr>
              <w:t>Mattis</w:t>
            </w:r>
            <w:proofErr w:type="spellEnd"/>
            <w:r w:rsidR="00906BDF" w:rsidRPr="00E46788">
              <w:rPr>
                <w:szCs w:val="18"/>
              </w:rPr>
              <w:br/>
            </w:r>
            <w:proofErr w:type="spellStart"/>
            <w:r w:rsidR="00906BDF" w:rsidRPr="00E46788">
              <w:rPr>
                <w:szCs w:val="18"/>
              </w:rPr>
              <w:t>Secretary</w:t>
            </w:r>
            <w:proofErr w:type="spellEnd"/>
            <w:r w:rsidR="00906BDF" w:rsidRPr="00E46788">
              <w:rPr>
                <w:szCs w:val="18"/>
              </w:rPr>
              <w:t xml:space="preserve"> of </w:t>
            </w:r>
            <w:proofErr w:type="spellStart"/>
            <w:r w:rsidR="00906BDF" w:rsidRPr="00E46788">
              <w:rPr>
                <w:szCs w:val="18"/>
              </w:rPr>
              <w:t>Defense</w:t>
            </w:r>
            <w:proofErr w:type="spellEnd"/>
            <w:r w:rsidR="00906BDF" w:rsidRPr="00E46788">
              <w:rPr>
                <w:szCs w:val="18"/>
              </w:rPr>
              <w:br/>
              <w:t xml:space="preserve">1000 </w:t>
            </w:r>
            <w:proofErr w:type="spellStart"/>
            <w:r w:rsidR="00906BDF" w:rsidRPr="00E46788">
              <w:rPr>
                <w:szCs w:val="18"/>
              </w:rPr>
              <w:t>Defense</w:t>
            </w:r>
            <w:proofErr w:type="spellEnd"/>
            <w:r w:rsidR="00906BDF" w:rsidRPr="00E46788">
              <w:rPr>
                <w:szCs w:val="18"/>
              </w:rPr>
              <w:t xml:space="preserve"> </w:t>
            </w:r>
            <w:proofErr w:type="spellStart"/>
            <w:r w:rsidR="00906BDF" w:rsidRPr="00E46788">
              <w:rPr>
                <w:szCs w:val="18"/>
              </w:rPr>
              <w:t>Pentagon</w:t>
            </w:r>
            <w:proofErr w:type="spellEnd"/>
            <w:r w:rsidR="00906BDF" w:rsidRPr="00E46788">
              <w:rPr>
                <w:szCs w:val="18"/>
              </w:rPr>
              <w:br/>
              <w:t>Washington D.C., 20301-1000</w:t>
            </w:r>
            <w:r w:rsidR="00906BDF" w:rsidRPr="00E46788">
              <w:rPr>
                <w:szCs w:val="18"/>
              </w:rPr>
              <w:br/>
              <w:t>USA</w:t>
            </w:r>
            <w:r w:rsidRPr="00E46788">
              <w:rPr>
                <w:szCs w:val="18"/>
              </w:rPr>
              <w:t xml:space="preserve"> </w:t>
            </w:r>
            <w:r w:rsidRPr="00A4109B">
              <w:rPr>
                <w:sz w:val="14"/>
                <w:szCs w:val="18"/>
              </w:rPr>
              <w:t>États-Unis</w:t>
            </w:r>
            <w:r w:rsidR="00906BDF" w:rsidRPr="00E46788">
              <w:rPr>
                <w:szCs w:val="18"/>
              </w:rPr>
              <w:br/>
            </w:r>
            <w:r w:rsidR="00906BDF" w:rsidRPr="00E46788">
              <w:rPr>
                <w:szCs w:val="18"/>
              </w:rPr>
              <w:br/>
              <w:t>Fax: + 1 703 571 8951</w:t>
            </w:r>
            <w:r w:rsidR="00906BDF" w:rsidRPr="00E46788">
              <w:rPr>
                <w:szCs w:val="18"/>
              </w:rPr>
              <w:br/>
              <w:t xml:space="preserve">E-mail </w:t>
            </w:r>
            <w:r w:rsidR="00906BDF" w:rsidRPr="00F154C3">
              <w:rPr>
                <w:sz w:val="14"/>
                <w:szCs w:val="18"/>
              </w:rPr>
              <w:t>via le site Internet</w:t>
            </w:r>
            <w:r w:rsidR="00906BDF" w:rsidRPr="00E46788">
              <w:rPr>
                <w:szCs w:val="18"/>
              </w:rPr>
              <w:t xml:space="preserve">: </w:t>
            </w:r>
            <w:hyperlink r:id="rId15" w:history="1">
              <w:r w:rsidR="00906BDF" w:rsidRPr="00E46788">
                <w:rPr>
                  <w:rStyle w:val="Hyperlink"/>
                  <w:szCs w:val="18"/>
                </w:rPr>
                <w:t>http://execsec.defense.gov/Contact-Us/</w:t>
              </w:r>
            </w:hyperlink>
            <w:r w:rsidR="00906BDF" w:rsidRPr="00E46788">
              <w:rPr>
                <w:szCs w:val="18"/>
              </w:rPr>
              <w:t xml:space="preserve"> </w:t>
            </w:r>
            <w:r w:rsidR="00906BDF" w:rsidRPr="00E46788">
              <w:rPr>
                <w:szCs w:val="18"/>
              </w:rPr>
              <w:br/>
            </w:r>
            <w:r w:rsidR="00E01005" w:rsidRPr="00E46788">
              <w:rPr>
                <w:szCs w:val="18"/>
              </w:rPr>
              <w:br/>
            </w:r>
            <w:r w:rsidR="00906BDF" w:rsidRPr="00E46788">
              <w:rPr>
                <w:szCs w:val="18"/>
              </w:rPr>
              <w:t xml:space="preserve">Formule d’appel : </w:t>
            </w:r>
            <w:proofErr w:type="spellStart"/>
            <w:r w:rsidR="00906BDF" w:rsidRPr="00E46788">
              <w:rPr>
                <w:szCs w:val="18"/>
              </w:rPr>
              <w:t>Dear</w:t>
            </w:r>
            <w:proofErr w:type="spellEnd"/>
            <w:r w:rsidR="00906BDF" w:rsidRPr="00E46788">
              <w:rPr>
                <w:szCs w:val="18"/>
              </w:rPr>
              <w:t xml:space="preserve"> </w:t>
            </w:r>
            <w:proofErr w:type="spellStart"/>
            <w:r w:rsidR="00906BDF" w:rsidRPr="00E46788">
              <w:rPr>
                <w:szCs w:val="18"/>
              </w:rPr>
              <w:t>Secretary</w:t>
            </w:r>
            <w:proofErr w:type="spellEnd"/>
            <w:r w:rsidR="00906BDF" w:rsidRPr="00E46788">
              <w:rPr>
                <w:szCs w:val="18"/>
              </w:rPr>
              <w:t xml:space="preserve"> of </w:t>
            </w:r>
            <w:proofErr w:type="spellStart"/>
            <w:r w:rsidR="00906BDF" w:rsidRPr="00E46788">
              <w:rPr>
                <w:szCs w:val="18"/>
              </w:rPr>
              <w:t>Defense</w:t>
            </w:r>
            <w:proofErr w:type="spellEnd"/>
            <w:r w:rsidR="00906BDF" w:rsidRPr="00E46788">
              <w:rPr>
                <w:szCs w:val="18"/>
              </w:rPr>
              <w:t>, / Monsieur le Secrétaire,</w:t>
            </w:r>
          </w:p>
        </w:tc>
        <w:tc>
          <w:tcPr>
            <w:tcW w:w="1898" w:type="pct"/>
            <w:tcBorders>
              <w:left w:val="single" w:sz="2" w:space="0" w:color="auto"/>
            </w:tcBorders>
          </w:tcPr>
          <w:p w:rsidR="00906BDF" w:rsidRPr="00E46788" w:rsidRDefault="00906BDF" w:rsidP="00906BDF">
            <w:pPr>
              <w:pStyle w:val="Adressen1-3"/>
              <w:rPr>
                <w:szCs w:val="18"/>
                <w:highlight w:val="yellow"/>
                <w:lang w:val="de-CH"/>
              </w:rPr>
            </w:pPr>
            <w:proofErr w:type="spellStart"/>
            <w:r w:rsidRPr="00E46788">
              <w:rPr>
                <w:szCs w:val="18"/>
                <w:lang w:val="en-GB"/>
              </w:rPr>
              <w:t>Ambassade</w:t>
            </w:r>
            <w:proofErr w:type="spellEnd"/>
            <w:r w:rsidRPr="00E46788">
              <w:rPr>
                <w:szCs w:val="18"/>
                <w:lang w:val="en-GB"/>
              </w:rPr>
              <w:t xml:space="preserve"> des </w:t>
            </w:r>
            <w:proofErr w:type="spellStart"/>
            <w:r w:rsidRPr="00E46788">
              <w:rPr>
                <w:szCs w:val="18"/>
                <w:lang w:val="en-GB"/>
              </w:rPr>
              <w:t>Etats-Unis</w:t>
            </w:r>
            <w:proofErr w:type="spellEnd"/>
            <w:r w:rsidRPr="00E46788">
              <w:rPr>
                <w:szCs w:val="18"/>
                <w:lang w:val="en-GB"/>
              </w:rPr>
              <w:t xml:space="preserve"> </w:t>
            </w:r>
            <w:proofErr w:type="spellStart"/>
            <w:r w:rsidRPr="00E46788">
              <w:rPr>
                <w:szCs w:val="18"/>
                <w:lang w:val="en-GB"/>
              </w:rPr>
              <w:t>d'Amérique</w:t>
            </w:r>
            <w:proofErr w:type="spellEnd"/>
            <w:r w:rsidRPr="00E46788">
              <w:rPr>
                <w:szCs w:val="18"/>
                <w:lang w:val="en-GB"/>
              </w:rPr>
              <w:br/>
            </w:r>
            <w:proofErr w:type="spellStart"/>
            <w:r w:rsidRPr="00E46788">
              <w:rPr>
                <w:szCs w:val="18"/>
                <w:lang w:val="en-GB"/>
              </w:rPr>
              <w:t>Sulgeneckstrasse</w:t>
            </w:r>
            <w:proofErr w:type="spellEnd"/>
            <w:r w:rsidRPr="00E46788">
              <w:rPr>
                <w:szCs w:val="18"/>
                <w:lang w:val="en-GB"/>
              </w:rPr>
              <w:t xml:space="preserve"> 19</w:t>
            </w:r>
            <w:r w:rsidRPr="00E46788">
              <w:rPr>
                <w:szCs w:val="18"/>
                <w:lang w:val="en-GB"/>
              </w:rPr>
              <w:br/>
              <w:t xml:space="preserve">Case </w:t>
            </w:r>
            <w:proofErr w:type="spellStart"/>
            <w:r w:rsidRPr="00E46788">
              <w:rPr>
                <w:szCs w:val="18"/>
                <w:lang w:val="en-GB"/>
              </w:rPr>
              <w:t>postale</w:t>
            </w:r>
            <w:proofErr w:type="spellEnd"/>
            <w:r w:rsidRPr="00E46788">
              <w:rPr>
                <w:szCs w:val="18"/>
                <w:lang w:val="en-GB"/>
              </w:rPr>
              <w:br/>
              <w:t>3007 Berne</w:t>
            </w:r>
            <w:r w:rsidRPr="00E46788">
              <w:rPr>
                <w:szCs w:val="18"/>
                <w:lang w:val="en-GB"/>
              </w:rPr>
              <w:br/>
            </w:r>
            <w:r w:rsidRPr="00E46788">
              <w:rPr>
                <w:szCs w:val="18"/>
                <w:lang w:val="en-GB"/>
              </w:rPr>
              <w:br/>
              <w:t>Fax : 031 357 73 20</w:t>
            </w:r>
            <w:r w:rsidRPr="00E46788">
              <w:rPr>
                <w:szCs w:val="18"/>
                <w:lang w:val="en-GB"/>
              </w:rPr>
              <w:br/>
              <w:t xml:space="preserve">E-mail: </w:t>
            </w:r>
            <w:hyperlink r:id="rId16" w:history="1">
              <w:r w:rsidRPr="00E46788">
                <w:rPr>
                  <w:rStyle w:val="Hyperlink"/>
                  <w:szCs w:val="18"/>
                  <w:lang w:val="de-CH"/>
                </w:rPr>
                <w:t>BernPA@state.gov</w:t>
              </w:r>
            </w:hyperlink>
            <w:r w:rsidRPr="00E46788">
              <w:rPr>
                <w:szCs w:val="18"/>
                <w:lang w:val="de-CH"/>
              </w:rPr>
              <w:t xml:space="preserve"> </w:t>
            </w:r>
          </w:p>
        </w:tc>
      </w:tr>
    </w:tbl>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7"/>
          <w:headerReference w:type="default" r:id="rId18"/>
          <w:pgSz w:w="11907" w:h="16840" w:code="9"/>
          <w:pgMar w:top="794" w:right="794" w:bottom="794" w:left="794" w:header="720" w:footer="720" w:gutter="0"/>
          <w:cols w:space="708"/>
          <w:docGrid w:linePitch="360"/>
        </w:sect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7D2465" w:rsidP="00FC0DE3">
      <w:pPr>
        <w:pStyle w:val="AbschnittBriefe"/>
        <w:rPr>
          <w:lang w:val="de-CH"/>
        </w:rPr>
      </w:pPr>
      <w:r w:rsidRPr="007D2465">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3E5A5A" w:rsidRDefault="007D2465" w:rsidP="00FC0DE3">
      <w:pPr>
        <w:pStyle w:val="AbschnittBriefe"/>
        <w:rPr>
          <w:lang w:val="de-CH"/>
        </w:rPr>
      </w:pPr>
      <w:r w:rsidRPr="007D2465">
        <w:rPr>
          <w:noProof/>
          <w:lang w:val="en-US" w:eastAsia="en-US"/>
        </w:rPr>
        <w:pict>
          <v:shape id="_x0000_s1067" type="#_x0000_t202" style="position:absolute;margin-left:351.55pt;margin-top:152.95pt;width:164.55pt;height:103.85pt;z-index:251654656;mso-position-horizontal-relative:page;mso-position-vertical-relative:page" o:allowincell="f" o:allowoverlap="f" filled="f" stroked="f">
            <v:textbox style="mso-next-textbox:#_x0000_s1067" inset="0,0,0,0">
              <w:txbxContent>
                <w:p w:rsidR="00A617EB" w:rsidRPr="00DF4E04" w:rsidRDefault="00A617EB" w:rsidP="00A617EB">
                  <w:pPr>
                    <w:rPr>
                      <w:sz w:val="20"/>
                      <w:szCs w:val="20"/>
                      <w:lang w:val="fr-FR"/>
                    </w:rPr>
                  </w:pPr>
                  <w:proofErr w:type="spellStart"/>
                  <w:r w:rsidRPr="00DF4E04">
                    <w:rPr>
                      <w:sz w:val="20"/>
                      <w:szCs w:val="20"/>
                      <w:lang w:val="fr-FR"/>
                    </w:rPr>
                    <w:t>President</w:t>
                  </w:r>
                  <w:proofErr w:type="spellEnd"/>
                  <w:r w:rsidRPr="00DF4E04">
                    <w:rPr>
                      <w:sz w:val="20"/>
                      <w:szCs w:val="20"/>
                      <w:lang w:val="fr-FR"/>
                    </w:rPr>
                    <w:t xml:space="preserve"> Xi </w:t>
                  </w:r>
                  <w:proofErr w:type="spellStart"/>
                  <w:r w:rsidRPr="00DF4E04">
                    <w:rPr>
                      <w:sz w:val="20"/>
                      <w:szCs w:val="20"/>
                      <w:lang w:val="fr-FR"/>
                    </w:rPr>
                    <w:t>Jinping</w:t>
                  </w:r>
                  <w:proofErr w:type="spellEnd"/>
                  <w:r w:rsidRPr="00DF4E04">
                    <w:rPr>
                      <w:sz w:val="20"/>
                      <w:szCs w:val="20"/>
                      <w:lang w:val="fr-FR"/>
                    </w:rPr>
                    <w:t xml:space="preserve"> </w:t>
                  </w:r>
                  <w:r w:rsidRPr="00DF4E04">
                    <w:rPr>
                      <w:rFonts w:ascii="MS Gothic" w:eastAsia="MS Gothic" w:hAnsi="MS Gothic" w:cs="MS Gothic" w:hint="eastAsia"/>
                      <w:sz w:val="20"/>
                      <w:szCs w:val="20"/>
                      <w:lang w:val="fr-FR"/>
                    </w:rPr>
                    <w:t>習近平</w:t>
                  </w:r>
                </w:p>
                <w:p w:rsidR="00A617EB" w:rsidRPr="00DF4E04" w:rsidRDefault="00A617EB" w:rsidP="00A617EB">
                  <w:pPr>
                    <w:rPr>
                      <w:sz w:val="20"/>
                      <w:szCs w:val="20"/>
                      <w:lang w:val="fr-FR"/>
                    </w:rPr>
                  </w:pPr>
                  <w:r w:rsidRPr="00DF4E04">
                    <w:rPr>
                      <w:sz w:val="20"/>
                      <w:szCs w:val="20"/>
                      <w:lang w:val="fr-FR"/>
                    </w:rPr>
                    <w:t>The State Council General Office</w:t>
                  </w:r>
                </w:p>
                <w:p w:rsidR="00A617EB" w:rsidRPr="00DF4E04" w:rsidRDefault="00A617EB" w:rsidP="00A617EB">
                  <w:pPr>
                    <w:rPr>
                      <w:sz w:val="20"/>
                      <w:szCs w:val="20"/>
                      <w:lang w:val="fr-FR"/>
                    </w:rPr>
                  </w:pPr>
                  <w:r w:rsidRPr="00DF4E04">
                    <w:rPr>
                      <w:sz w:val="20"/>
                      <w:szCs w:val="20"/>
                      <w:lang w:val="fr-FR"/>
                    </w:rPr>
                    <w:t xml:space="preserve">2 </w:t>
                  </w:r>
                  <w:proofErr w:type="spellStart"/>
                  <w:r w:rsidRPr="00DF4E04">
                    <w:rPr>
                      <w:sz w:val="20"/>
                      <w:szCs w:val="20"/>
                      <w:lang w:val="fr-FR"/>
                    </w:rPr>
                    <w:t>Fuyoujie</w:t>
                  </w:r>
                  <w:proofErr w:type="spellEnd"/>
                  <w:r w:rsidRPr="00DF4E04">
                    <w:rPr>
                      <w:sz w:val="20"/>
                      <w:szCs w:val="20"/>
                      <w:lang w:val="fr-FR"/>
                    </w:rPr>
                    <w:t xml:space="preserve">, </w:t>
                  </w:r>
                  <w:proofErr w:type="spellStart"/>
                  <w:r w:rsidRPr="00DF4E04">
                    <w:rPr>
                      <w:sz w:val="20"/>
                      <w:szCs w:val="20"/>
                      <w:lang w:val="fr-FR"/>
                    </w:rPr>
                    <w:t>Xichengqu</w:t>
                  </w:r>
                  <w:proofErr w:type="spellEnd"/>
                </w:p>
                <w:p w:rsidR="00A617EB" w:rsidRPr="00DF4E04" w:rsidRDefault="00A617EB" w:rsidP="00A617EB">
                  <w:pPr>
                    <w:rPr>
                      <w:sz w:val="20"/>
                      <w:szCs w:val="20"/>
                      <w:lang w:val="fr-FR"/>
                    </w:rPr>
                  </w:pPr>
                  <w:proofErr w:type="spellStart"/>
                  <w:r w:rsidRPr="00DF4E04">
                    <w:rPr>
                      <w:sz w:val="20"/>
                      <w:szCs w:val="20"/>
                      <w:lang w:val="fr-FR"/>
                    </w:rPr>
                    <w:t>Beijingshi</w:t>
                  </w:r>
                  <w:proofErr w:type="spellEnd"/>
                  <w:r w:rsidRPr="00DF4E04">
                    <w:rPr>
                      <w:sz w:val="20"/>
                      <w:szCs w:val="20"/>
                      <w:lang w:val="fr-FR"/>
                    </w:rPr>
                    <w:t xml:space="preserve"> 100017</w:t>
                  </w:r>
                </w:p>
                <w:p w:rsidR="00E5703F" w:rsidRPr="00DF4E04" w:rsidRDefault="00A617EB" w:rsidP="00A617EB">
                  <w:pPr>
                    <w:rPr>
                      <w:sz w:val="20"/>
                      <w:szCs w:val="20"/>
                    </w:rPr>
                  </w:pPr>
                  <w:r w:rsidRPr="00DF4E04">
                    <w:rPr>
                      <w:sz w:val="20"/>
                      <w:szCs w:val="20"/>
                      <w:lang w:val="fr-FR"/>
                    </w:rPr>
                    <w:t>China</w:t>
                  </w:r>
                </w:p>
              </w:txbxContent>
            </v:textbox>
            <w10:wrap anchorx="page" anchory="page"/>
            <w10:anchorlock/>
          </v:shape>
        </w:pict>
      </w: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224644" w:rsidRDefault="00224644" w:rsidP="00FC0DE3">
      <w:pPr>
        <w:pStyle w:val="AbschnittBriefe"/>
      </w:pPr>
    </w:p>
    <w:p w:rsidR="00367A23" w:rsidRPr="00BB1671" w:rsidRDefault="00367A23" w:rsidP="00FC0DE3">
      <w:pPr>
        <w:pStyle w:val="AbschnittBriefe"/>
      </w:pPr>
    </w:p>
    <w:p w:rsidR="00B044C4" w:rsidRPr="00321C4E" w:rsidRDefault="004D7786" w:rsidP="00321C4E">
      <w:pPr>
        <w:pStyle w:val="UEBERSCHRIFTIMBRIEF"/>
      </w:pPr>
      <w:r w:rsidRPr="004D7786">
        <w:t>Sujet: Liu Xia</w:t>
      </w:r>
    </w:p>
    <w:p w:rsidR="00BB1671" w:rsidRPr="00DF4E04" w:rsidRDefault="00BB1671" w:rsidP="00FC0DE3">
      <w:pPr>
        <w:pStyle w:val="AbschnittBriefe"/>
        <w:rPr>
          <w:sz w:val="20"/>
          <w:szCs w:val="20"/>
        </w:rPr>
      </w:pPr>
    </w:p>
    <w:p w:rsidR="00E71267" w:rsidRPr="00DF4E04" w:rsidRDefault="00E71267" w:rsidP="00FC0DE3">
      <w:pPr>
        <w:pStyle w:val="AbschnittBriefe"/>
        <w:rPr>
          <w:sz w:val="20"/>
          <w:szCs w:val="20"/>
        </w:rPr>
      </w:pPr>
    </w:p>
    <w:p w:rsidR="00B044C4" w:rsidRPr="00DF4E04" w:rsidRDefault="004C315E" w:rsidP="00FC0DE3">
      <w:pPr>
        <w:pStyle w:val="AbschnittBriefe"/>
        <w:rPr>
          <w:sz w:val="20"/>
          <w:szCs w:val="20"/>
          <w:highlight w:val="yellow"/>
        </w:rPr>
      </w:pPr>
      <w:r w:rsidRPr="00DF4E04">
        <w:rPr>
          <w:sz w:val="20"/>
          <w:szCs w:val="20"/>
        </w:rPr>
        <w:t>Monsieur le Président,</w:t>
      </w:r>
    </w:p>
    <w:p w:rsidR="00BB1671" w:rsidRPr="00DF4E04" w:rsidRDefault="00BB1671" w:rsidP="00FC0DE3">
      <w:pPr>
        <w:pStyle w:val="AbschnittBriefe"/>
        <w:rPr>
          <w:sz w:val="20"/>
          <w:szCs w:val="20"/>
        </w:rPr>
      </w:pPr>
    </w:p>
    <w:p w:rsidR="00B96F35" w:rsidRPr="00DF4E04" w:rsidRDefault="00B96F35" w:rsidP="00B96F35">
      <w:pPr>
        <w:pStyle w:val="AbschnittBriefe"/>
        <w:rPr>
          <w:sz w:val="20"/>
          <w:szCs w:val="20"/>
        </w:rPr>
      </w:pPr>
      <w:r w:rsidRPr="00DF4E04">
        <w:rPr>
          <w:sz w:val="20"/>
          <w:szCs w:val="20"/>
        </w:rPr>
        <w:t xml:space="preserve">Je suis très </w:t>
      </w:r>
      <w:proofErr w:type="spellStart"/>
      <w:r w:rsidRPr="00DF4E04">
        <w:rPr>
          <w:sz w:val="20"/>
          <w:szCs w:val="20"/>
        </w:rPr>
        <w:t>préoccupé·e</w:t>
      </w:r>
      <w:proofErr w:type="spellEnd"/>
      <w:r w:rsidRPr="00DF4E04">
        <w:rPr>
          <w:sz w:val="20"/>
          <w:szCs w:val="20"/>
        </w:rPr>
        <w:t xml:space="preserve"> par le </w:t>
      </w:r>
      <w:r w:rsidR="00A03810" w:rsidRPr="00DF4E04">
        <w:rPr>
          <w:sz w:val="20"/>
          <w:szCs w:val="20"/>
        </w:rPr>
        <w:t>sort de</w:t>
      </w:r>
      <w:r w:rsidRPr="00DF4E04">
        <w:rPr>
          <w:sz w:val="20"/>
          <w:szCs w:val="20"/>
        </w:rPr>
        <w:t xml:space="preserve"> l’artiste et poétesse Liu </w:t>
      </w:r>
      <w:proofErr w:type="spellStart"/>
      <w:r w:rsidRPr="00DF4E04">
        <w:rPr>
          <w:sz w:val="20"/>
          <w:szCs w:val="20"/>
        </w:rPr>
        <w:t>Xia</w:t>
      </w:r>
      <w:proofErr w:type="spellEnd"/>
      <w:r w:rsidRPr="00DF4E04">
        <w:rPr>
          <w:sz w:val="20"/>
          <w:szCs w:val="20"/>
        </w:rPr>
        <w:t>, veuve d</w:t>
      </w:r>
      <w:r w:rsidR="00A03810" w:rsidRPr="00DF4E04">
        <w:rPr>
          <w:sz w:val="20"/>
          <w:szCs w:val="20"/>
        </w:rPr>
        <w:t>u</w:t>
      </w:r>
      <w:r w:rsidRPr="00DF4E04">
        <w:rPr>
          <w:sz w:val="20"/>
          <w:szCs w:val="20"/>
        </w:rPr>
        <w:t xml:space="preserve"> </w:t>
      </w:r>
      <w:r w:rsidR="00A03810" w:rsidRPr="00DF4E04">
        <w:rPr>
          <w:sz w:val="20"/>
          <w:szCs w:val="20"/>
        </w:rPr>
        <w:t>lauréat du Prix Nobel</w:t>
      </w:r>
      <w:r w:rsidR="00D114C9">
        <w:rPr>
          <w:sz w:val="20"/>
          <w:szCs w:val="20"/>
        </w:rPr>
        <w:t xml:space="preserve"> de la paix</w:t>
      </w:r>
      <w:r w:rsidR="00A03810" w:rsidRPr="00DF4E04">
        <w:rPr>
          <w:sz w:val="20"/>
          <w:szCs w:val="20"/>
        </w:rPr>
        <w:t xml:space="preserve">, </w:t>
      </w:r>
      <w:r w:rsidRPr="00DF4E04">
        <w:rPr>
          <w:sz w:val="20"/>
          <w:szCs w:val="20"/>
        </w:rPr>
        <w:t xml:space="preserve">Liu </w:t>
      </w:r>
      <w:proofErr w:type="spellStart"/>
      <w:r w:rsidRPr="00DF4E04">
        <w:rPr>
          <w:sz w:val="20"/>
          <w:szCs w:val="20"/>
        </w:rPr>
        <w:t>Xiaobo</w:t>
      </w:r>
      <w:proofErr w:type="spellEnd"/>
      <w:r w:rsidRPr="00DF4E04">
        <w:rPr>
          <w:sz w:val="20"/>
          <w:szCs w:val="20"/>
        </w:rPr>
        <w:t xml:space="preserve">. </w:t>
      </w:r>
      <w:r w:rsidR="00A03810" w:rsidRPr="00DF4E04">
        <w:rPr>
          <w:sz w:val="20"/>
          <w:szCs w:val="20"/>
        </w:rPr>
        <w:t xml:space="preserve">Liu </w:t>
      </w:r>
      <w:proofErr w:type="spellStart"/>
      <w:r w:rsidR="00A03810" w:rsidRPr="00DF4E04">
        <w:rPr>
          <w:sz w:val="20"/>
          <w:szCs w:val="20"/>
        </w:rPr>
        <w:t>Xia</w:t>
      </w:r>
      <w:proofErr w:type="spellEnd"/>
      <w:r w:rsidR="00A03810" w:rsidRPr="00DF4E04">
        <w:rPr>
          <w:sz w:val="20"/>
          <w:szCs w:val="20"/>
        </w:rPr>
        <w:t xml:space="preserve"> est maintenue en réclusion depuis des années.</w:t>
      </w:r>
    </w:p>
    <w:p w:rsidR="00B96F35" w:rsidRPr="00DF4E04" w:rsidRDefault="00A03810" w:rsidP="00B96F35">
      <w:pPr>
        <w:pStyle w:val="AbschnittBriefe"/>
        <w:rPr>
          <w:sz w:val="20"/>
          <w:szCs w:val="20"/>
          <w:highlight w:val="yellow"/>
        </w:rPr>
      </w:pPr>
      <w:r w:rsidRPr="00DF4E04">
        <w:rPr>
          <w:sz w:val="20"/>
          <w:szCs w:val="20"/>
        </w:rPr>
        <w:t xml:space="preserve">Elle souffre d’une maladie du cœur et d'une grave dépression. Son maintien en réclusion, auquel se sont ajoutées la mort de </w:t>
      </w:r>
      <w:r w:rsidR="00BF293A">
        <w:rPr>
          <w:sz w:val="20"/>
          <w:szCs w:val="20"/>
        </w:rPr>
        <w:t>ses parents</w:t>
      </w:r>
      <w:r w:rsidRPr="00DF4E04">
        <w:rPr>
          <w:sz w:val="20"/>
          <w:szCs w:val="20"/>
        </w:rPr>
        <w:t xml:space="preserve"> et, récemment, </w:t>
      </w:r>
      <w:r w:rsidR="00D114C9">
        <w:rPr>
          <w:sz w:val="20"/>
          <w:szCs w:val="20"/>
        </w:rPr>
        <w:t xml:space="preserve">celle </w:t>
      </w:r>
      <w:r w:rsidRPr="00DF4E04">
        <w:rPr>
          <w:sz w:val="20"/>
          <w:szCs w:val="20"/>
        </w:rPr>
        <w:t>de son mari, laisse craindre une aggravation de son état.</w:t>
      </w:r>
    </w:p>
    <w:p w:rsidR="00A03810" w:rsidRPr="00DF4E04" w:rsidRDefault="00A03810" w:rsidP="00B96F35">
      <w:pPr>
        <w:pStyle w:val="AbschnittBriefe"/>
        <w:rPr>
          <w:sz w:val="20"/>
          <w:szCs w:val="20"/>
        </w:rPr>
      </w:pPr>
    </w:p>
    <w:p w:rsidR="00B96F35" w:rsidRPr="00DF4E04" w:rsidRDefault="00B96F35" w:rsidP="00B96F35">
      <w:pPr>
        <w:pStyle w:val="AbschnittBriefe"/>
        <w:rPr>
          <w:sz w:val="20"/>
          <w:szCs w:val="20"/>
        </w:rPr>
      </w:pPr>
      <w:r w:rsidRPr="00DF4E04">
        <w:rPr>
          <w:sz w:val="20"/>
          <w:szCs w:val="20"/>
        </w:rPr>
        <w:t>Je vous demande</w:t>
      </w:r>
      <w:r w:rsidR="00A03810" w:rsidRPr="00DF4E04">
        <w:rPr>
          <w:sz w:val="20"/>
          <w:szCs w:val="20"/>
        </w:rPr>
        <w:t xml:space="preserve"> instamment</w:t>
      </w:r>
      <w:r w:rsidRPr="00DF4E04">
        <w:rPr>
          <w:sz w:val="20"/>
          <w:szCs w:val="20"/>
        </w:rPr>
        <w:t xml:space="preserve">, Monsieur le Président, de </w:t>
      </w:r>
      <w:r w:rsidRPr="00DF4E04">
        <w:rPr>
          <w:b/>
          <w:sz w:val="20"/>
          <w:szCs w:val="20"/>
        </w:rPr>
        <w:t>mettre un terme à l’assignation à domicile</w:t>
      </w:r>
      <w:r w:rsidRPr="00DF4E04">
        <w:rPr>
          <w:sz w:val="20"/>
          <w:szCs w:val="20"/>
        </w:rPr>
        <w:t xml:space="preserve">, au harcèlement et à la surveillance illégales </w:t>
      </w:r>
      <w:r w:rsidRPr="00DF4E04">
        <w:rPr>
          <w:b/>
          <w:sz w:val="20"/>
          <w:szCs w:val="20"/>
        </w:rPr>
        <w:t xml:space="preserve">dont Liu </w:t>
      </w:r>
      <w:proofErr w:type="spellStart"/>
      <w:r w:rsidRPr="00DF4E04">
        <w:rPr>
          <w:b/>
          <w:sz w:val="20"/>
          <w:szCs w:val="20"/>
        </w:rPr>
        <w:t>Xia</w:t>
      </w:r>
      <w:proofErr w:type="spellEnd"/>
      <w:r w:rsidRPr="00DF4E04">
        <w:rPr>
          <w:b/>
          <w:sz w:val="20"/>
          <w:szCs w:val="20"/>
        </w:rPr>
        <w:t xml:space="preserve"> fait l’objet</w:t>
      </w:r>
      <w:r w:rsidRPr="00DF4E04">
        <w:rPr>
          <w:sz w:val="20"/>
          <w:szCs w:val="20"/>
        </w:rPr>
        <w:t xml:space="preserve">, et de </w:t>
      </w:r>
      <w:r w:rsidR="00A03810" w:rsidRPr="00DF4E04">
        <w:rPr>
          <w:b/>
          <w:sz w:val="20"/>
          <w:szCs w:val="20"/>
        </w:rPr>
        <w:t>l’autoriser à voyager librement</w:t>
      </w:r>
      <w:r w:rsidR="00A03810" w:rsidRPr="00DF4E04">
        <w:rPr>
          <w:sz w:val="20"/>
          <w:szCs w:val="20"/>
        </w:rPr>
        <w:t>.</w:t>
      </w:r>
    </w:p>
    <w:p w:rsidR="00B044C4" w:rsidRPr="00DF4E04" w:rsidRDefault="00A03810" w:rsidP="00B96F35">
      <w:pPr>
        <w:pStyle w:val="AbschnittBriefe"/>
        <w:rPr>
          <w:sz w:val="20"/>
          <w:szCs w:val="20"/>
        </w:rPr>
      </w:pPr>
      <w:r w:rsidRPr="00DF4E04">
        <w:rPr>
          <w:sz w:val="20"/>
          <w:szCs w:val="20"/>
        </w:rPr>
        <w:t xml:space="preserve">Veuillez également </w:t>
      </w:r>
      <w:r w:rsidR="00B96F35" w:rsidRPr="00DF4E04">
        <w:rPr>
          <w:sz w:val="20"/>
          <w:szCs w:val="20"/>
        </w:rPr>
        <w:t>prendre des mesures efficaces afin que toutes les personnes qui défendent les droits humains puissent mener leurs activités pacifiques sans craindre d’être harcelées, intimidées, arrêtées arbitrairement ou emprisonnées, conformément aux dispositions de la Déclaration des Nations unies sur les défenseurs des droits de l’homme.</w:t>
      </w:r>
    </w:p>
    <w:p w:rsidR="00B044C4" w:rsidRPr="00DF4E04" w:rsidRDefault="00B044C4" w:rsidP="00FC0DE3">
      <w:pPr>
        <w:pStyle w:val="AbschnittBriefe"/>
        <w:rPr>
          <w:sz w:val="20"/>
          <w:szCs w:val="20"/>
          <w:highlight w:val="yellow"/>
        </w:rPr>
      </w:pPr>
    </w:p>
    <w:p w:rsidR="00B745DF" w:rsidRPr="00DF4E04" w:rsidRDefault="00B745DF" w:rsidP="00FC0DE3">
      <w:pPr>
        <w:pStyle w:val="AbschnittBriefe"/>
        <w:rPr>
          <w:sz w:val="20"/>
          <w:szCs w:val="20"/>
          <w:highlight w:val="yellow"/>
        </w:rPr>
      </w:pPr>
    </w:p>
    <w:p w:rsidR="00C91ED6" w:rsidRPr="00DF4E04" w:rsidRDefault="00C91ED6" w:rsidP="00E71267">
      <w:pPr>
        <w:pStyle w:val="AbschnittBriefe"/>
        <w:rPr>
          <w:sz w:val="20"/>
          <w:szCs w:val="20"/>
        </w:rPr>
      </w:pPr>
      <w:r w:rsidRPr="00DF4E04">
        <w:rPr>
          <w:sz w:val="20"/>
          <w:szCs w:val="20"/>
        </w:rPr>
        <w:t xml:space="preserve">Dans cette attente, je vous prie de croire, </w:t>
      </w:r>
      <w:r w:rsidR="004C315E" w:rsidRPr="00DF4E04">
        <w:rPr>
          <w:sz w:val="20"/>
          <w:szCs w:val="20"/>
        </w:rPr>
        <w:t>Monsieur le Président</w:t>
      </w:r>
      <w:r w:rsidRPr="00DF4E04">
        <w:rPr>
          <w:sz w:val="20"/>
          <w:szCs w:val="20"/>
        </w:rPr>
        <w:t>, à l’expression de ma haute considération.</w:t>
      </w:r>
    </w:p>
    <w:p w:rsidR="0023229E" w:rsidRPr="00DF4E04" w:rsidRDefault="0023229E" w:rsidP="00E71267">
      <w:pPr>
        <w:pStyle w:val="AbschnittBriefe"/>
        <w:rPr>
          <w:sz w:val="20"/>
          <w:szCs w:val="20"/>
        </w:rPr>
      </w:pPr>
    </w:p>
    <w:p w:rsidR="00A03810" w:rsidRPr="00DF4E04" w:rsidRDefault="00A03810" w:rsidP="00E71267">
      <w:pPr>
        <w:pStyle w:val="AbschnittBriefe"/>
        <w:rPr>
          <w:sz w:val="20"/>
          <w:szCs w:val="20"/>
        </w:rPr>
      </w:pPr>
    </w:p>
    <w:p w:rsidR="00E71267" w:rsidRPr="00912546" w:rsidRDefault="007D2465" w:rsidP="00E71267">
      <w:pPr>
        <w:pStyle w:val="AbschnittBriefe"/>
      </w:pPr>
      <w:r>
        <w:rPr>
          <w:noProof/>
          <w:lang w:val="de-CH" w:eastAsia="de-CH"/>
        </w:rPr>
        <w:pict>
          <v:shape id="_x0000_s1078" type="#_x0000_t202" style="position:absolute;margin-left:70.9pt;margin-top:776.45pt;width:481.9pt;height:33.45pt;z-index:251660800;mso-position-horizontal-relative:page;mso-position-vertical-relative:page" o:allowincell="f" o:allowoverlap="f" filled="f" stroked="f">
            <v:textbox style="mso-next-textbox:#_x0000_s1078" inset="0,0,0,0">
              <w:txbxContent>
                <w:p w:rsidR="0099311C" w:rsidRPr="0023229E" w:rsidRDefault="00367A23" w:rsidP="0099311C">
                  <w:pPr>
                    <w:rPr>
                      <w:b/>
                      <w:lang w:val="de-CH"/>
                    </w:rPr>
                  </w:pPr>
                  <w:r w:rsidRPr="0023229E">
                    <w:rPr>
                      <w:b/>
                      <w:lang w:val="de-CH"/>
                    </w:rPr>
                    <w:t>C</w:t>
                  </w:r>
                  <w:r w:rsidR="0099311C" w:rsidRPr="0023229E">
                    <w:rPr>
                      <w:b/>
                      <w:lang w:val="de-CH"/>
                    </w:rPr>
                    <w:t>opie:</w:t>
                  </w:r>
                </w:p>
                <w:p w:rsidR="0023229E" w:rsidRPr="0023229E" w:rsidRDefault="0023229E" w:rsidP="0023229E">
                  <w:pPr>
                    <w:rPr>
                      <w:lang w:val="de-CH"/>
                    </w:rPr>
                  </w:pPr>
                  <w:r w:rsidRPr="0023229E">
                    <w:rPr>
                      <w:lang w:val="de-CH"/>
                    </w:rPr>
                    <w:t>Ambassade de la République Populaire de Chine, Kalcheggweg 10, 3006 Berne</w:t>
                  </w:r>
                </w:p>
                <w:p w:rsidR="0099311C" w:rsidRPr="00A331A8" w:rsidRDefault="0023229E" w:rsidP="0023229E">
                  <w:pPr>
                    <w:rPr>
                      <w:lang w:val="de-CH"/>
                    </w:rPr>
                  </w:pPr>
                  <w:r w:rsidRPr="0023229E">
                    <w:rPr>
                      <w:lang w:val="de-CH"/>
                    </w:rPr>
                    <w:t>Fax: 031 351 45 73 / E-mail: china-embassy@bluewin.ch</w:t>
                  </w:r>
                </w:p>
              </w:txbxContent>
            </v:textbox>
            <w10:wrap anchorx="page" anchory="page"/>
            <w10:anchorlock/>
          </v:shape>
        </w:pict>
      </w:r>
      <w:r w:rsidR="00BB1671" w:rsidRPr="00EC6E9F">
        <w:br w:type="page"/>
      </w: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7D2465" w:rsidP="00E71267">
      <w:pPr>
        <w:pStyle w:val="AbschnittBriefe"/>
        <w:rPr>
          <w:sz w:val="20"/>
          <w:szCs w:val="20"/>
        </w:rPr>
      </w:pPr>
      <w:r w:rsidRPr="007D2465">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0A6480" w:rsidRDefault="00E71267" w:rsidP="00E71267">
                  <w:pPr>
                    <w:rPr>
                      <w:sz w:val="20"/>
                      <w:szCs w:val="22"/>
                      <w:lang w:val="de-CH"/>
                    </w:rPr>
                  </w:pPr>
                  <w:r w:rsidRPr="000A6480">
                    <w:rPr>
                      <w:sz w:val="20"/>
                      <w:szCs w:val="22"/>
                      <w:lang w:val="de-CH"/>
                    </w:rPr>
                    <w:t>Expéditeur:</w:t>
                  </w:r>
                </w:p>
              </w:txbxContent>
            </v:textbox>
            <w10:wrap anchorx="page" anchory="page"/>
            <w10:anchorlock/>
          </v:shape>
        </w:pict>
      </w:r>
    </w:p>
    <w:p w:rsidR="00E71267" w:rsidRPr="000A6480" w:rsidRDefault="00E71267" w:rsidP="00E71267">
      <w:pPr>
        <w:pStyle w:val="AbschnittBriefe"/>
        <w:rPr>
          <w:sz w:val="20"/>
          <w:szCs w:val="20"/>
        </w:rPr>
      </w:pPr>
    </w:p>
    <w:p w:rsidR="00E71267" w:rsidRPr="000A6480" w:rsidRDefault="007D2465" w:rsidP="00E71267">
      <w:pPr>
        <w:pStyle w:val="AbschnittBriefe"/>
        <w:rPr>
          <w:sz w:val="20"/>
          <w:szCs w:val="20"/>
        </w:rPr>
      </w:pPr>
      <w:r w:rsidRPr="007D2465">
        <w:rPr>
          <w:noProof/>
          <w:sz w:val="20"/>
          <w:szCs w:val="20"/>
          <w:lang w:val="en-US" w:eastAsia="en-US"/>
        </w:rPr>
        <w:pict>
          <v:shape id="_x0000_s1070" type="#_x0000_t202" style="position:absolute;margin-left:351.55pt;margin-top:152.95pt;width:190.15pt;height:84.3pt;z-index:251656704;mso-position-horizontal-relative:page;mso-position-vertical-relative:page" o:allowincell="f" o:allowoverlap="f" filled="f" stroked="f">
            <v:textbox style="mso-next-textbox:#_x0000_s1070" inset="0,0,0,0">
              <w:txbxContent>
                <w:p w:rsidR="0023229E" w:rsidRPr="0023229E" w:rsidRDefault="0023229E" w:rsidP="0023229E">
                  <w:pPr>
                    <w:rPr>
                      <w:sz w:val="20"/>
                      <w:szCs w:val="20"/>
                      <w:lang w:val="fr-FR"/>
                    </w:rPr>
                  </w:pPr>
                  <w:proofErr w:type="spellStart"/>
                  <w:r w:rsidRPr="0023229E">
                    <w:rPr>
                      <w:sz w:val="20"/>
                      <w:szCs w:val="20"/>
                      <w:lang w:val="fr-FR"/>
                    </w:rPr>
                    <w:t>Inspector</w:t>
                  </w:r>
                  <w:proofErr w:type="spellEnd"/>
                  <w:r w:rsidRPr="0023229E">
                    <w:rPr>
                      <w:sz w:val="20"/>
                      <w:szCs w:val="20"/>
                      <w:lang w:val="fr-FR"/>
                    </w:rPr>
                    <w:t xml:space="preserve"> General of Police</w:t>
                  </w:r>
                </w:p>
                <w:p w:rsidR="0023229E" w:rsidRPr="0023229E" w:rsidRDefault="0023229E" w:rsidP="0023229E">
                  <w:pPr>
                    <w:rPr>
                      <w:sz w:val="20"/>
                      <w:szCs w:val="20"/>
                      <w:lang w:val="fr-FR"/>
                    </w:rPr>
                  </w:pPr>
                  <w:r w:rsidRPr="0023229E">
                    <w:rPr>
                      <w:sz w:val="20"/>
                      <w:szCs w:val="20"/>
                      <w:lang w:val="fr-FR"/>
                    </w:rPr>
                    <w:t xml:space="preserve">Ibrahim </w:t>
                  </w:r>
                  <w:proofErr w:type="spellStart"/>
                  <w:r w:rsidRPr="0023229E">
                    <w:rPr>
                      <w:sz w:val="20"/>
                      <w:szCs w:val="20"/>
                      <w:lang w:val="fr-FR"/>
                    </w:rPr>
                    <w:t>Kpotum</w:t>
                  </w:r>
                  <w:proofErr w:type="spellEnd"/>
                  <w:r w:rsidRPr="0023229E">
                    <w:rPr>
                      <w:sz w:val="20"/>
                      <w:szCs w:val="20"/>
                      <w:lang w:val="fr-FR"/>
                    </w:rPr>
                    <w:t xml:space="preserve"> Idris</w:t>
                  </w:r>
                </w:p>
                <w:p w:rsidR="0023229E" w:rsidRPr="0023229E" w:rsidRDefault="0023229E" w:rsidP="0023229E">
                  <w:pPr>
                    <w:rPr>
                      <w:sz w:val="20"/>
                      <w:szCs w:val="20"/>
                      <w:lang w:val="fr-FR"/>
                    </w:rPr>
                  </w:pPr>
                  <w:r w:rsidRPr="0023229E">
                    <w:rPr>
                      <w:sz w:val="20"/>
                      <w:szCs w:val="20"/>
                      <w:lang w:val="fr-FR"/>
                    </w:rPr>
                    <w:t xml:space="preserve">Nigeria Police Force </w:t>
                  </w:r>
                  <w:proofErr w:type="spellStart"/>
                  <w:r w:rsidRPr="0023229E">
                    <w:rPr>
                      <w:sz w:val="20"/>
                      <w:szCs w:val="20"/>
                      <w:lang w:val="fr-FR"/>
                    </w:rPr>
                    <w:t>Headquarters</w:t>
                  </w:r>
                  <w:proofErr w:type="spellEnd"/>
                </w:p>
                <w:p w:rsidR="0023229E" w:rsidRPr="0023229E" w:rsidRDefault="0023229E" w:rsidP="0023229E">
                  <w:pPr>
                    <w:rPr>
                      <w:sz w:val="20"/>
                      <w:szCs w:val="20"/>
                      <w:lang w:val="fr-FR"/>
                    </w:rPr>
                  </w:pPr>
                  <w:r w:rsidRPr="0023229E">
                    <w:rPr>
                      <w:sz w:val="20"/>
                      <w:szCs w:val="20"/>
                      <w:lang w:val="fr-FR"/>
                    </w:rPr>
                    <w:t xml:space="preserve">Louis </w:t>
                  </w:r>
                  <w:proofErr w:type="spellStart"/>
                  <w:r w:rsidRPr="0023229E">
                    <w:rPr>
                      <w:sz w:val="20"/>
                      <w:szCs w:val="20"/>
                      <w:lang w:val="fr-FR"/>
                    </w:rPr>
                    <w:t>Edet</w:t>
                  </w:r>
                  <w:proofErr w:type="spellEnd"/>
                  <w:r w:rsidRPr="0023229E">
                    <w:rPr>
                      <w:sz w:val="20"/>
                      <w:szCs w:val="20"/>
                      <w:lang w:val="fr-FR"/>
                    </w:rPr>
                    <w:t xml:space="preserve"> House, </w:t>
                  </w:r>
                  <w:proofErr w:type="spellStart"/>
                  <w:r w:rsidRPr="0023229E">
                    <w:rPr>
                      <w:sz w:val="20"/>
                      <w:szCs w:val="20"/>
                      <w:lang w:val="fr-FR"/>
                    </w:rPr>
                    <w:t>Shehu</w:t>
                  </w:r>
                  <w:proofErr w:type="spellEnd"/>
                  <w:r w:rsidRPr="0023229E">
                    <w:rPr>
                      <w:sz w:val="20"/>
                      <w:szCs w:val="20"/>
                      <w:lang w:val="fr-FR"/>
                    </w:rPr>
                    <w:t xml:space="preserve"> </w:t>
                  </w:r>
                  <w:proofErr w:type="spellStart"/>
                  <w:r w:rsidRPr="0023229E">
                    <w:rPr>
                      <w:sz w:val="20"/>
                      <w:szCs w:val="20"/>
                      <w:lang w:val="fr-FR"/>
                    </w:rPr>
                    <w:t>Shagari</w:t>
                  </w:r>
                  <w:proofErr w:type="spellEnd"/>
                  <w:r w:rsidRPr="0023229E">
                    <w:rPr>
                      <w:sz w:val="20"/>
                      <w:szCs w:val="20"/>
                      <w:lang w:val="fr-FR"/>
                    </w:rPr>
                    <w:t xml:space="preserve"> </w:t>
                  </w:r>
                  <w:proofErr w:type="spellStart"/>
                  <w:r w:rsidRPr="0023229E">
                    <w:rPr>
                      <w:sz w:val="20"/>
                      <w:szCs w:val="20"/>
                      <w:lang w:val="fr-FR"/>
                    </w:rPr>
                    <w:t>Way</w:t>
                  </w:r>
                  <w:proofErr w:type="spellEnd"/>
                </w:p>
                <w:p w:rsidR="0023229E" w:rsidRPr="0023229E" w:rsidRDefault="0023229E" w:rsidP="0023229E">
                  <w:pPr>
                    <w:rPr>
                      <w:sz w:val="20"/>
                      <w:szCs w:val="20"/>
                      <w:lang w:val="fr-FR"/>
                    </w:rPr>
                  </w:pPr>
                  <w:r w:rsidRPr="0023229E">
                    <w:rPr>
                      <w:sz w:val="20"/>
                      <w:szCs w:val="20"/>
                      <w:lang w:val="fr-FR"/>
                    </w:rPr>
                    <w:t>Abuja</w:t>
                  </w:r>
                </w:p>
                <w:p w:rsidR="00E71267" w:rsidRPr="0023229E" w:rsidRDefault="0023229E" w:rsidP="0023229E">
                  <w:pPr>
                    <w:rPr>
                      <w:sz w:val="20"/>
                      <w:szCs w:val="20"/>
                    </w:rPr>
                  </w:pPr>
                  <w:r w:rsidRPr="0023229E">
                    <w:rPr>
                      <w:sz w:val="20"/>
                      <w:szCs w:val="20"/>
                      <w:lang w:val="fr-FR"/>
                    </w:rPr>
                    <w:t>Nigeria</w:t>
                  </w:r>
                </w:p>
              </w:txbxContent>
            </v:textbox>
            <w10:wrap anchorx="page" anchory="page"/>
            <w10:anchorlock/>
          </v:shape>
        </w:pict>
      </w: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CA05F1" w:rsidRPr="000A6480" w:rsidRDefault="00CA05F1" w:rsidP="00CA05F1">
      <w:pPr>
        <w:pStyle w:val="AbschnittBriefe"/>
        <w:rPr>
          <w:sz w:val="20"/>
          <w:szCs w:val="20"/>
          <w:lang w:val="fr-CH"/>
        </w:rPr>
      </w:pPr>
      <w:r w:rsidRPr="000A6480">
        <w:rPr>
          <w:sz w:val="20"/>
          <w:szCs w:val="20"/>
        </w:rPr>
        <w:t xml:space="preserve">                                                                                                Lieu et date :</w:t>
      </w: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224644" w:rsidRDefault="00224644" w:rsidP="00E71267">
      <w:pPr>
        <w:pStyle w:val="AbschnittBriefe"/>
        <w:rPr>
          <w:sz w:val="20"/>
          <w:szCs w:val="20"/>
        </w:rPr>
      </w:pPr>
    </w:p>
    <w:p w:rsidR="000A6480" w:rsidRPr="000A6480" w:rsidRDefault="000A6480" w:rsidP="00E71267">
      <w:pPr>
        <w:pStyle w:val="AbschnittBriefe"/>
        <w:rPr>
          <w:sz w:val="20"/>
          <w:szCs w:val="20"/>
        </w:rPr>
      </w:pPr>
    </w:p>
    <w:p w:rsidR="00367A23" w:rsidRPr="000A6480" w:rsidRDefault="00367A23" w:rsidP="00E71267">
      <w:pPr>
        <w:pStyle w:val="AbschnittBriefe"/>
        <w:rPr>
          <w:sz w:val="20"/>
          <w:szCs w:val="20"/>
        </w:rPr>
      </w:pPr>
    </w:p>
    <w:p w:rsidR="00E71267" w:rsidRDefault="004D7786" w:rsidP="00321C4E">
      <w:pPr>
        <w:pStyle w:val="UEBERSCHRIFTIMBRIEF"/>
      </w:pPr>
      <w:r w:rsidRPr="004D7786">
        <w:t>Sujet: Desmond Nunugwo</w:t>
      </w:r>
    </w:p>
    <w:p w:rsidR="00E71267" w:rsidRPr="00280F84" w:rsidRDefault="00E71267" w:rsidP="00E71267">
      <w:pPr>
        <w:pStyle w:val="AbschnittBriefe"/>
        <w:rPr>
          <w:sz w:val="20"/>
          <w:szCs w:val="20"/>
        </w:rPr>
      </w:pPr>
    </w:p>
    <w:p w:rsidR="00E71267" w:rsidRPr="00280F84" w:rsidRDefault="00E71267" w:rsidP="00E71267">
      <w:pPr>
        <w:pStyle w:val="AbschnittBriefe"/>
        <w:rPr>
          <w:sz w:val="20"/>
          <w:szCs w:val="20"/>
        </w:rPr>
      </w:pPr>
    </w:p>
    <w:p w:rsidR="00B745DF" w:rsidRPr="00280F84" w:rsidRDefault="00E21BA4" w:rsidP="00B745DF">
      <w:pPr>
        <w:pStyle w:val="AbschnittBriefe"/>
        <w:rPr>
          <w:sz w:val="20"/>
          <w:szCs w:val="20"/>
        </w:rPr>
      </w:pPr>
      <w:r w:rsidRPr="00280F84">
        <w:rPr>
          <w:sz w:val="20"/>
          <w:szCs w:val="20"/>
        </w:rPr>
        <w:t>Monsieur,</w:t>
      </w:r>
    </w:p>
    <w:p w:rsidR="00B745DF" w:rsidRPr="00280F84" w:rsidRDefault="00B745DF" w:rsidP="00B745DF">
      <w:pPr>
        <w:pStyle w:val="AbschnittBriefe"/>
        <w:rPr>
          <w:sz w:val="20"/>
          <w:szCs w:val="20"/>
        </w:rPr>
      </w:pPr>
    </w:p>
    <w:p w:rsidR="00280F84" w:rsidRDefault="008E2DC8" w:rsidP="008E2DC8">
      <w:pPr>
        <w:pStyle w:val="AbschnittBriefe"/>
        <w:rPr>
          <w:sz w:val="20"/>
          <w:szCs w:val="20"/>
        </w:rPr>
      </w:pPr>
      <w:r w:rsidRPr="00280F84">
        <w:rPr>
          <w:sz w:val="20"/>
          <w:szCs w:val="20"/>
        </w:rPr>
        <w:t xml:space="preserve">Desmond </w:t>
      </w:r>
      <w:proofErr w:type="spellStart"/>
      <w:r w:rsidRPr="00280F84">
        <w:rPr>
          <w:sz w:val="20"/>
          <w:szCs w:val="20"/>
        </w:rPr>
        <w:t>Nunugwo</w:t>
      </w:r>
      <w:proofErr w:type="spellEnd"/>
      <w:r w:rsidR="00280F84">
        <w:rPr>
          <w:sz w:val="20"/>
          <w:szCs w:val="20"/>
        </w:rPr>
        <w:t xml:space="preserve">, </w:t>
      </w:r>
      <w:r w:rsidR="00280F84" w:rsidRPr="00280F84">
        <w:rPr>
          <w:sz w:val="20"/>
          <w:szCs w:val="20"/>
        </w:rPr>
        <w:t>responsable du protocole au sein du ministère fédéral de la Défense à Abuja</w:t>
      </w:r>
      <w:r w:rsidR="00280F84">
        <w:rPr>
          <w:sz w:val="20"/>
          <w:szCs w:val="20"/>
        </w:rPr>
        <w:t>,</w:t>
      </w:r>
      <w:r w:rsidRPr="00280F84">
        <w:rPr>
          <w:sz w:val="20"/>
          <w:szCs w:val="20"/>
        </w:rPr>
        <w:t xml:space="preserve"> est décédé en juin 2016, alors qu'il était détenu par la Commission des crimes économiques et financiers (EFCC). Sa famille a appris son décès dans la presse, par le biais de communiqués publiés par cette commission. Le déroulement exact des faits reste flou. Le corps de Desmond </w:t>
      </w:r>
      <w:proofErr w:type="spellStart"/>
      <w:r w:rsidRPr="00280F84">
        <w:rPr>
          <w:sz w:val="20"/>
          <w:szCs w:val="20"/>
        </w:rPr>
        <w:t>Nunugwo</w:t>
      </w:r>
      <w:proofErr w:type="spellEnd"/>
      <w:r w:rsidRPr="00280F84">
        <w:rPr>
          <w:sz w:val="20"/>
          <w:szCs w:val="20"/>
        </w:rPr>
        <w:t xml:space="preserve"> se trouve à la morgue depuis son décès,</w:t>
      </w:r>
      <w:r w:rsidR="00280F84">
        <w:rPr>
          <w:sz w:val="20"/>
          <w:szCs w:val="20"/>
        </w:rPr>
        <w:t xml:space="preserve"> dans l'attente d'une autopsie.</w:t>
      </w:r>
    </w:p>
    <w:p w:rsidR="008E2DC8" w:rsidRPr="00280F84" w:rsidRDefault="008E2DC8" w:rsidP="008E2DC8">
      <w:pPr>
        <w:pStyle w:val="AbschnittBriefe"/>
        <w:rPr>
          <w:sz w:val="20"/>
          <w:szCs w:val="20"/>
        </w:rPr>
      </w:pPr>
      <w:r w:rsidRPr="00280F84">
        <w:rPr>
          <w:sz w:val="20"/>
          <w:szCs w:val="20"/>
        </w:rPr>
        <w:t xml:space="preserve">Aucune enquête sur sa mort n'a été ouverte, malgré un ordre en ce sens donné par le procureur général à la police nigériane et au Service de sécurité de l'État (DSS), à la suite des demandes adressées en août 2016 par les proches de Desmond </w:t>
      </w:r>
      <w:proofErr w:type="spellStart"/>
      <w:r w:rsidRPr="00280F84">
        <w:rPr>
          <w:sz w:val="20"/>
          <w:szCs w:val="20"/>
        </w:rPr>
        <w:t>Nunugwo</w:t>
      </w:r>
      <w:proofErr w:type="spellEnd"/>
      <w:r w:rsidRPr="00280F84">
        <w:rPr>
          <w:sz w:val="20"/>
          <w:szCs w:val="20"/>
        </w:rPr>
        <w:t>.</w:t>
      </w:r>
    </w:p>
    <w:p w:rsidR="008E2DC8" w:rsidRPr="00280F84" w:rsidRDefault="008E2DC8" w:rsidP="008E2DC8">
      <w:pPr>
        <w:pStyle w:val="AbschnittBriefe"/>
        <w:rPr>
          <w:sz w:val="20"/>
          <w:szCs w:val="20"/>
        </w:rPr>
      </w:pPr>
    </w:p>
    <w:p w:rsidR="008E2DC8" w:rsidRPr="00280F84" w:rsidRDefault="008E2DC8" w:rsidP="008E2DC8">
      <w:pPr>
        <w:pStyle w:val="AbschnittBriefe"/>
        <w:rPr>
          <w:sz w:val="20"/>
          <w:szCs w:val="20"/>
        </w:rPr>
      </w:pPr>
      <w:r w:rsidRPr="00280F84">
        <w:rPr>
          <w:sz w:val="20"/>
          <w:szCs w:val="20"/>
        </w:rPr>
        <w:t xml:space="preserve">Je suis très </w:t>
      </w:r>
      <w:proofErr w:type="spellStart"/>
      <w:r w:rsidRPr="00280F84">
        <w:rPr>
          <w:sz w:val="20"/>
          <w:szCs w:val="20"/>
        </w:rPr>
        <w:t>préoccupé·e</w:t>
      </w:r>
      <w:proofErr w:type="spellEnd"/>
      <w:r w:rsidRPr="00280F84">
        <w:rPr>
          <w:sz w:val="20"/>
          <w:szCs w:val="20"/>
        </w:rPr>
        <w:t xml:space="preserve"> par cette situation et je vous demande, Monsieur, de diligenter sans délai </w:t>
      </w:r>
      <w:r w:rsidRPr="00280F84">
        <w:rPr>
          <w:b/>
          <w:sz w:val="20"/>
          <w:szCs w:val="20"/>
        </w:rPr>
        <w:t>une enquête</w:t>
      </w:r>
      <w:r w:rsidR="00280F84" w:rsidRPr="00280F84">
        <w:rPr>
          <w:b/>
          <w:sz w:val="20"/>
          <w:szCs w:val="20"/>
        </w:rPr>
        <w:t xml:space="preserve"> impartiale,</w:t>
      </w:r>
      <w:r w:rsidRPr="00280F84">
        <w:rPr>
          <w:b/>
          <w:sz w:val="20"/>
          <w:szCs w:val="20"/>
        </w:rPr>
        <w:t xml:space="preserve"> rapide, approfondie et indépendante concernant la mort de Desmond </w:t>
      </w:r>
      <w:proofErr w:type="spellStart"/>
      <w:r w:rsidRPr="00280F84">
        <w:rPr>
          <w:b/>
          <w:sz w:val="20"/>
          <w:szCs w:val="20"/>
        </w:rPr>
        <w:t>Nunugwo</w:t>
      </w:r>
      <w:proofErr w:type="spellEnd"/>
      <w:r w:rsidRPr="00280F84">
        <w:rPr>
          <w:sz w:val="20"/>
          <w:szCs w:val="20"/>
        </w:rPr>
        <w:t xml:space="preserve"> et de veiller à ce </w:t>
      </w:r>
      <w:r w:rsidRPr="00280F84">
        <w:rPr>
          <w:b/>
          <w:sz w:val="20"/>
          <w:szCs w:val="20"/>
        </w:rPr>
        <w:t>que ses résultats soient rendus publics</w:t>
      </w:r>
      <w:r w:rsidRPr="00280F84">
        <w:rPr>
          <w:sz w:val="20"/>
          <w:szCs w:val="20"/>
        </w:rPr>
        <w:t>.</w:t>
      </w:r>
    </w:p>
    <w:p w:rsidR="008E2DC8" w:rsidRPr="00280F84" w:rsidRDefault="008E2DC8" w:rsidP="008E2DC8">
      <w:pPr>
        <w:pStyle w:val="AbschnittBriefe"/>
        <w:rPr>
          <w:sz w:val="20"/>
          <w:szCs w:val="20"/>
        </w:rPr>
      </w:pPr>
      <w:r w:rsidRPr="00280F84">
        <w:rPr>
          <w:sz w:val="20"/>
          <w:szCs w:val="20"/>
        </w:rPr>
        <w:tab/>
        <w:t xml:space="preserve">Si l’enquête indépendante conclut qu’une ou plusieurs personnes sont responsables de la mort de Desmond </w:t>
      </w:r>
      <w:proofErr w:type="spellStart"/>
      <w:r w:rsidRPr="00280F84">
        <w:rPr>
          <w:sz w:val="20"/>
          <w:szCs w:val="20"/>
        </w:rPr>
        <w:t>Nunugwo</w:t>
      </w:r>
      <w:proofErr w:type="spellEnd"/>
      <w:r w:rsidRPr="00280F84">
        <w:rPr>
          <w:sz w:val="20"/>
          <w:szCs w:val="20"/>
        </w:rPr>
        <w:t>, veillez à ce qu’elle(s) comparaisse(nt) devant des tribunaux civils ordinaires dans le cadre d'un procès équitable excluant la peine de mort.</w:t>
      </w:r>
    </w:p>
    <w:p w:rsidR="00B745DF" w:rsidRPr="00280F84" w:rsidRDefault="008E2DC8" w:rsidP="008E2DC8">
      <w:pPr>
        <w:pStyle w:val="AbschnittBriefe"/>
        <w:rPr>
          <w:sz w:val="20"/>
          <w:szCs w:val="20"/>
          <w:highlight w:val="yellow"/>
        </w:rPr>
      </w:pPr>
      <w:r w:rsidRPr="00280F84">
        <w:rPr>
          <w:sz w:val="20"/>
          <w:szCs w:val="20"/>
        </w:rPr>
        <w:t xml:space="preserve">Veuillez faire en sorte </w:t>
      </w:r>
      <w:r w:rsidRPr="00280F84">
        <w:rPr>
          <w:b/>
          <w:sz w:val="20"/>
          <w:szCs w:val="20"/>
        </w:rPr>
        <w:t xml:space="preserve">que la famille de Desmond </w:t>
      </w:r>
      <w:proofErr w:type="spellStart"/>
      <w:r w:rsidRPr="00280F84">
        <w:rPr>
          <w:b/>
          <w:sz w:val="20"/>
          <w:szCs w:val="20"/>
        </w:rPr>
        <w:t>Nunugwo</w:t>
      </w:r>
      <w:proofErr w:type="spellEnd"/>
      <w:r w:rsidRPr="00280F84">
        <w:rPr>
          <w:b/>
          <w:sz w:val="20"/>
          <w:szCs w:val="20"/>
        </w:rPr>
        <w:t xml:space="preserve"> soit autorisée à enterrer ce dernier </w:t>
      </w:r>
      <w:r w:rsidR="00D74EF0">
        <w:rPr>
          <w:b/>
          <w:sz w:val="20"/>
          <w:szCs w:val="20"/>
        </w:rPr>
        <w:t xml:space="preserve">dignement </w:t>
      </w:r>
      <w:r w:rsidRPr="00280F84">
        <w:rPr>
          <w:b/>
          <w:sz w:val="20"/>
          <w:szCs w:val="20"/>
        </w:rPr>
        <w:t>dès la fin de l'enquête</w:t>
      </w:r>
      <w:r w:rsidRPr="00280F84">
        <w:rPr>
          <w:sz w:val="20"/>
          <w:szCs w:val="20"/>
        </w:rPr>
        <w:t>.</w:t>
      </w:r>
    </w:p>
    <w:p w:rsidR="00B745DF" w:rsidRPr="00280F84" w:rsidRDefault="00B745DF" w:rsidP="00B745DF">
      <w:pPr>
        <w:pStyle w:val="AbschnittBriefe"/>
        <w:rPr>
          <w:sz w:val="20"/>
          <w:szCs w:val="20"/>
          <w:highlight w:val="yellow"/>
        </w:rPr>
      </w:pPr>
    </w:p>
    <w:p w:rsidR="00B745DF" w:rsidRPr="00280F84" w:rsidRDefault="00B745DF" w:rsidP="00B745DF">
      <w:pPr>
        <w:pStyle w:val="AbschnittBriefe"/>
        <w:rPr>
          <w:sz w:val="20"/>
          <w:szCs w:val="20"/>
        </w:rPr>
      </w:pPr>
      <w:r w:rsidRPr="00280F84">
        <w:rPr>
          <w:sz w:val="20"/>
          <w:szCs w:val="20"/>
        </w:rPr>
        <w:t>Dans cette attente, je vous prie de croire, Monsieur, à l’expression de ma haute considération.</w:t>
      </w:r>
    </w:p>
    <w:p w:rsidR="00280F84" w:rsidRDefault="00280F84" w:rsidP="00E71267">
      <w:pPr>
        <w:pStyle w:val="AbschnittBriefe"/>
      </w:pPr>
    </w:p>
    <w:p w:rsidR="00280F84" w:rsidRDefault="00280F84" w:rsidP="00E71267">
      <w:pPr>
        <w:pStyle w:val="AbschnittBriefe"/>
      </w:pPr>
    </w:p>
    <w:p w:rsidR="00E71267" w:rsidRPr="00912546" w:rsidRDefault="007D2465" w:rsidP="00E71267">
      <w:pPr>
        <w:pStyle w:val="AbschnittBriefe"/>
      </w:pPr>
      <w:r>
        <w:rPr>
          <w:noProof/>
          <w:lang w:val="de-CH" w:eastAsia="de-CH"/>
        </w:rPr>
        <w:pict>
          <v:shape id="_x0000_s1076" type="#_x0000_t202" style="position:absolute;margin-left:70.9pt;margin-top:768.45pt;width:481.9pt;height:44.55pt;z-index:251659776;mso-position-horizontal-relative:page;mso-position-vertical-relative:page" o:allowincell="f" o:allowoverlap="f" filled="f" stroked="f">
            <v:textbox style="mso-next-textbox:#_x0000_s1076" inset="0,0,0,0">
              <w:txbxContent>
                <w:p w:rsidR="0099311C" w:rsidRPr="006C1153" w:rsidRDefault="00367A23" w:rsidP="0099311C">
                  <w:pPr>
                    <w:rPr>
                      <w:b/>
                      <w:lang w:val="en-GB"/>
                    </w:rPr>
                  </w:pPr>
                  <w:r w:rsidRPr="006C1153">
                    <w:rPr>
                      <w:b/>
                      <w:lang w:val="en-GB"/>
                    </w:rPr>
                    <w:t>C</w:t>
                  </w:r>
                  <w:r w:rsidR="0099311C" w:rsidRPr="006C1153">
                    <w:rPr>
                      <w:b/>
                      <w:lang w:val="en-GB"/>
                    </w:rPr>
                    <w:t>opie</w:t>
                  </w:r>
                  <w:r w:rsidR="006C1153" w:rsidRPr="006C1153">
                    <w:rPr>
                      <w:b/>
                      <w:lang w:val="en-GB"/>
                    </w:rPr>
                    <w:t>s</w:t>
                  </w:r>
                  <w:r w:rsidR="0099311C" w:rsidRPr="006C1153">
                    <w:rPr>
                      <w:b/>
                      <w:lang w:val="en-GB"/>
                    </w:rPr>
                    <w:t>:</w:t>
                  </w:r>
                </w:p>
                <w:p w:rsidR="006C1153" w:rsidRPr="006C1153" w:rsidRDefault="006C1153" w:rsidP="006C1153">
                  <w:pPr>
                    <w:pStyle w:val="ListParagraph"/>
                    <w:numPr>
                      <w:ilvl w:val="0"/>
                      <w:numId w:val="10"/>
                    </w:numPr>
                    <w:ind w:left="142" w:hanging="142"/>
                    <w:rPr>
                      <w:sz w:val="16"/>
                      <w:lang w:val="en-GB"/>
                    </w:rPr>
                  </w:pPr>
                  <w:r w:rsidRPr="006C1153">
                    <w:rPr>
                      <w:sz w:val="16"/>
                      <w:lang w:val="en-GB"/>
                    </w:rPr>
                    <w:t xml:space="preserve">Attorney General and Minister of Justice, </w:t>
                  </w:r>
                  <w:proofErr w:type="spellStart"/>
                  <w:r w:rsidRPr="006C1153">
                    <w:rPr>
                      <w:sz w:val="16"/>
                      <w:lang w:val="en-GB"/>
                    </w:rPr>
                    <w:t>Abubakar</w:t>
                  </w:r>
                  <w:proofErr w:type="spellEnd"/>
                  <w:r w:rsidRPr="006C1153">
                    <w:rPr>
                      <w:sz w:val="16"/>
                      <w:lang w:val="en-GB"/>
                    </w:rPr>
                    <w:t xml:space="preserve"> </w:t>
                  </w:r>
                  <w:proofErr w:type="spellStart"/>
                  <w:r w:rsidRPr="006C1153">
                    <w:rPr>
                      <w:sz w:val="16"/>
                      <w:lang w:val="en-GB"/>
                    </w:rPr>
                    <w:t>Malami</w:t>
                  </w:r>
                  <w:proofErr w:type="spellEnd"/>
                  <w:r w:rsidRPr="006C1153">
                    <w:rPr>
                      <w:sz w:val="16"/>
                      <w:lang w:val="en-GB"/>
                    </w:rPr>
                    <w:t xml:space="preserve"> (SAN), </w:t>
                  </w:r>
                  <w:proofErr w:type="spellStart"/>
                  <w:r w:rsidRPr="006C1153">
                    <w:rPr>
                      <w:sz w:val="16"/>
                      <w:lang w:val="en-GB"/>
                    </w:rPr>
                    <w:t>Shehu</w:t>
                  </w:r>
                  <w:proofErr w:type="spellEnd"/>
                  <w:r w:rsidRPr="006C1153">
                    <w:rPr>
                      <w:sz w:val="16"/>
                      <w:lang w:val="en-GB"/>
                    </w:rPr>
                    <w:t xml:space="preserve"> </w:t>
                  </w:r>
                  <w:proofErr w:type="spellStart"/>
                  <w:r w:rsidRPr="006C1153">
                    <w:rPr>
                      <w:sz w:val="16"/>
                      <w:lang w:val="en-GB"/>
                    </w:rPr>
                    <w:t>Shagari</w:t>
                  </w:r>
                  <w:proofErr w:type="spellEnd"/>
                  <w:r w:rsidRPr="006C1153">
                    <w:rPr>
                      <w:sz w:val="16"/>
                      <w:lang w:val="en-GB"/>
                    </w:rPr>
                    <w:t xml:space="preserve"> Way, Central Area, FCT Abuja, Nigeria</w:t>
                  </w:r>
                </w:p>
                <w:p w:rsidR="0099311C" w:rsidRPr="006C1153" w:rsidRDefault="006C1153" w:rsidP="006C1153">
                  <w:pPr>
                    <w:pStyle w:val="ListParagraph"/>
                    <w:numPr>
                      <w:ilvl w:val="0"/>
                      <w:numId w:val="10"/>
                    </w:numPr>
                    <w:ind w:left="142" w:hanging="142"/>
                    <w:rPr>
                      <w:sz w:val="16"/>
                      <w:lang w:val="de-CH"/>
                    </w:rPr>
                  </w:pPr>
                  <w:r w:rsidRPr="006C1153">
                    <w:rPr>
                      <w:sz w:val="16"/>
                      <w:lang w:val="de-CH"/>
                    </w:rPr>
                    <w:t>Ambassade de la République Fédérale du Nigéria, Zieglerstrasse 45, Case postale 574, 3000 Berne 14</w:t>
                  </w:r>
                  <w:r w:rsidRPr="006C1153">
                    <w:rPr>
                      <w:sz w:val="16"/>
                      <w:lang w:val="de-CH"/>
                    </w:rPr>
                    <w:br/>
                    <w:t>Fax: 031 384 26 26 / E-mail: info@nigerianbern.org</w:t>
                  </w:r>
                </w:p>
              </w:txbxContent>
            </v:textbox>
            <w10:wrap anchorx="page" anchory="page"/>
            <w10:anchorlock/>
          </v:shape>
        </w:pict>
      </w:r>
      <w:r w:rsidR="00E71267" w:rsidRPr="00EC6E9F">
        <w:br w:type="page"/>
      </w: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7D2465" w:rsidP="00E71267">
      <w:pPr>
        <w:pStyle w:val="AbschnittBriefe"/>
        <w:rPr>
          <w:sz w:val="20"/>
          <w:szCs w:val="20"/>
        </w:rPr>
      </w:pPr>
      <w:r w:rsidRPr="007D2465">
        <w:rPr>
          <w:noProof/>
          <w:sz w:val="20"/>
          <w:szCs w:val="20"/>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0A6480" w:rsidRDefault="00E71267" w:rsidP="00E71267">
                  <w:pPr>
                    <w:rPr>
                      <w:sz w:val="20"/>
                      <w:szCs w:val="22"/>
                      <w:lang w:val="de-CH"/>
                    </w:rPr>
                  </w:pPr>
                  <w:r w:rsidRPr="000A6480">
                    <w:rPr>
                      <w:sz w:val="20"/>
                      <w:szCs w:val="22"/>
                      <w:lang w:val="de-CH"/>
                    </w:rPr>
                    <w:t>Expéditeur:</w:t>
                  </w:r>
                </w:p>
              </w:txbxContent>
            </v:textbox>
            <w10:wrap anchorx="page" anchory="page"/>
            <w10:anchorlock/>
          </v:shape>
        </w:pict>
      </w:r>
    </w:p>
    <w:p w:rsidR="00E71267" w:rsidRPr="000A6480" w:rsidRDefault="007D2465" w:rsidP="00E71267">
      <w:pPr>
        <w:pStyle w:val="AbschnittBriefe"/>
        <w:rPr>
          <w:sz w:val="20"/>
          <w:szCs w:val="20"/>
        </w:rPr>
      </w:pPr>
      <w:r w:rsidRPr="007D2465">
        <w:rPr>
          <w:noProof/>
          <w:sz w:val="20"/>
          <w:szCs w:val="20"/>
          <w:lang w:val="en-US" w:eastAsia="en-US"/>
        </w:rPr>
        <w:pict>
          <v:shape id="_x0000_s1073" type="#_x0000_t202" style="position:absolute;margin-left:351.55pt;margin-top:152.95pt;width:155.9pt;height:92.05pt;z-index:251658752;mso-position-horizontal-relative:page;mso-position-vertical-relative:page" o:allowincell="f" o:allowoverlap="f" filled="f" stroked="f">
            <v:textbox style="mso-next-textbox:#_x0000_s1073" inset="0,0,0,0">
              <w:txbxContent>
                <w:p w:rsidR="00757D4C" w:rsidRPr="00757D4C" w:rsidRDefault="00757D4C" w:rsidP="00757D4C">
                  <w:pPr>
                    <w:rPr>
                      <w:sz w:val="20"/>
                      <w:szCs w:val="20"/>
                      <w:lang w:val="fr-FR"/>
                    </w:rPr>
                  </w:pPr>
                  <w:proofErr w:type="spellStart"/>
                  <w:r w:rsidRPr="00757D4C">
                    <w:rPr>
                      <w:sz w:val="20"/>
                      <w:szCs w:val="20"/>
                      <w:lang w:val="fr-FR"/>
                    </w:rPr>
                    <w:t>Secretary</w:t>
                  </w:r>
                  <w:proofErr w:type="spellEnd"/>
                  <w:r w:rsidRPr="00757D4C">
                    <w:rPr>
                      <w:sz w:val="20"/>
                      <w:szCs w:val="20"/>
                      <w:lang w:val="fr-FR"/>
                    </w:rPr>
                    <w:t xml:space="preserve"> of </w:t>
                  </w:r>
                  <w:proofErr w:type="spellStart"/>
                  <w:r w:rsidRPr="00757D4C">
                    <w:rPr>
                      <w:sz w:val="20"/>
                      <w:szCs w:val="20"/>
                      <w:lang w:val="fr-FR"/>
                    </w:rPr>
                    <w:t>Defense</w:t>
                  </w:r>
                  <w:proofErr w:type="spellEnd"/>
                </w:p>
                <w:p w:rsidR="00757D4C" w:rsidRPr="00757D4C" w:rsidRDefault="00757D4C" w:rsidP="00757D4C">
                  <w:pPr>
                    <w:rPr>
                      <w:sz w:val="20"/>
                      <w:szCs w:val="20"/>
                      <w:lang w:val="fr-FR"/>
                    </w:rPr>
                  </w:pPr>
                  <w:r w:rsidRPr="00757D4C">
                    <w:rPr>
                      <w:sz w:val="20"/>
                      <w:szCs w:val="20"/>
                      <w:lang w:val="fr-FR"/>
                    </w:rPr>
                    <w:t xml:space="preserve">James </w:t>
                  </w:r>
                  <w:proofErr w:type="spellStart"/>
                  <w:r w:rsidRPr="00757D4C">
                    <w:rPr>
                      <w:sz w:val="20"/>
                      <w:szCs w:val="20"/>
                      <w:lang w:val="fr-FR"/>
                    </w:rPr>
                    <w:t>Mattis</w:t>
                  </w:r>
                  <w:proofErr w:type="spellEnd"/>
                </w:p>
                <w:p w:rsidR="00757D4C" w:rsidRPr="00757D4C" w:rsidRDefault="00757D4C" w:rsidP="00757D4C">
                  <w:pPr>
                    <w:rPr>
                      <w:sz w:val="20"/>
                      <w:szCs w:val="20"/>
                      <w:lang w:val="fr-FR"/>
                    </w:rPr>
                  </w:pPr>
                  <w:proofErr w:type="spellStart"/>
                  <w:r w:rsidRPr="00757D4C">
                    <w:rPr>
                      <w:sz w:val="20"/>
                      <w:szCs w:val="20"/>
                      <w:lang w:val="fr-FR"/>
                    </w:rPr>
                    <w:t>Secretary</w:t>
                  </w:r>
                  <w:proofErr w:type="spellEnd"/>
                  <w:r w:rsidRPr="00757D4C">
                    <w:rPr>
                      <w:sz w:val="20"/>
                      <w:szCs w:val="20"/>
                      <w:lang w:val="fr-FR"/>
                    </w:rPr>
                    <w:t xml:space="preserve"> of </w:t>
                  </w:r>
                  <w:proofErr w:type="spellStart"/>
                  <w:r w:rsidRPr="00757D4C">
                    <w:rPr>
                      <w:sz w:val="20"/>
                      <w:szCs w:val="20"/>
                      <w:lang w:val="fr-FR"/>
                    </w:rPr>
                    <w:t>Defense</w:t>
                  </w:r>
                  <w:proofErr w:type="spellEnd"/>
                </w:p>
                <w:p w:rsidR="00757D4C" w:rsidRPr="00757D4C" w:rsidRDefault="00757D4C" w:rsidP="00757D4C">
                  <w:pPr>
                    <w:rPr>
                      <w:sz w:val="20"/>
                      <w:szCs w:val="20"/>
                      <w:lang w:val="fr-FR"/>
                    </w:rPr>
                  </w:pPr>
                  <w:r w:rsidRPr="00757D4C">
                    <w:rPr>
                      <w:sz w:val="20"/>
                      <w:szCs w:val="20"/>
                      <w:lang w:val="fr-FR"/>
                    </w:rPr>
                    <w:t xml:space="preserve">1000 </w:t>
                  </w:r>
                  <w:proofErr w:type="spellStart"/>
                  <w:r w:rsidRPr="00757D4C">
                    <w:rPr>
                      <w:sz w:val="20"/>
                      <w:szCs w:val="20"/>
                      <w:lang w:val="fr-FR"/>
                    </w:rPr>
                    <w:t>Defense</w:t>
                  </w:r>
                  <w:proofErr w:type="spellEnd"/>
                  <w:r w:rsidRPr="00757D4C">
                    <w:rPr>
                      <w:sz w:val="20"/>
                      <w:szCs w:val="20"/>
                      <w:lang w:val="fr-FR"/>
                    </w:rPr>
                    <w:t xml:space="preserve"> </w:t>
                  </w:r>
                  <w:proofErr w:type="spellStart"/>
                  <w:r w:rsidRPr="00757D4C">
                    <w:rPr>
                      <w:sz w:val="20"/>
                      <w:szCs w:val="20"/>
                      <w:lang w:val="fr-FR"/>
                    </w:rPr>
                    <w:t>Pentagon</w:t>
                  </w:r>
                  <w:proofErr w:type="spellEnd"/>
                </w:p>
                <w:p w:rsidR="00757D4C" w:rsidRPr="00757D4C" w:rsidRDefault="00757D4C" w:rsidP="00757D4C">
                  <w:pPr>
                    <w:rPr>
                      <w:sz w:val="20"/>
                      <w:szCs w:val="20"/>
                      <w:lang w:val="fr-FR"/>
                    </w:rPr>
                  </w:pPr>
                  <w:r w:rsidRPr="00757D4C">
                    <w:rPr>
                      <w:sz w:val="20"/>
                      <w:szCs w:val="20"/>
                      <w:lang w:val="fr-FR"/>
                    </w:rPr>
                    <w:t>Washington D.C., 20301-1000</w:t>
                  </w:r>
                </w:p>
                <w:p w:rsidR="00E71267" w:rsidRPr="00757D4C" w:rsidRDefault="00757D4C" w:rsidP="00757D4C">
                  <w:pPr>
                    <w:rPr>
                      <w:sz w:val="20"/>
                      <w:szCs w:val="20"/>
                    </w:rPr>
                  </w:pPr>
                  <w:r w:rsidRPr="00757D4C">
                    <w:rPr>
                      <w:sz w:val="20"/>
                      <w:szCs w:val="20"/>
                      <w:lang w:val="fr-FR"/>
                    </w:rPr>
                    <w:t>U</w:t>
                  </w:r>
                  <w:r>
                    <w:rPr>
                      <w:sz w:val="20"/>
                      <w:szCs w:val="20"/>
                      <w:lang w:val="fr-FR"/>
                    </w:rPr>
                    <w:t>SA</w:t>
                  </w:r>
                </w:p>
              </w:txbxContent>
            </v:textbox>
            <w10:wrap anchorx="page" anchory="page"/>
            <w10:anchorlock/>
          </v:shape>
        </w:pict>
      </w: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CA05F1" w:rsidRPr="000A6480" w:rsidRDefault="00CA05F1" w:rsidP="00CA05F1">
      <w:pPr>
        <w:pStyle w:val="AbschnittBriefe"/>
        <w:rPr>
          <w:sz w:val="20"/>
          <w:szCs w:val="20"/>
          <w:lang w:val="fr-CH"/>
        </w:rPr>
      </w:pPr>
      <w:r w:rsidRPr="000A6480">
        <w:rPr>
          <w:sz w:val="20"/>
          <w:szCs w:val="20"/>
        </w:rPr>
        <w:t xml:space="preserve">                                                                                                Lieu et date :</w:t>
      </w:r>
    </w:p>
    <w:p w:rsidR="00E71267" w:rsidRPr="000A6480" w:rsidRDefault="00E71267" w:rsidP="00E71267">
      <w:pPr>
        <w:pStyle w:val="AbschnittBriefe"/>
        <w:rPr>
          <w:sz w:val="20"/>
          <w:szCs w:val="20"/>
        </w:rPr>
      </w:pPr>
    </w:p>
    <w:p w:rsidR="00E71267" w:rsidRPr="000A6480" w:rsidRDefault="00E71267" w:rsidP="00E71267">
      <w:pPr>
        <w:pStyle w:val="AbschnittBriefe"/>
        <w:rPr>
          <w:sz w:val="20"/>
          <w:szCs w:val="20"/>
        </w:rPr>
      </w:pPr>
    </w:p>
    <w:p w:rsidR="00224644" w:rsidRPr="000A6480" w:rsidRDefault="00224644" w:rsidP="00E71267">
      <w:pPr>
        <w:pStyle w:val="AbschnittBriefe"/>
        <w:rPr>
          <w:sz w:val="20"/>
          <w:szCs w:val="20"/>
        </w:rPr>
      </w:pPr>
    </w:p>
    <w:p w:rsidR="000A6480" w:rsidRPr="000A6480" w:rsidRDefault="000A6480" w:rsidP="00E71267">
      <w:pPr>
        <w:pStyle w:val="AbschnittBriefe"/>
        <w:rPr>
          <w:sz w:val="20"/>
          <w:szCs w:val="20"/>
        </w:rPr>
      </w:pPr>
    </w:p>
    <w:p w:rsidR="00367A23" w:rsidRPr="000A6480" w:rsidRDefault="00367A23" w:rsidP="00E71267">
      <w:pPr>
        <w:pStyle w:val="AbschnittBriefe"/>
        <w:rPr>
          <w:sz w:val="20"/>
          <w:szCs w:val="20"/>
        </w:rPr>
      </w:pPr>
    </w:p>
    <w:p w:rsidR="00E71267" w:rsidRDefault="004D7786" w:rsidP="00321C4E">
      <w:pPr>
        <w:pStyle w:val="UEBERSCHRIFTIMBRIEF"/>
      </w:pPr>
      <w:r w:rsidRPr="004D7786">
        <w:t xml:space="preserve">Sujet: </w:t>
      </w:r>
      <w:r w:rsidR="00D114C9">
        <w:t>Ammar al-Baluchi</w:t>
      </w:r>
    </w:p>
    <w:p w:rsidR="00E71267" w:rsidRPr="00DF4E04" w:rsidRDefault="00E71267" w:rsidP="00E71267">
      <w:pPr>
        <w:pStyle w:val="AbschnittBriefe"/>
        <w:rPr>
          <w:sz w:val="20"/>
          <w:szCs w:val="20"/>
        </w:rPr>
      </w:pPr>
    </w:p>
    <w:p w:rsidR="00E71267" w:rsidRPr="00DF4E04" w:rsidRDefault="00E71267" w:rsidP="00E71267">
      <w:pPr>
        <w:pStyle w:val="AbschnittBriefe"/>
        <w:rPr>
          <w:sz w:val="20"/>
          <w:szCs w:val="20"/>
        </w:rPr>
      </w:pPr>
    </w:p>
    <w:p w:rsidR="00B745DF" w:rsidRPr="00DF4E04" w:rsidRDefault="00391F6C" w:rsidP="00B745DF">
      <w:pPr>
        <w:pStyle w:val="AbschnittBriefe"/>
        <w:rPr>
          <w:sz w:val="20"/>
          <w:szCs w:val="20"/>
          <w:highlight w:val="yellow"/>
        </w:rPr>
      </w:pPr>
      <w:r w:rsidRPr="00DF4E04">
        <w:rPr>
          <w:sz w:val="20"/>
          <w:szCs w:val="20"/>
        </w:rPr>
        <w:t>Monsieur le Secrétaire,</w:t>
      </w:r>
    </w:p>
    <w:p w:rsidR="000207FF" w:rsidRPr="00DF4E04" w:rsidRDefault="000207FF" w:rsidP="000207FF">
      <w:pPr>
        <w:pStyle w:val="AbschnittBriefe"/>
        <w:rPr>
          <w:sz w:val="20"/>
          <w:szCs w:val="20"/>
        </w:rPr>
      </w:pPr>
    </w:p>
    <w:p w:rsidR="000207FF" w:rsidRPr="00DF4E04" w:rsidRDefault="00D114C9" w:rsidP="000207FF">
      <w:pPr>
        <w:pStyle w:val="AbschnittBriefe"/>
        <w:rPr>
          <w:sz w:val="20"/>
          <w:szCs w:val="20"/>
        </w:rPr>
      </w:pPr>
      <w:r>
        <w:rPr>
          <w:sz w:val="20"/>
          <w:szCs w:val="20"/>
        </w:rPr>
        <w:t>Ammar al-</w:t>
      </w:r>
      <w:proofErr w:type="spellStart"/>
      <w:r>
        <w:rPr>
          <w:sz w:val="20"/>
          <w:szCs w:val="20"/>
        </w:rPr>
        <w:t>Baluchi</w:t>
      </w:r>
      <w:proofErr w:type="spellEnd"/>
      <w:r w:rsidR="000207FF" w:rsidRPr="00DF4E04">
        <w:rPr>
          <w:sz w:val="20"/>
          <w:szCs w:val="20"/>
        </w:rPr>
        <w:t xml:space="preserve"> s'apprête à être jugé devant une commission militaire à la base navale américaine de Guantánamo </w:t>
      </w:r>
      <w:proofErr w:type="spellStart"/>
      <w:r w:rsidR="000207FF" w:rsidRPr="00DF4E04">
        <w:rPr>
          <w:sz w:val="20"/>
          <w:szCs w:val="20"/>
        </w:rPr>
        <w:t>Bay</w:t>
      </w:r>
      <w:proofErr w:type="spellEnd"/>
      <w:r w:rsidR="000207FF" w:rsidRPr="00DF4E04">
        <w:rPr>
          <w:sz w:val="20"/>
          <w:szCs w:val="20"/>
        </w:rPr>
        <w:t>. Je souhaite exprimer mon inquiétude quant au fait qu'</w:t>
      </w:r>
      <w:r>
        <w:rPr>
          <w:sz w:val="20"/>
          <w:szCs w:val="20"/>
        </w:rPr>
        <w:t>Ammar al-</w:t>
      </w:r>
      <w:proofErr w:type="spellStart"/>
      <w:r>
        <w:rPr>
          <w:sz w:val="20"/>
          <w:szCs w:val="20"/>
        </w:rPr>
        <w:t>Baluchi</w:t>
      </w:r>
      <w:proofErr w:type="spellEnd"/>
      <w:r w:rsidR="000207FF" w:rsidRPr="00DF4E04">
        <w:rPr>
          <w:sz w:val="20"/>
          <w:szCs w:val="20"/>
        </w:rPr>
        <w:t xml:space="preserve"> et ses coaccusés puissent encourir la peine de mort. Je souligne que le droit international interdit d’imposer la peine de mort à l’issue d’une procédure non conforme aux normes d’équité les plus strictes, et que les procès devant les commissions militaires ne respectent pas de telles normes.</w:t>
      </w:r>
    </w:p>
    <w:p w:rsidR="000207FF" w:rsidRPr="00DF4E04" w:rsidRDefault="000207FF" w:rsidP="000207FF">
      <w:pPr>
        <w:pStyle w:val="AbschnittBriefe"/>
        <w:rPr>
          <w:sz w:val="20"/>
          <w:szCs w:val="20"/>
        </w:rPr>
      </w:pPr>
    </w:p>
    <w:p w:rsidR="00535EDE" w:rsidRPr="00DF4E04" w:rsidRDefault="00535EDE" w:rsidP="00535EDE">
      <w:pPr>
        <w:pStyle w:val="AbschnittBriefe"/>
        <w:rPr>
          <w:sz w:val="20"/>
          <w:szCs w:val="20"/>
        </w:rPr>
      </w:pPr>
      <w:r w:rsidRPr="00DF4E04">
        <w:rPr>
          <w:sz w:val="20"/>
          <w:szCs w:val="20"/>
        </w:rPr>
        <w:t xml:space="preserve">En 2012, l’autorité responsable des commissions militaires a autorisé l’accusation à requérir la peine de mort contre les cinq accusés. Leur procès n’a pas encore débuté. Selon ses avocats, </w:t>
      </w:r>
      <w:r w:rsidR="00D114C9">
        <w:rPr>
          <w:sz w:val="20"/>
          <w:szCs w:val="20"/>
        </w:rPr>
        <w:t>Ammar al-</w:t>
      </w:r>
      <w:proofErr w:type="spellStart"/>
      <w:r w:rsidR="00D114C9">
        <w:rPr>
          <w:sz w:val="20"/>
          <w:szCs w:val="20"/>
        </w:rPr>
        <w:t>Baluchi</w:t>
      </w:r>
      <w:proofErr w:type="spellEnd"/>
      <w:r w:rsidRPr="00DF4E04">
        <w:rPr>
          <w:sz w:val="20"/>
          <w:szCs w:val="20"/>
        </w:rPr>
        <w:t xml:space="preserve"> présente des symptômes de stress post-traumatique et de lésions cérébrales traumatiques résultant des tortures et des autres mauvais traitements auxquels il a été soumis pendant sa détention par la CIA. À la suite de nombreuses demandes officielles, en octobre 2016, le juge militaire et l’autorité à la tête des commissions militaires ont autorisé </w:t>
      </w:r>
      <w:r w:rsidR="00D114C9">
        <w:rPr>
          <w:sz w:val="20"/>
          <w:szCs w:val="20"/>
        </w:rPr>
        <w:t>Ammar al-</w:t>
      </w:r>
      <w:proofErr w:type="spellStart"/>
      <w:r w:rsidR="00D114C9">
        <w:rPr>
          <w:sz w:val="20"/>
          <w:szCs w:val="20"/>
        </w:rPr>
        <w:t>Baluchi</w:t>
      </w:r>
      <w:proofErr w:type="spellEnd"/>
      <w:r w:rsidRPr="00DF4E04">
        <w:rPr>
          <w:sz w:val="20"/>
          <w:szCs w:val="20"/>
        </w:rPr>
        <w:t xml:space="preserve"> à bénéficier d’un examen médical approfondi en vue d’un traitement. À ce jour, cet examen n'a pas été mené. Ses avocats affirment qu’en raison des blessures physiques et psychiques qu’il a subies et du handicap mental apparent qui en résulte, sa capacité à contribuer à la préparation de sa défense et à participer de façon significative aux audiences préliminaires est considérablement amoindrie.</w:t>
      </w:r>
    </w:p>
    <w:p w:rsidR="00535EDE" w:rsidRPr="00DF4E04" w:rsidRDefault="00535EDE" w:rsidP="000207FF">
      <w:pPr>
        <w:pStyle w:val="AbschnittBriefe"/>
        <w:rPr>
          <w:sz w:val="20"/>
          <w:szCs w:val="20"/>
        </w:rPr>
      </w:pPr>
    </w:p>
    <w:p w:rsidR="000207FF" w:rsidRPr="00DF4E04" w:rsidRDefault="000207FF" w:rsidP="000207FF">
      <w:pPr>
        <w:pStyle w:val="AbschnittBriefe"/>
        <w:rPr>
          <w:sz w:val="20"/>
          <w:szCs w:val="20"/>
        </w:rPr>
      </w:pPr>
      <w:r w:rsidRPr="00DF4E04">
        <w:rPr>
          <w:sz w:val="20"/>
          <w:szCs w:val="20"/>
        </w:rPr>
        <w:t xml:space="preserve">Je demande aux autorités de </w:t>
      </w:r>
      <w:r w:rsidRPr="00DF4E04">
        <w:rPr>
          <w:b/>
          <w:sz w:val="20"/>
          <w:szCs w:val="20"/>
        </w:rPr>
        <w:t>renoncer aux commissions militaires en faveur des cours civiles américaines ordinaires</w:t>
      </w:r>
      <w:r w:rsidRPr="00DF4E04">
        <w:rPr>
          <w:sz w:val="20"/>
          <w:szCs w:val="20"/>
        </w:rPr>
        <w:t>, et de ne plus requérir la peine de mort, quelle que soit la juridiction de jugement.</w:t>
      </w:r>
    </w:p>
    <w:p w:rsidR="000207FF" w:rsidRPr="00DF4E04" w:rsidRDefault="000207FF" w:rsidP="000207FF">
      <w:pPr>
        <w:pStyle w:val="AbschnittBriefe"/>
        <w:rPr>
          <w:sz w:val="20"/>
          <w:szCs w:val="20"/>
        </w:rPr>
      </w:pPr>
      <w:r w:rsidRPr="00DF4E04">
        <w:rPr>
          <w:sz w:val="20"/>
          <w:szCs w:val="20"/>
        </w:rPr>
        <w:t xml:space="preserve">De plus, je réclame </w:t>
      </w:r>
      <w:r w:rsidRPr="00DF4E04">
        <w:rPr>
          <w:b/>
          <w:sz w:val="20"/>
          <w:szCs w:val="20"/>
        </w:rPr>
        <w:t>un examen médical approfondi immédiat des blessures physiques et psychiques d'</w:t>
      </w:r>
      <w:r w:rsidR="00D114C9">
        <w:rPr>
          <w:b/>
          <w:sz w:val="20"/>
          <w:szCs w:val="20"/>
        </w:rPr>
        <w:t>Ammar al-</w:t>
      </w:r>
      <w:proofErr w:type="spellStart"/>
      <w:r w:rsidR="00D114C9">
        <w:rPr>
          <w:b/>
          <w:sz w:val="20"/>
          <w:szCs w:val="20"/>
        </w:rPr>
        <w:t>Baluchi</w:t>
      </w:r>
      <w:proofErr w:type="spellEnd"/>
      <w:r w:rsidRPr="00DF4E04">
        <w:rPr>
          <w:b/>
          <w:sz w:val="20"/>
          <w:szCs w:val="20"/>
        </w:rPr>
        <w:t xml:space="preserve"> et du handicap mental apparent résultant des actes de torture qu'il a subis</w:t>
      </w:r>
      <w:r w:rsidRPr="00DF4E04">
        <w:rPr>
          <w:sz w:val="20"/>
          <w:szCs w:val="20"/>
        </w:rPr>
        <w:t>.</w:t>
      </w:r>
    </w:p>
    <w:p w:rsidR="00B745DF" w:rsidRPr="00DF4E04" w:rsidRDefault="00D114C9" w:rsidP="000207FF">
      <w:pPr>
        <w:pStyle w:val="AbschnittBriefe"/>
        <w:rPr>
          <w:sz w:val="20"/>
          <w:szCs w:val="20"/>
          <w:highlight w:val="yellow"/>
        </w:rPr>
      </w:pPr>
      <w:r>
        <w:rPr>
          <w:sz w:val="20"/>
          <w:szCs w:val="20"/>
        </w:rPr>
        <w:t>Ammar al-</w:t>
      </w:r>
      <w:proofErr w:type="spellStart"/>
      <w:r>
        <w:rPr>
          <w:sz w:val="20"/>
          <w:szCs w:val="20"/>
        </w:rPr>
        <w:t>Baluchi</w:t>
      </w:r>
      <w:proofErr w:type="spellEnd"/>
      <w:r w:rsidR="000207FF" w:rsidRPr="00DF4E04">
        <w:rPr>
          <w:sz w:val="20"/>
          <w:szCs w:val="20"/>
        </w:rPr>
        <w:t xml:space="preserve"> doit recevoir, </w:t>
      </w:r>
      <w:r w:rsidR="000207FF" w:rsidRPr="00DF4E04">
        <w:rPr>
          <w:b/>
          <w:sz w:val="20"/>
          <w:szCs w:val="20"/>
        </w:rPr>
        <w:t>dans le respect de ses souhaits, tous les soins médicaux et de réadaptation nécessaires</w:t>
      </w:r>
      <w:r w:rsidR="000207FF" w:rsidRPr="00DF4E04">
        <w:rPr>
          <w:sz w:val="20"/>
          <w:szCs w:val="20"/>
        </w:rPr>
        <w:t>.</w:t>
      </w:r>
    </w:p>
    <w:p w:rsidR="00B745DF" w:rsidRPr="00DF4E04" w:rsidRDefault="00B745DF" w:rsidP="00B745DF">
      <w:pPr>
        <w:pStyle w:val="AbschnittBriefe"/>
        <w:rPr>
          <w:sz w:val="20"/>
          <w:szCs w:val="20"/>
          <w:highlight w:val="yellow"/>
        </w:rPr>
      </w:pPr>
    </w:p>
    <w:p w:rsidR="004C315E" w:rsidRPr="00DF4E04" w:rsidRDefault="00B745DF" w:rsidP="00E93105">
      <w:pPr>
        <w:pStyle w:val="AbschnittBriefe"/>
        <w:rPr>
          <w:sz w:val="20"/>
          <w:szCs w:val="20"/>
        </w:rPr>
      </w:pPr>
      <w:r w:rsidRPr="00DF4E04">
        <w:rPr>
          <w:sz w:val="20"/>
          <w:szCs w:val="20"/>
        </w:rPr>
        <w:t xml:space="preserve">Dans cette attente, je vous prie de croire, </w:t>
      </w:r>
      <w:r w:rsidR="00391F6C" w:rsidRPr="00DF4E04">
        <w:rPr>
          <w:sz w:val="20"/>
          <w:szCs w:val="20"/>
        </w:rPr>
        <w:t>Monsieur le Secrétaire</w:t>
      </w:r>
      <w:r w:rsidRPr="00DF4E04">
        <w:rPr>
          <w:sz w:val="20"/>
          <w:szCs w:val="20"/>
        </w:rPr>
        <w:t>, à l’expression de ma haute considération.</w:t>
      </w:r>
    </w:p>
    <w:p w:rsidR="004C315E" w:rsidRPr="00DF4E04" w:rsidRDefault="004C315E" w:rsidP="00E93105">
      <w:pPr>
        <w:pStyle w:val="AbschnittBriefe"/>
        <w:rPr>
          <w:sz w:val="20"/>
          <w:szCs w:val="20"/>
        </w:rPr>
      </w:pPr>
    </w:p>
    <w:p w:rsidR="0099311C" w:rsidRPr="00DF4E04" w:rsidRDefault="007D2465" w:rsidP="00E93105">
      <w:pPr>
        <w:pStyle w:val="AbschnittBriefe"/>
        <w:rPr>
          <w:sz w:val="20"/>
          <w:szCs w:val="20"/>
        </w:rPr>
      </w:pPr>
      <w:r>
        <w:rPr>
          <w:noProof/>
          <w:sz w:val="20"/>
          <w:szCs w:val="20"/>
          <w:lang w:val="de-CH" w:eastAsia="de-CH"/>
        </w:rPr>
        <w:pict>
          <v:shape id="_x0000_s1079" type="#_x0000_t202" style="position:absolute;margin-left:69.1pt;margin-top:776.45pt;width:481.9pt;height:33.45pt;z-index:251661824;mso-position-horizontal-relative:page;mso-position-vertical-relative:page" o:allowincell="f" o:allowoverlap="f" filled="f" stroked="f">
            <v:textbox style="mso-next-textbox:#_x0000_s1079" inset="0,0,0,0">
              <w:txbxContent>
                <w:p w:rsidR="009E43B3" w:rsidRPr="00874269" w:rsidRDefault="009E43B3" w:rsidP="009E43B3">
                  <w:pPr>
                    <w:rPr>
                      <w:b/>
                      <w:lang w:val="de-CH"/>
                    </w:rPr>
                  </w:pPr>
                  <w:r w:rsidRPr="00874269">
                    <w:rPr>
                      <w:b/>
                      <w:lang w:val="de-CH"/>
                    </w:rPr>
                    <w:t>Copie:</w:t>
                  </w:r>
                </w:p>
                <w:p w:rsidR="00874269" w:rsidRPr="00874269" w:rsidRDefault="00874269" w:rsidP="00874269">
                  <w:pPr>
                    <w:rPr>
                      <w:lang w:val="de-CH"/>
                    </w:rPr>
                  </w:pPr>
                  <w:r w:rsidRPr="00874269">
                    <w:rPr>
                      <w:lang w:val="de-CH"/>
                    </w:rPr>
                    <w:t>Ambassade des Etats-Unis d'Amérique / Sulgeneckstrasse 19 / Case postale / 3007 Berne</w:t>
                  </w:r>
                </w:p>
                <w:p w:rsidR="009E43B3" w:rsidRPr="00A331A8" w:rsidRDefault="00874269" w:rsidP="00874269">
                  <w:pPr>
                    <w:rPr>
                      <w:lang w:val="de-CH"/>
                    </w:rPr>
                  </w:pPr>
                  <w:r w:rsidRPr="00874269">
                    <w:rPr>
                      <w:lang w:val="de-CH"/>
                    </w:rPr>
                    <w:t>Fax : 031 357 73 20 / E-mail: BernPA@state.gov</w:t>
                  </w:r>
                </w:p>
              </w:txbxContent>
            </v:textbox>
            <w10:wrap anchorx="page" anchory="page"/>
            <w10:anchorlock/>
          </v:shape>
        </w:pict>
      </w:r>
    </w:p>
    <w:sectPr w:rsidR="0099311C" w:rsidRPr="00DF4E04"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551" w:rsidRPr="008702FA" w:rsidRDefault="00C10551" w:rsidP="00553907">
      <w:r w:rsidRPr="008702FA">
        <w:separator/>
      </w:r>
    </w:p>
  </w:endnote>
  <w:endnote w:type="continuationSeparator" w:id="0">
    <w:p w:rsidR="00C10551" w:rsidRPr="008702FA" w:rsidRDefault="00C10551"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7D2465" w:rsidP="004F05CC">
    <w:pPr>
      <w:pStyle w:val="AmnestyAdressblock"/>
      <w:rPr>
        <w:lang w:val="de-CH"/>
      </w:rPr>
    </w:pPr>
    <w:r w:rsidRPr="007D2465">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BE3EDA" w:rsidP="00BA3141">
                <w:r>
                  <w:rPr>
                    <w:rFonts w:ascii="Amnesty Trade Gothic" w:hAnsi="Amnesty Trade Gothic"/>
                    <w:noProof/>
                    <w:sz w:val="36"/>
                    <w:lang w:val="de-CH" w:eastAsia="de-CH"/>
                  </w:rPr>
                  <w:drawing>
                    <wp:inline distT="0" distB="0" distL="0" distR="0">
                      <wp:extent cx="955675" cy="350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50520"/>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8C57D2" w:rsidRDefault="00BE3EDA"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8C57D2">
      <w:rPr>
        <w:lang w:val="en-GB"/>
      </w:rPr>
      <w:t xml:space="preserve">F: +41 31 307 22 33 . </w:t>
    </w:r>
    <w:r w:rsidR="00815711" w:rsidRPr="008C57D2">
      <w:rPr>
        <w:lang w:val="en-GB"/>
      </w:rPr>
      <w:t>info@amnesty.ch . www.amnesty</w:t>
    </w:r>
    <w:r w:rsidR="002F0468" w:rsidRPr="008C57D2">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551" w:rsidRPr="008702FA" w:rsidRDefault="00C10551" w:rsidP="00553907">
      <w:r w:rsidRPr="008702FA">
        <w:separator/>
      </w:r>
    </w:p>
  </w:footnote>
  <w:footnote w:type="continuationSeparator" w:id="0">
    <w:p w:rsidR="00C10551" w:rsidRPr="008702FA" w:rsidRDefault="00C10551"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7D2465"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7D2465"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7D2465"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7D2465"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7D2465"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7D2465" w:rsidP="005944A1">
    <w:pPr>
      <w:pStyle w:val="Header"/>
      <w:jc w:val="center"/>
      <w:rPr>
        <w:sz w:val="28"/>
        <w:szCs w:val="28"/>
        <w:lang w:val="de-CH"/>
      </w:rPr>
    </w:pPr>
    <w:r w:rsidRPr="007D2465">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7D2465">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0A0E6EC6"/>
    <w:multiLevelType w:val="hybridMultilevel"/>
    <w:tmpl w:val="FBF69F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42EE5F84"/>
    <w:multiLevelType w:val="hybridMultilevel"/>
    <w:tmpl w:val="08C00D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53192F36"/>
    <w:multiLevelType w:val="hybridMultilevel"/>
    <w:tmpl w:val="B7DCF7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57C85B6E"/>
    <w:multiLevelType w:val="hybridMultilevel"/>
    <w:tmpl w:val="CB38A2C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60C10CC5"/>
    <w:multiLevelType w:val="hybridMultilevel"/>
    <w:tmpl w:val="2BF6F54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61537D88"/>
    <w:multiLevelType w:val="hybridMultilevel"/>
    <w:tmpl w:val="3474953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7"/>
  </w:num>
  <w:num w:numId="8">
    <w:abstractNumId w:val="8"/>
  </w:num>
  <w:num w:numId="9">
    <w:abstractNumId w:val="6"/>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112D1D"/>
    <w:rsid w:val="000207FF"/>
    <w:rsid w:val="00025C14"/>
    <w:rsid w:val="00040CB3"/>
    <w:rsid w:val="00052667"/>
    <w:rsid w:val="00057E0D"/>
    <w:rsid w:val="000A33C9"/>
    <w:rsid w:val="000A52DC"/>
    <w:rsid w:val="000A6480"/>
    <w:rsid w:val="000C3A18"/>
    <w:rsid w:val="000D05AF"/>
    <w:rsid w:val="000D1E1A"/>
    <w:rsid w:val="000D63CF"/>
    <w:rsid w:val="000D7A6D"/>
    <w:rsid w:val="000E7B00"/>
    <w:rsid w:val="001054FB"/>
    <w:rsid w:val="00107195"/>
    <w:rsid w:val="00112D1D"/>
    <w:rsid w:val="00124057"/>
    <w:rsid w:val="00126176"/>
    <w:rsid w:val="001518DF"/>
    <w:rsid w:val="0015194A"/>
    <w:rsid w:val="001613BE"/>
    <w:rsid w:val="00186C2E"/>
    <w:rsid w:val="001877AE"/>
    <w:rsid w:val="00197047"/>
    <w:rsid w:val="00197F0C"/>
    <w:rsid w:val="001C19D1"/>
    <w:rsid w:val="001C45B4"/>
    <w:rsid w:val="001D02AF"/>
    <w:rsid w:val="001D501A"/>
    <w:rsid w:val="00224644"/>
    <w:rsid w:val="0023229E"/>
    <w:rsid w:val="00241ED9"/>
    <w:rsid w:val="00256D0B"/>
    <w:rsid w:val="002609C7"/>
    <w:rsid w:val="00262EEF"/>
    <w:rsid w:val="002713BA"/>
    <w:rsid w:val="00275983"/>
    <w:rsid w:val="00276417"/>
    <w:rsid w:val="0028076B"/>
    <w:rsid w:val="00280F84"/>
    <w:rsid w:val="002954BA"/>
    <w:rsid w:val="002C3D08"/>
    <w:rsid w:val="002E751E"/>
    <w:rsid w:val="002F0468"/>
    <w:rsid w:val="00320343"/>
    <w:rsid w:val="00321C4E"/>
    <w:rsid w:val="00367A23"/>
    <w:rsid w:val="00370680"/>
    <w:rsid w:val="00387FE5"/>
    <w:rsid w:val="00391F6C"/>
    <w:rsid w:val="00396E52"/>
    <w:rsid w:val="003A54D8"/>
    <w:rsid w:val="003B48C0"/>
    <w:rsid w:val="003C09E1"/>
    <w:rsid w:val="003E524B"/>
    <w:rsid w:val="003E5A5A"/>
    <w:rsid w:val="003E6FFE"/>
    <w:rsid w:val="003E77CB"/>
    <w:rsid w:val="003F2034"/>
    <w:rsid w:val="004003E1"/>
    <w:rsid w:val="0041222D"/>
    <w:rsid w:val="00422305"/>
    <w:rsid w:val="0042430A"/>
    <w:rsid w:val="00424B20"/>
    <w:rsid w:val="00432E11"/>
    <w:rsid w:val="00446E7B"/>
    <w:rsid w:val="00452C2E"/>
    <w:rsid w:val="00462D3E"/>
    <w:rsid w:val="004652FB"/>
    <w:rsid w:val="00465A09"/>
    <w:rsid w:val="00476017"/>
    <w:rsid w:val="00477E1F"/>
    <w:rsid w:val="00490C31"/>
    <w:rsid w:val="00495EA2"/>
    <w:rsid w:val="004B15D3"/>
    <w:rsid w:val="004B2C97"/>
    <w:rsid w:val="004B7173"/>
    <w:rsid w:val="004C1E0D"/>
    <w:rsid w:val="004C315E"/>
    <w:rsid w:val="004D7786"/>
    <w:rsid w:val="004E301A"/>
    <w:rsid w:val="004E4F11"/>
    <w:rsid w:val="004F05CC"/>
    <w:rsid w:val="004F3441"/>
    <w:rsid w:val="004F55AD"/>
    <w:rsid w:val="004F6ED0"/>
    <w:rsid w:val="0050504D"/>
    <w:rsid w:val="00506E6C"/>
    <w:rsid w:val="00510A02"/>
    <w:rsid w:val="00510FEC"/>
    <w:rsid w:val="0052649A"/>
    <w:rsid w:val="00526988"/>
    <w:rsid w:val="005274CE"/>
    <w:rsid w:val="0053248D"/>
    <w:rsid w:val="00534AE5"/>
    <w:rsid w:val="00535EDE"/>
    <w:rsid w:val="00540269"/>
    <w:rsid w:val="00552E5F"/>
    <w:rsid w:val="00553907"/>
    <w:rsid w:val="005828C2"/>
    <w:rsid w:val="005864A0"/>
    <w:rsid w:val="005944A1"/>
    <w:rsid w:val="00594C6B"/>
    <w:rsid w:val="00595256"/>
    <w:rsid w:val="005C0044"/>
    <w:rsid w:val="005D6620"/>
    <w:rsid w:val="005E584A"/>
    <w:rsid w:val="00600B0C"/>
    <w:rsid w:val="006058AB"/>
    <w:rsid w:val="00631B61"/>
    <w:rsid w:val="00641F77"/>
    <w:rsid w:val="006634A1"/>
    <w:rsid w:val="006672F2"/>
    <w:rsid w:val="00673C40"/>
    <w:rsid w:val="0067489B"/>
    <w:rsid w:val="0067639B"/>
    <w:rsid w:val="006973E5"/>
    <w:rsid w:val="006B566F"/>
    <w:rsid w:val="006B7A40"/>
    <w:rsid w:val="006C1153"/>
    <w:rsid w:val="006C4A39"/>
    <w:rsid w:val="006C730B"/>
    <w:rsid w:val="006D0165"/>
    <w:rsid w:val="006F04E8"/>
    <w:rsid w:val="006F5C8D"/>
    <w:rsid w:val="0071644A"/>
    <w:rsid w:val="00720F40"/>
    <w:rsid w:val="007210EC"/>
    <w:rsid w:val="00723B23"/>
    <w:rsid w:val="00725314"/>
    <w:rsid w:val="00725708"/>
    <w:rsid w:val="00735E44"/>
    <w:rsid w:val="00741A23"/>
    <w:rsid w:val="00744757"/>
    <w:rsid w:val="00757D4C"/>
    <w:rsid w:val="0076311A"/>
    <w:rsid w:val="00781539"/>
    <w:rsid w:val="00791E4A"/>
    <w:rsid w:val="007A3A48"/>
    <w:rsid w:val="007A6568"/>
    <w:rsid w:val="007B16EB"/>
    <w:rsid w:val="007B481D"/>
    <w:rsid w:val="007C0588"/>
    <w:rsid w:val="007C7DA1"/>
    <w:rsid w:val="007D2465"/>
    <w:rsid w:val="007E6F4F"/>
    <w:rsid w:val="007F53E4"/>
    <w:rsid w:val="00802998"/>
    <w:rsid w:val="00815711"/>
    <w:rsid w:val="00816B7C"/>
    <w:rsid w:val="00817939"/>
    <w:rsid w:val="00843313"/>
    <w:rsid w:val="0084680F"/>
    <w:rsid w:val="00847470"/>
    <w:rsid w:val="008508AA"/>
    <w:rsid w:val="00860EAD"/>
    <w:rsid w:val="00864C07"/>
    <w:rsid w:val="008702FA"/>
    <w:rsid w:val="00874269"/>
    <w:rsid w:val="00894BFA"/>
    <w:rsid w:val="008A4D9D"/>
    <w:rsid w:val="008B2FC9"/>
    <w:rsid w:val="008C3926"/>
    <w:rsid w:val="008C57D2"/>
    <w:rsid w:val="008D1C31"/>
    <w:rsid w:val="008D67A4"/>
    <w:rsid w:val="008E2DC8"/>
    <w:rsid w:val="008E6C86"/>
    <w:rsid w:val="00906BDF"/>
    <w:rsid w:val="0092363B"/>
    <w:rsid w:val="00927CA1"/>
    <w:rsid w:val="00935696"/>
    <w:rsid w:val="0093752F"/>
    <w:rsid w:val="009421DF"/>
    <w:rsid w:val="00943146"/>
    <w:rsid w:val="00947320"/>
    <w:rsid w:val="00953FA4"/>
    <w:rsid w:val="00956005"/>
    <w:rsid w:val="00960361"/>
    <w:rsid w:val="00961DE3"/>
    <w:rsid w:val="00962199"/>
    <w:rsid w:val="00975687"/>
    <w:rsid w:val="00976CEE"/>
    <w:rsid w:val="0098582C"/>
    <w:rsid w:val="00991877"/>
    <w:rsid w:val="0099311C"/>
    <w:rsid w:val="009A20A2"/>
    <w:rsid w:val="009B27B5"/>
    <w:rsid w:val="009B6BDE"/>
    <w:rsid w:val="009E43B3"/>
    <w:rsid w:val="009F3A50"/>
    <w:rsid w:val="009F71F4"/>
    <w:rsid w:val="00A03810"/>
    <w:rsid w:val="00A1547F"/>
    <w:rsid w:val="00A2298E"/>
    <w:rsid w:val="00A30605"/>
    <w:rsid w:val="00A3454C"/>
    <w:rsid w:val="00A403DD"/>
    <w:rsid w:val="00A4109B"/>
    <w:rsid w:val="00A417C8"/>
    <w:rsid w:val="00A473A9"/>
    <w:rsid w:val="00A617EB"/>
    <w:rsid w:val="00A84C25"/>
    <w:rsid w:val="00AA6937"/>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0FA4"/>
    <w:rsid w:val="00B711F1"/>
    <w:rsid w:val="00B71CB1"/>
    <w:rsid w:val="00B73E40"/>
    <w:rsid w:val="00B745DF"/>
    <w:rsid w:val="00B81247"/>
    <w:rsid w:val="00B813D5"/>
    <w:rsid w:val="00B842F2"/>
    <w:rsid w:val="00B91FED"/>
    <w:rsid w:val="00B9322D"/>
    <w:rsid w:val="00B963A5"/>
    <w:rsid w:val="00B96C57"/>
    <w:rsid w:val="00B96F35"/>
    <w:rsid w:val="00BA18F2"/>
    <w:rsid w:val="00BA3141"/>
    <w:rsid w:val="00BB1671"/>
    <w:rsid w:val="00BB71E3"/>
    <w:rsid w:val="00BB7F1D"/>
    <w:rsid w:val="00BE012A"/>
    <w:rsid w:val="00BE3223"/>
    <w:rsid w:val="00BE37DB"/>
    <w:rsid w:val="00BE3EDA"/>
    <w:rsid w:val="00BE5032"/>
    <w:rsid w:val="00BF1A9B"/>
    <w:rsid w:val="00BF293A"/>
    <w:rsid w:val="00C03BB2"/>
    <w:rsid w:val="00C10551"/>
    <w:rsid w:val="00C14BD5"/>
    <w:rsid w:val="00C15293"/>
    <w:rsid w:val="00C16265"/>
    <w:rsid w:val="00C20534"/>
    <w:rsid w:val="00C20CC2"/>
    <w:rsid w:val="00C20F20"/>
    <w:rsid w:val="00C231DC"/>
    <w:rsid w:val="00C25283"/>
    <w:rsid w:val="00C2774F"/>
    <w:rsid w:val="00C333F9"/>
    <w:rsid w:val="00C36A89"/>
    <w:rsid w:val="00C46CA4"/>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14C9"/>
    <w:rsid w:val="00D1445A"/>
    <w:rsid w:val="00D16E83"/>
    <w:rsid w:val="00D2055E"/>
    <w:rsid w:val="00D22A3F"/>
    <w:rsid w:val="00D26ECA"/>
    <w:rsid w:val="00D37A73"/>
    <w:rsid w:val="00D44BDF"/>
    <w:rsid w:val="00D45A1D"/>
    <w:rsid w:val="00D51088"/>
    <w:rsid w:val="00D72DA4"/>
    <w:rsid w:val="00D74EF0"/>
    <w:rsid w:val="00DA0C87"/>
    <w:rsid w:val="00DA40D0"/>
    <w:rsid w:val="00DA6A93"/>
    <w:rsid w:val="00DD21D2"/>
    <w:rsid w:val="00DD2C87"/>
    <w:rsid w:val="00DF4E04"/>
    <w:rsid w:val="00DF5E3F"/>
    <w:rsid w:val="00DF632B"/>
    <w:rsid w:val="00E01005"/>
    <w:rsid w:val="00E05602"/>
    <w:rsid w:val="00E210BF"/>
    <w:rsid w:val="00E21BA4"/>
    <w:rsid w:val="00E26A7B"/>
    <w:rsid w:val="00E46788"/>
    <w:rsid w:val="00E5703F"/>
    <w:rsid w:val="00E61FCC"/>
    <w:rsid w:val="00E66C2C"/>
    <w:rsid w:val="00E71267"/>
    <w:rsid w:val="00E85EF1"/>
    <w:rsid w:val="00E8627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154C3"/>
    <w:rsid w:val="00F357B1"/>
    <w:rsid w:val="00F44FC0"/>
    <w:rsid w:val="00F46009"/>
    <w:rsid w:val="00F50585"/>
    <w:rsid w:val="00F53CBA"/>
    <w:rsid w:val="00F81D8C"/>
    <w:rsid w:val="00F9051E"/>
    <w:rsid w:val="00F91438"/>
    <w:rsid w:val="00F945CC"/>
    <w:rsid w:val="00FA57FD"/>
    <w:rsid w:val="00FB1255"/>
    <w:rsid w:val="00FB30CE"/>
    <w:rsid w:val="00FC0DE3"/>
    <w:rsid w:val="00FC6B8A"/>
    <w:rsid w:val="00FE51E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B70FA4"/>
    <w:pPr>
      <w:ind w:right="-108"/>
    </w:p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BE3EDA"/>
    <w:rPr>
      <w:color w:val="0000FF" w:themeColor="hyperlink"/>
      <w:u w:val="single"/>
    </w:rPr>
  </w:style>
  <w:style w:type="paragraph" w:styleId="ListParagraph">
    <w:name w:val="List Paragraph"/>
    <w:basedOn w:val="Normal"/>
    <w:uiPriority w:val="34"/>
    <w:qFormat/>
    <w:rsid w:val="00C20534"/>
    <w:pPr>
      <w:ind w:left="720"/>
      <w:contextualSpacing/>
    </w:p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china-embassy@bluewin.ch" TargetMode="External"/><Relationship Id="rId12" Type="http://schemas.openxmlformats.org/officeDocument/2006/relationships/hyperlink" Target="mailto:susangabriel@gmail.co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BernPA@state.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enpolsecabuja@npf.gov.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xecsec.defense.gov/Contact-Us/" TargetMode="External"/><Relationship Id="rId23" Type="http://schemas.openxmlformats.org/officeDocument/2006/relationships/fontTable" Target="fontTable.xml"/><Relationship Id="rId10" Type="http://schemas.openxmlformats.org/officeDocument/2006/relationships/hyperlink" Target="mailto:igp@fib.gov.ng"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_BgdV_TEMPLATE_F</Template>
  <TotalTime>0</TotalTime>
  <Pages>6</Pages>
  <Words>2315</Words>
  <Characters>14588</Characters>
  <Application>Microsoft Office Word</Application>
  <DocSecurity>0</DocSecurity>
  <Lines>121</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8</cp:revision>
  <cp:lastPrinted>1601-01-01T00:00:00Z</cp:lastPrinted>
  <dcterms:created xsi:type="dcterms:W3CDTF">2017-09-26T09:15:00Z</dcterms:created>
  <dcterms:modified xsi:type="dcterms:W3CDTF">2017-09-27T12:07:00Z</dcterms:modified>
</cp:coreProperties>
</file>