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5734" w14:textId="2288ACEC" w:rsidR="00815711" w:rsidRDefault="00815711"/>
    <w:tbl>
      <w:tblPr>
        <w:tblW w:w="4963" w:type="pct"/>
        <w:tblLook w:val="01E0" w:firstRow="1" w:lastRow="1" w:firstColumn="1" w:lastColumn="1" w:noHBand="0" w:noVBand="0"/>
      </w:tblPr>
      <w:tblGrid>
        <w:gridCol w:w="5660"/>
        <w:gridCol w:w="1250"/>
        <w:gridCol w:w="3333"/>
      </w:tblGrid>
      <w:tr w:rsidR="00C27E93" w14:paraId="6649D2FD" w14:textId="77777777" w:rsidTr="00C27E93">
        <w:trPr>
          <w:cantSplit/>
          <w:trHeight w:val="397"/>
        </w:trPr>
        <w:tc>
          <w:tcPr>
            <w:tcW w:w="2763" w:type="pct"/>
            <w:hideMark/>
          </w:tcPr>
          <w:p w14:paraId="280A285B" w14:textId="4B7D4BF1" w:rsidR="00C27E93" w:rsidRPr="00A576B2" w:rsidRDefault="00C27E93" w:rsidP="00C27E93">
            <w:pPr>
              <w:pStyle w:val="BgdV12P"/>
              <w:rPr>
                <w:lang w:val="fr-CH"/>
              </w:rPr>
            </w:pPr>
            <w:r w:rsidRPr="00A576B2">
              <w:rPr>
                <w:lang w:val="fr-CH"/>
              </w:rPr>
              <w:t xml:space="preserve">Lettres contre l’oubli </w:t>
            </w:r>
            <w:r w:rsidR="00DA0CE6" w:rsidRPr="00A576B2">
              <w:rPr>
                <w:lang w:val="fr-CH"/>
              </w:rPr>
              <w:t>mARS</w:t>
            </w:r>
            <w:r w:rsidRPr="00A576B2">
              <w:rPr>
                <w:lang w:val="fr-CH"/>
              </w:rPr>
              <w:t xml:space="preserve"> 202</w:t>
            </w:r>
            <w:r w:rsidR="00DA0CE6" w:rsidRPr="00A576B2">
              <w:rPr>
                <w:lang w:val="fr-CH"/>
              </w:rPr>
              <w:t>2</w:t>
            </w:r>
          </w:p>
        </w:tc>
        <w:tc>
          <w:tcPr>
            <w:tcW w:w="610" w:type="pct"/>
            <w:hideMark/>
          </w:tcPr>
          <w:p w14:paraId="28BAE2F5" w14:textId="7C7C3E6B" w:rsidR="00C27E93" w:rsidRPr="00A576B2" w:rsidRDefault="00DA0CE6">
            <w:pPr>
              <w:pStyle w:val="MonatJahr12P"/>
              <w:jc w:val="right"/>
            </w:pPr>
            <w:r w:rsidRPr="00A576B2">
              <w:t>2</w:t>
            </w:r>
            <w:r w:rsidR="00C27E93" w:rsidRPr="00A576B2">
              <w:t xml:space="preserve"> cas:</w:t>
            </w:r>
          </w:p>
        </w:tc>
        <w:tc>
          <w:tcPr>
            <w:tcW w:w="1627" w:type="pct"/>
            <w:hideMark/>
          </w:tcPr>
          <w:p w14:paraId="24A197D0" w14:textId="11C2F1BE" w:rsidR="00C27E93" w:rsidRDefault="00B66516">
            <w:pPr>
              <w:pStyle w:val="MonatJahr12P"/>
              <w:jc w:val="right"/>
              <w:rPr>
                <w:b/>
                <w:bCs/>
              </w:rPr>
            </w:pPr>
            <w:r>
              <w:rPr>
                <w:b/>
                <w:bCs/>
                <w:u w:val="single"/>
              </w:rPr>
              <w:t>Vietnam</w:t>
            </w:r>
            <w:r w:rsidR="00C27E93" w:rsidRPr="00A576B2">
              <w:rPr>
                <w:b/>
                <w:bCs/>
              </w:rPr>
              <w:t xml:space="preserve">, </w:t>
            </w:r>
            <w:r w:rsidR="00A576B2" w:rsidRPr="00A576B2">
              <w:rPr>
                <w:b/>
                <w:bCs/>
              </w:rPr>
              <w:t>Libye</w:t>
            </w:r>
          </w:p>
        </w:tc>
      </w:tr>
    </w:tbl>
    <w:p w14:paraId="3930183D" w14:textId="77777777" w:rsidR="008A5FB4" w:rsidRDefault="008A5FB4"/>
    <w:tbl>
      <w:tblPr>
        <w:tblW w:w="4963" w:type="pct"/>
        <w:tblLook w:val="01E0" w:firstRow="1" w:lastRow="1" w:firstColumn="1" w:lastColumn="1" w:noHBand="0" w:noVBand="0"/>
      </w:tblPr>
      <w:tblGrid>
        <w:gridCol w:w="10243"/>
      </w:tblGrid>
      <w:tr w:rsidR="008A5FB4" w:rsidRPr="00FB1255" w14:paraId="07780152" w14:textId="77777777" w:rsidTr="00FC65A8">
        <w:trPr>
          <w:trHeight w:val="583"/>
        </w:trPr>
        <w:tc>
          <w:tcPr>
            <w:tcW w:w="5000" w:type="pct"/>
            <w:vAlign w:val="bottom"/>
          </w:tcPr>
          <w:p w14:paraId="051EBE52" w14:textId="13140744" w:rsidR="008A5FB4" w:rsidRPr="00FB1255" w:rsidRDefault="000E3090" w:rsidP="00FC65A8">
            <w:pPr>
              <w:pStyle w:val="TITELTHEMEN24P"/>
              <w:rPr>
                <w:highlight w:val="yellow"/>
              </w:rPr>
            </w:pPr>
            <w:r w:rsidRPr="000E3090">
              <w:t>Une prisonnière d'opinion doit être libérée immédiatement et sans condition</w:t>
            </w:r>
          </w:p>
        </w:tc>
      </w:tr>
      <w:tr w:rsidR="008A5FB4" w:rsidRPr="00FB1255" w14:paraId="5E0D901B" w14:textId="77777777" w:rsidTr="00FC65A8">
        <w:trPr>
          <w:trHeight w:val="454"/>
        </w:trPr>
        <w:tc>
          <w:tcPr>
            <w:tcW w:w="5000" w:type="pct"/>
          </w:tcPr>
          <w:p w14:paraId="21D75CBD" w14:textId="2C3A9EED" w:rsidR="008A5FB4" w:rsidRPr="0027660D" w:rsidRDefault="00B66516" w:rsidP="00FC65A8">
            <w:pPr>
              <w:pStyle w:val="LAND14P"/>
              <w:rPr>
                <w:sz w:val="32"/>
                <w:szCs w:val="32"/>
                <w:highlight w:val="yellow"/>
              </w:rPr>
            </w:pPr>
            <w:r>
              <w:t>Vietnam</w:t>
            </w:r>
          </w:p>
        </w:tc>
      </w:tr>
      <w:tr w:rsidR="0027660D" w:rsidRPr="00224644" w14:paraId="40C9759F" w14:textId="77777777" w:rsidTr="00FC65A8">
        <w:tc>
          <w:tcPr>
            <w:tcW w:w="5000" w:type="pct"/>
          </w:tcPr>
          <w:p w14:paraId="495E46A8" w14:textId="32AD9E8B" w:rsidR="0027660D" w:rsidRPr="00224644" w:rsidRDefault="009839AF" w:rsidP="0027660D">
            <w:pPr>
              <w:pStyle w:val="Namen9P"/>
              <w:rPr>
                <w:sz w:val="20"/>
                <w:szCs w:val="20"/>
                <w:highlight w:val="yellow"/>
              </w:rPr>
            </w:pPr>
            <w:r w:rsidRPr="009839AF">
              <w:rPr>
                <w:rFonts w:ascii="Arial Narrow" w:hAnsi="Arial Narrow"/>
                <w:sz w:val="24"/>
                <w:szCs w:val="24"/>
              </w:rPr>
              <w:t>Nguyen Thuy Hanh</w:t>
            </w:r>
          </w:p>
        </w:tc>
      </w:tr>
    </w:tbl>
    <w:p w14:paraId="0BB21F65" w14:textId="77777777" w:rsidR="000C203D" w:rsidRDefault="000C203D"/>
    <w:p w14:paraId="4B6B15DF" w14:textId="4466D213" w:rsidR="008A5FB4" w:rsidRPr="00EF4B31" w:rsidRDefault="008A5FB4"/>
    <w:tbl>
      <w:tblPr>
        <w:tblW w:w="4963" w:type="pct"/>
        <w:tblLayout w:type="fixed"/>
        <w:tblLook w:val="01E0" w:firstRow="1" w:lastRow="1" w:firstColumn="1" w:lastColumn="1" w:noHBand="0" w:noVBand="0"/>
      </w:tblPr>
      <w:tblGrid>
        <w:gridCol w:w="10243"/>
      </w:tblGrid>
      <w:tr w:rsidR="008C3926" w:rsidRPr="00EF4B31" w14:paraId="487ADB72" w14:textId="77777777">
        <w:trPr>
          <w:cantSplit/>
        </w:trPr>
        <w:tc>
          <w:tcPr>
            <w:tcW w:w="5000" w:type="pct"/>
            <w:noWrap/>
          </w:tcPr>
          <w:p w14:paraId="5439149A" w14:textId="79721C2E" w:rsidR="0049258E" w:rsidRDefault="0049258E" w:rsidP="00B66516">
            <w:pPr>
              <w:pStyle w:val="Fallbeschrieb"/>
              <w:spacing w:after="80"/>
            </w:pPr>
            <w:r>
              <w:t>L'éminente défenseure des droits humains Nguyen Thuy Hanh a été arrêtée le 7 avril 2021</w:t>
            </w:r>
            <w:r w:rsidR="00B66516">
              <w:t>. Elle a été</w:t>
            </w:r>
            <w:r>
              <w:t xml:space="preserve"> inculpée</w:t>
            </w:r>
            <w:r w:rsidR="00B66516">
              <w:t xml:space="preserve"> </w:t>
            </w:r>
            <w:r w:rsidR="00B66516" w:rsidRPr="00B66516">
              <w:t>pour «opposition à l’État de la République socialiste du Vietnam»</w:t>
            </w:r>
            <w:r w:rsidR="00B66516">
              <w:t xml:space="preserve"> (Art.</w:t>
            </w:r>
            <w:r>
              <w:t xml:space="preserve"> 117 du Code pénal</w:t>
            </w:r>
            <w:r w:rsidR="00B66516">
              <w:t>)</w:t>
            </w:r>
            <w:r>
              <w:t xml:space="preserve">, </w:t>
            </w:r>
            <w:r w:rsidR="00B66516">
              <w:t>une</w:t>
            </w:r>
            <w:r>
              <w:t xml:space="preserve"> infraction passible d'une peine pouvant aller jusqu'à 20 ans de réclusion. </w:t>
            </w:r>
            <w:r w:rsidR="00B66516">
              <w:br/>
            </w:r>
            <w:r w:rsidR="00B66516" w:rsidRPr="00B66516">
              <w:t xml:space="preserve">En fondant l’organisation </w:t>
            </w:r>
            <w:r w:rsidR="00B66516" w:rsidRPr="00B66516">
              <w:rPr>
                <w:i/>
                <w:iCs/>
              </w:rPr>
              <w:t>50K Fund</w:t>
            </w:r>
            <w:r w:rsidR="00B66516" w:rsidRPr="00B66516">
              <w:t xml:space="preserve">, </w:t>
            </w:r>
            <w:r>
              <w:t>Nguyen Thuy Hanh a apporté un soutien humanitaire essentiel à un grand nombre de personnes incarcérées injustement et à leurs proches. Les autorités vietnamiennes doivent la libérer immédiatement et sans condition car elle est détenue uniquement pour avoir exercé pacifiquement ses droits humains et mené des activités humanitaires essentielles. Il s'agit donc d'une prisonnière d'opinion.</w:t>
            </w:r>
          </w:p>
          <w:p w14:paraId="0CDEBDC9" w14:textId="19B7B56E" w:rsidR="0049258E" w:rsidRDefault="0049258E" w:rsidP="005954CF">
            <w:pPr>
              <w:pStyle w:val="Fallbeschrieb"/>
              <w:spacing w:after="80"/>
            </w:pPr>
            <w:r>
              <w:t>Nguyen Thuy Hanh est privée de tout contact avec son avocat et de toute visite des membres de sa famille. Avant son arrestation, Nguyen Thuy Hanh avait annoncé publiquement qu’elle souffrait de troubles psychologiques et avait décidé de suspendre son activité militante. Cependant, ni ses avocats, ni sa famille ne disposent d’informations sur sa situation actuelle, ce qui suscite de graves préoccupations quant à son état de santé</w:t>
            </w:r>
            <w:r w:rsidR="00B66516">
              <w:t xml:space="preserve">, ainsi que le </w:t>
            </w:r>
            <w:r>
              <w:t xml:space="preserve">risque de mauvais traitements en prison. Sa famille n’est pas autorisée à lui faire parvenir des médicaments ni à lui rendre visite, bien que le délai d’instruction soit dépassé. </w:t>
            </w:r>
          </w:p>
          <w:p w14:paraId="6632DDFB" w14:textId="30F7C984" w:rsidR="008C3926" w:rsidRPr="0049258E" w:rsidRDefault="0049258E" w:rsidP="005954CF">
            <w:pPr>
              <w:pStyle w:val="Fallbeschrieb"/>
              <w:spacing w:after="80"/>
            </w:pPr>
            <w:r>
              <w:t xml:space="preserve">En outre, l’accusation n’a fait aucune annonce en ce qui concerne son procès. L’arrestation de Nguyen Thuy Hanh pourrait entraîner de graves répercussions sur </w:t>
            </w:r>
            <w:r w:rsidR="00B66516" w:rsidRPr="00B66516">
              <w:t xml:space="preserve">nombreuses personnes injustement détenues </w:t>
            </w:r>
            <w:r>
              <w:t xml:space="preserve">au </w:t>
            </w:r>
            <w:r w:rsidR="00B66516">
              <w:t>Vietnam</w:t>
            </w:r>
            <w:r>
              <w:t>.</w:t>
            </w:r>
          </w:p>
        </w:tc>
      </w:tr>
    </w:tbl>
    <w:p w14:paraId="2C418885" w14:textId="0CED31B2" w:rsidR="008C3926" w:rsidRPr="00EF4B31" w:rsidRDefault="008C3926" w:rsidP="008C3926">
      <w:pPr>
        <w:tabs>
          <w:tab w:val="left" w:pos="6085"/>
        </w:tabs>
      </w:pPr>
    </w:p>
    <w:p w14:paraId="691F2391" w14:textId="776207D2"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8508AA" w:rsidRPr="00EF4B31" w14:paraId="3D8166A6" w14:textId="77777777" w:rsidTr="00A30605">
        <w:trPr>
          <w:trHeight w:val="340"/>
        </w:trPr>
        <w:tc>
          <w:tcPr>
            <w:tcW w:w="5000" w:type="pct"/>
          </w:tcPr>
          <w:p w14:paraId="6AA455ED" w14:textId="5DA5980C" w:rsidR="008508AA" w:rsidRPr="00EF4B31" w:rsidRDefault="00A30605" w:rsidP="00126176">
            <w:pPr>
              <w:pStyle w:val="BriefvorschlagundForderungen"/>
            </w:pPr>
            <w:r w:rsidRPr="000C203D">
              <w:rPr>
                <w:sz w:val="20"/>
                <w:szCs w:val="20"/>
                <w:lang w:val="fr-FR"/>
              </w:rPr>
              <w:t>Proposition</w:t>
            </w:r>
            <w:r w:rsidR="009229F2" w:rsidRPr="000C203D">
              <w:rPr>
                <w:sz w:val="20"/>
                <w:szCs w:val="20"/>
                <w:lang w:val="fr-FR"/>
              </w:rPr>
              <w:t>s</w:t>
            </w:r>
            <w:r w:rsidRPr="000C203D">
              <w:rPr>
                <w:sz w:val="20"/>
                <w:szCs w:val="20"/>
                <w:lang w:val="fr-FR"/>
              </w:rPr>
              <w:t xml:space="preserve"> et revendications</w:t>
            </w:r>
          </w:p>
        </w:tc>
      </w:tr>
      <w:tr w:rsidR="008508AA" w:rsidRPr="00EF4B31" w14:paraId="7E9D615C" w14:textId="77777777" w:rsidTr="00224644">
        <w:trPr>
          <w:trHeight w:val="340"/>
        </w:trPr>
        <w:tc>
          <w:tcPr>
            <w:tcW w:w="5000" w:type="pct"/>
          </w:tcPr>
          <w:p w14:paraId="284BCA52" w14:textId="45878B8F" w:rsidR="008508AA" w:rsidRPr="00EF4B31" w:rsidRDefault="00FE02E7" w:rsidP="007E6F4F">
            <w:pPr>
              <w:pStyle w:val="BitteschreibenSie"/>
            </w:pPr>
            <w:r w:rsidRPr="00A576B2">
              <w:rPr>
                <w:b/>
                <w:bCs/>
              </w:rPr>
              <w:t>Veuillez écrire</w:t>
            </w:r>
            <w:r w:rsidRPr="00EF4B31">
              <w:rPr>
                <w:b/>
              </w:rPr>
              <w:t xml:space="preserve"> une lettre courtoise</w:t>
            </w:r>
            <w:r w:rsidRPr="00EF4B31">
              <w:t xml:space="preserve"> en </w:t>
            </w:r>
            <w:r w:rsidR="00A576B2">
              <w:t>vietnamien, anglais</w:t>
            </w:r>
            <w:r w:rsidRPr="00EF4B31">
              <w:t xml:space="preserve"> ou français </w:t>
            </w:r>
            <w:r w:rsidRPr="00A576B2">
              <w:rPr>
                <w:b/>
                <w:bCs/>
              </w:rPr>
              <w:t>a</w:t>
            </w:r>
            <w:r w:rsidR="00A576B2" w:rsidRPr="00A576B2">
              <w:rPr>
                <w:b/>
                <w:bCs/>
              </w:rPr>
              <w:t>u Premier ministre Pham Minh Chinh</w:t>
            </w:r>
            <w:r w:rsidR="00A576B2">
              <w:t xml:space="preserve"> pour l’exhorter à prendre toutes les mesures nécessaires en vue de mettre fin aux poursuites à l’encontre de Nguyen Thuy Hanh et de la libérer immédiatement et sans condition. Vous pouvez également appeler le Premier ministre à lui accorder l’autorisation de voir son avocat et sa famille et de recevoir des soins et des traitements médicaux</w:t>
            </w:r>
            <w:r w:rsidR="00B66516">
              <w:t xml:space="preserve"> adaptés</w:t>
            </w:r>
            <w:r w:rsidR="00A576B2">
              <w:t>.</w:t>
            </w:r>
          </w:p>
        </w:tc>
      </w:tr>
      <w:tr w:rsidR="00725314" w:rsidRPr="00EF4B31" w14:paraId="50CAB332" w14:textId="77777777" w:rsidTr="003E6FFE">
        <w:trPr>
          <w:trHeight w:val="149"/>
        </w:trPr>
        <w:tc>
          <w:tcPr>
            <w:tcW w:w="5000" w:type="pct"/>
          </w:tcPr>
          <w:p w14:paraId="5317BD6C" w14:textId="77777777" w:rsidR="00725314" w:rsidRPr="00EF4B31" w:rsidRDefault="00725314" w:rsidP="003E6FFE">
            <w:pPr>
              <w:pStyle w:val="BitteschreibenSie"/>
              <w:rPr>
                <w:highlight w:val="yellow"/>
              </w:rPr>
            </w:pPr>
          </w:p>
        </w:tc>
      </w:tr>
      <w:tr w:rsidR="004D3F70" w:rsidRPr="00EF4B31" w14:paraId="1BBF9927" w14:textId="77777777" w:rsidTr="003E6FFE">
        <w:trPr>
          <w:trHeight w:val="149"/>
        </w:trPr>
        <w:tc>
          <w:tcPr>
            <w:tcW w:w="5000" w:type="pct"/>
          </w:tcPr>
          <w:p w14:paraId="0B4972A3" w14:textId="1A3D5CDB"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 </w:t>
            </w:r>
            <w:r w:rsidR="00A576B2">
              <w:t>Monsieur le Premier ministre</w:t>
            </w:r>
          </w:p>
        </w:tc>
      </w:tr>
      <w:tr w:rsidR="008508AA" w:rsidRPr="00EF4B31" w14:paraId="1AC1F3BF" w14:textId="77777777" w:rsidTr="003E6FFE">
        <w:trPr>
          <w:trHeight w:val="138"/>
        </w:trPr>
        <w:tc>
          <w:tcPr>
            <w:tcW w:w="5000" w:type="pct"/>
          </w:tcPr>
          <w:p w14:paraId="20634104" w14:textId="0101A8FB" w:rsidR="008508AA" w:rsidRPr="00EF4B31" w:rsidRDefault="008508AA" w:rsidP="003E6FFE">
            <w:pPr>
              <w:pStyle w:val="BitteschreibenSie"/>
              <w:rPr>
                <w:highlight w:val="yellow"/>
              </w:rPr>
            </w:pPr>
          </w:p>
        </w:tc>
      </w:tr>
      <w:tr w:rsidR="00D7113D" w:rsidRPr="00D7113D" w14:paraId="591091F0" w14:textId="77777777" w:rsidTr="006B40C8">
        <w:tc>
          <w:tcPr>
            <w:tcW w:w="5000" w:type="pct"/>
            <w:hideMark/>
          </w:tcPr>
          <w:p w14:paraId="60813D11" w14:textId="5AD56E4B" w:rsidR="006B40C8" w:rsidRPr="00D7113D" w:rsidRDefault="006B40C8">
            <w:pPr>
              <w:pStyle w:val="BitteschreibenSie"/>
            </w:pPr>
            <w:r w:rsidRPr="00D7113D">
              <w:rPr>
                <w:b/>
              </w:rPr>
              <w:sym w:font="Wingdings" w:char="F0E0"/>
            </w:r>
            <w:r w:rsidRPr="00D7113D">
              <w:t xml:space="preserve"> Vous trouverez un </w:t>
            </w:r>
            <w:r w:rsidRPr="00D7113D">
              <w:rPr>
                <w:b/>
              </w:rPr>
              <w:t>modèle de lettre en français</w:t>
            </w:r>
            <w:r w:rsidRPr="00D7113D">
              <w:t xml:space="preserve"> </w:t>
            </w:r>
            <w:r w:rsidRPr="00D7113D">
              <w:rPr>
                <w:b/>
              </w:rPr>
              <w:t>à la page 3</w:t>
            </w:r>
            <w:r w:rsidR="00D7113D" w:rsidRPr="00D7113D">
              <w:rPr>
                <w:b/>
              </w:rPr>
              <w:t>.</w:t>
            </w:r>
          </w:p>
        </w:tc>
      </w:tr>
      <w:tr w:rsidR="006B40C8" w:rsidRPr="006B40C8" w14:paraId="14275E97" w14:textId="77777777" w:rsidTr="006B40C8">
        <w:tc>
          <w:tcPr>
            <w:tcW w:w="5000" w:type="pct"/>
            <w:hideMark/>
          </w:tcPr>
          <w:p w14:paraId="6BBB7914" w14:textId="77777777" w:rsidR="006B40C8" w:rsidRPr="00D7113D" w:rsidRDefault="006B40C8">
            <w:pPr>
              <w:tabs>
                <w:tab w:val="left" w:pos="6085"/>
              </w:tabs>
              <w:rPr>
                <w:sz w:val="14"/>
              </w:rPr>
            </w:pPr>
            <w:r w:rsidRPr="00D7113D">
              <w:rPr>
                <w:b/>
                <w:szCs w:val="20"/>
              </w:rPr>
              <w:sym w:font="Wingdings" w:char="F0E0"/>
            </w:r>
            <w:r w:rsidRPr="00D7113D">
              <w:t xml:space="preserve"> </w:t>
            </w:r>
            <w:r w:rsidRPr="00D7113D">
              <w:rPr>
                <w:sz w:val="14"/>
              </w:rPr>
              <w:t xml:space="preserve">Un </w:t>
            </w:r>
            <w:r w:rsidRPr="00D7113D">
              <w:rPr>
                <w:b/>
                <w:sz w:val="14"/>
              </w:rPr>
              <w:t>modèle de lettre en anglais</w:t>
            </w:r>
            <w:r w:rsidRPr="00D7113D">
              <w:rPr>
                <w:sz w:val="14"/>
              </w:rPr>
              <w:t xml:space="preserve"> est à disposition </w:t>
            </w:r>
            <w:r w:rsidRPr="00D7113D">
              <w:rPr>
                <w:b/>
                <w:sz w:val="14"/>
              </w:rPr>
              <w:t>sur le site web</w:t>
            </w:r>
            <w:r w:rsidRPr="00D7113D">
              <w:rPr>
                <w:sz w:val="14"/>
              </w:rPr>
              <w:t xml:space="preserve"> : </w:t>
            </w:r>
            <w:hyperlink r:id="rId7" w:history="1">
              <w:r w:rsidRPr="00D7113D">
                <w:rPr>
                  <w:rStyle w:val="Hyperlink"/>
                  <w:sz w:val="14"/>
                </w:rPr>
                <w:t>https://www.amnesty.ch/fr/participer/ecrire-des-lettres/lettres-contre-l-oubli/docs</w:t>
              </w:r>
            </w:hyperlink>
            <w:r w:rsidRPr="00D7113D">
              <w:rPr>
                <w:sz w:val="14"/>
              </w:rPr>
              <w:t xml:space="preserve"> </w:t>
            </w:r>
          </w:p>
          <w:p w14:paraId="1220ECC1" w14:textId="7FDFF981" w:rsidR="006B40C8" w:rsidRPr="00D7113D" w:rsidRDefault="006B40C8">
            <w:pPr>
              <w:pStyle w:val="BitteschreibenSie"/>
              <w:rPr>
                <w:b/>
              </w:rPr>
            </w:pPr>
            <w:r w:rsidRPr="00D7113D">
              <w:rPr>
                <w:sz w:val="14"/>
              </w:rPr>
              <w:tab/>
            </w:r>
            <w:r w:rsidRPr="00D7113D">
              <w:rPr>
                <w:sz w:val="14"/>
              </w:rPr>
              <w:tab/>
            </w:r>
            <w:r w:rsidRPr="00D7113D">
              <w:rPr>
                <w:sz w:val="14"/>
              </w:rPr>
              <w:tab/>
            </w:r>
            <w:r w:rsidRPr="00D7113D">
              <w:rPr>
                <w:sz w:val="14"/>
              </w:rPr>
              <w:tab/>
            </w:r>
            <w:r w:rsidRPr="00D7113D">
              <w:rPr>
                <w:sz w:val="14"/>
              </w:rPr>
              <w:tab/>
            </w:r>
            <w:r w:rsidRPr="00D7113D">
              <w:rPr>
                <w:sz w:val="14"/>
              </w:rPr>
              <w:tab/>
              <w:t xml:space="preserve">    </w:t>
            </w:r>
            <w:r w:rsidRPr="00D7113D">
              <w:rPr>
                <w:szCs w:val="22"/>
              </w:rPr>
              <w:sym w:font="Wingdings 3" w:char="F039"/>
            </w:r>
            <w:r w:rsidRPr="00D7113D">
              <w:rPr>
                <w:sz w:val="14"/>
              </w:rPr>
              <w:t xml:space="preserve">  </w:t>
            </w:r>
            <w:r w:rsidRPr="00D7113D">
              <w:rPr>
                <w:w w:val="99"/>
                <w:sz w:val="14"/>
              </w:rPr>
              <w:t>Cliquez sur le lien et sélectionnez le cas. La lettre en anglais se trouve en pied de page.</w:t>
            </w:r>
          </w:p>
        </w:tc>
      </w:tr>
      <w:tr w:rsidR="006B40C8" w:rsidRPr="006B40C8" w14:paraId="3B037D0F" w14:textId="77777777" w:rsidTr="006B40C8">
        <w:tc>
          <w:tcPr>
            <w:tcW w:w="5000" w:type="pct"/>
            <w:hideMark/>
          </w:tcPr>
          <w:p w14:paraId="45647C5B" w14:textId="4291EC8C" w:rsidR="006B40C8" w:rsidRDefault="006B40C8">
            <w:pPr>
              <w:spacing w:before="120" w:after="120"/>
              <w:rPr>
                <w:b/>
                <w:lang w:eastAsia="zh-CN"/>
              </w:rPr>
            </w:pPr>
            <w:r>
              <w:rPr>
                <w:b/>
              </w:rPr>
              <w:sym w:font="Wingdings" w:char="F0E0"/>
            </w:r>
            <w:r>
              <w:t xml:space="preserve"> </w:t>
            </w:r>
            <w:r>
              <w:rPr>
                <w:b/>
              </w:rPr>
              <w:t xml:space="preserve">Taxe postale: </w:t>
            </w:r>
            <w:r>
              <w:t>CHF 2.30</w:t>
            </w:r>
          </w:p>
        </w:tc>
      </w:tr>
      <w:tr w:rsidR="006B40C8" w:rsidRPr="006B40C8" w14:paraId="5B614EB7" w14:textId="77777777" w:rsidTr="006B40C8">
        <w:tc>
          <w:tcPr>
            <w:tcW w:w="5000" w:type="pct"/>
            <w:hideMark/>
          </w:tcPr>
          <w:p w14:paraId="0FE185AA" w14:textId="53CE93CE" w:rsidR="006B40C8" w:rsidRDefault="006B40C8">
            <w:pPr>
              <w:rPr>
                <w:b/>
              </w:rPr>
            </w:pPr>
            <w:r>
              <w:rPr>
                <w:b/>
              </w:rPr>
              <w:sym w:font="Wingdings" w:char="F0E0"/>
            </w:r>
            <w:r>
              <w:rPr>
                <w:b/>
              </w:rPr>
              <w:t xml:space="preserve"> Envoi de cou</w:t>
            </w:r>
            <w:r w:rsidR="00B66516">
              <w:rPr>
                <w:b/>
              </w:rPr>
              <w:t>r</w:t>
            </w:r>
            <w:r>
              <w:rPr>
                <w:b/>
              </w:rPr>
              <w:t>rier par poste dans le monde - note importante:</w:t>
            </w:r>
          </w:p>
          <w:p w14:paraId="59D17CBC" w14:textId="77777777" w:rsidR="006B40C8" w:rsidRDefault="006B40C8">
            <w:pPr>
              <w:rPr>
                <w:bCs/>
              </w:rPr>
            </w:pPr>
            <w:r>
              <w:rPr>
                <w:bCs/>
              </w:rPr>
              <w:t>….Veuillez vérifier auprès de la Poste Suisse si des lettres sont actuellement envoyées au pays de destination.</w:t>
            </w:r>
          </w:p>
          <w:p w14:paraId="54AB180E" w14:textId="77777777" w:rsidR="006B40C8" w:rsidRDefault="006B40C8">
            <w:pPr>
              <w:rPr>
                <w:bCs/>
              </w:rPr>
            </w:pPr>
            <w:r>
              <w:rPr>
                <w:bCs/>
              </w:rPr>
              <w:t xml:space="preserve">….Faute de quoi nous vous demandons d'envoyer votre lettre par e-mail, fax ou les médias sociaux (si disponibles) </w:t>
            </w:r>
          </w:p>
          <w:p w14:paraId="42C6B02C" w14:textId="4B70E668" w:rsidR="006B40C8" w:rsidRDefault="006B40C8">
            <w:pPr>
              <w:rPr>
                <w:b/>
              </w:rPr>
            </w:pPr>
            <w:r>
              <w:rPr>
                <w:bCs/>
              </w:rPr>
              <w:t>….et/ou de l'envoye</w:t>
            </w:r>
            <w:r w:rsidR="00B66516">
              <w:rPr>
                <w:bCs/>
              </w:rPr>
              <w:t>r</w:t>
            </w:r>
            <w:r>
              <w:rPr>
                <w:bCs/>
              </w:rPr>
              <w:t xml:space="preserve"> via l'ambassade avec la demande de transmission à la personne désignée.</w:t>
            </w:r>
          </w:p>
        </w:tc>
      </w:tr>
    </w:tbl>
    <w:p w14:paraId="29DAB8F5" w14:textId="33DD8666" w:rsidR="00D655CE" w:rsidRDefault="00D655CE" w:rsidP="00D655CE">
      <w:pPr>
        <w:tabs>
          <w:tab w:val="left" w:pos="6085"/>
        </w:tabs>
      </w:pPr>
    </w:p>
    <w:p w14:paraId="5479C32E" w14:textId="77777777" w:rsidR="00113B77" w:rsidRPr="00EF4B31" w:rsidRDefault="00113B77" w:rsidP="00D655CE">
      <w:pPr>
        <w:tabs>
          <w:tab w:val="left" w:pos="6085"/>
        </w:tabs>
      </w:pPr>
    </w:p>
    <w:tbl>
      <w:tblPr>
        <w:tblW w:w="4963" w:type="pct"/>
        <w:tblLook w:val="01E0" w:firstRow="1" w:lastRow="1" w:firstColumn="1" w:lastColumn="1" w:noHBand="0" w:noVBand="0"/>
      </w:tblPr>
      <w:tblGrid>
        <w:gridCol w:w="5667"/>
        <w:gridCol w:w="4573"/>
      </w:tblGrid>
      <w:tr w:rsidR="00D655CE" w:rsidRPr="00224644" w14:paraId="488E4887" w14:textId="77777777" w:rsidTr="005C6267">
        <w:trPr>
          <w:trHeight w:val="340"/>
        </w:trPr>
        <w:tc>
          <w:tcPr>
            <w:tcW w:w="2767" w:type="pct"/>
            <w:tcBorders>
              <w:left w:val="single" w:sz="2" w:space="0" w:color="auto"/>
              <w:right w:val="single" w:sz="2" w:space="0" w:color="auto"/>
            </w:tcBorders>
          </w:tcPr>
          <w:p w14:paraId="46F661F3" w14:textId="0140CC9B" w:rsidR="00D655CE" w:rsidRPr="00E9581A" w:rsidRDefault="00D655CE" w:rsidP="00783DCF">
            <w:pPr>
              <w:pStyle w:val="BriefvorschlagundForderungen"/>
              <w:rPr>
                <w:sz w:val="20"/>
                <w:szCs w:val="20"/>
              </w:rPr>
            </w:pPr>
            <w:r w:rsidRPr="00E9581A">
              <w:rPr>
                <w:sz w:val="20"/>
                <w:szCs w:val="20"/>
              </w:rPr>
              <w:t>Lettre courtoise À</w:t>
            </w:r>
          </w:p>
        </w:tc>
        <w:tc>
          <w:tcPr>
            <w:tcW w:w="2233" w:type="pct"/>
            <w:tcBorders>
              <w:left w:val="single" w:sz="2" w:space="0" w:color="auto"/>
            </w:tcBorders>
          </w:tcPr>
          <w:p w14:paraId="75188409" w14:textId="77777777" w:rsidR="00D655CE" w:rsidRPr="00E9581A" w:rsidRDefault="00D655CE" w:rsidP="00783DCF">
            <w:pPr>
              <w:pStyle w:val="HflichformulierterBriefan"/>
              <w:rPr>
                <w:sz w:val="20"/>
                <w:szCs w:val="20"/>
              </w:rPr>
            </w:pPr>
            <w:r w:rsidRPr="00E9581A">
              <w:rPr>
                <w:sz w:val="20"/>
                <w:szCs w:val="20"/>
              </w:rPr>
              <w:t>Copie À</w:t>
            </w:r>
          </w:p>
        </w:tc>
      </w:tr>
      <w:tr w:rsidR="00A576B2" w:rsidRPr="005C6267" w14:paraId="2F220755" w14:textId="77777777" w:rsidTr="005C6267">
        <w:tc>
          <w:tcPr>
            <w:tcW w:w="2767" w:type="pct"/>
            <w:tcBorders>
              <w:left w:val="single" w:sz="2" w:space="0" w:color="auto"/>
              <w:right w:val="single" w:sz="2" w:space="0" w:color="auto"/>
            </w:tcBorders>
          </w:tcPr>
          <w:p w14:paraId="289AFE6C" w14:textId="77777777" w:rsidR="00E9581A" w:rsidRDefault="00A576B2" w:rsidP="00E9581A">
            <w:pPr>
              <w:pStyle w:val="Adressen1-3"/>
              <w:spacing w:after="120"/>
            </w:pPr>
            <w:r>
              <w:t>Premier ministre Pham Minh Chinh</w:t>
            </w:r>
            <w:r w:rsidR="00E9581A">
              <w:br/>
            </w:r>
            <w:r>
              <w:t>Bureau du gouvernement</w:t>
            </w:r>
            <w:r w:rsidR="00E9581A">
              <w:br/>
            </w:r>
            <w:r>
              <w:t>Hoang Hoa Tham street, 01</w:t>
            </w:r>
            <w:r w:rsidR="00E9581A">
              <w:br/>
            </w:r>
            <w:r>
              <w:t>Hanoi city, Ba Dinh district, postal code 100000</w:t>
            </w:r>
            <w:r w:rsidR="00E9581A">
              <w:br/>
            </w:r>
            <w:r>
              <w:t>Vietnam</w:t>
            </w:r>
          </w:p>
          <w:p w14:paraId="18E448F8" w14:textId="637BF682" w:rsidR="00A576B2" w:rsidRPr="00D7113D" w:rsidRDefault="00A576B2" w:rsidP="00E9581A">
            <w:pPr>
              <w:pStyle w:val="Adressen1-3"/>
              <w:spacing w:after="120"/>
            </w:pPr>
            <w:r>
              <w:t xml:space="preserve">E-mail: </w:t>
            </w:r>
            <w:hyperlink r:id="rId8" w:history="1">
              <w:r w:rsidRPr="00712699">
                <w:rPr>
                  <w:rStyle w:val="Hyperlink"/>
                </w:rPr>
                <w:t>vpcp@chinhphu.vn</w:t>
              </w:r>
            </w:hyperlink>
            <w:r>
              <w:t xml:space="preserve"> </w:t>
            </w:r>
          </w:p>
        </w:tc>
        <w:tc>
          <w:tcPr>
            <w:tcW w:w="2233" w:type="pct"/>
            <w:tcBorders>
              <w:left w:val="single" w:sz="2" w:space="0" w:color="auto"/>
            </w:tcBorders>
          </w:tcPr>
          <w:p w14:paraId="279D7584" w14:textId="77777777" w:rsidR="005C6267" w:rsidRPr="005C6267" w:rsidRDefault="005C6267" w:rsidP="005C6267">
            <w:pPr>
              <w:pStyle w:val="Adressen1-3"/>
              <w:spacing w:after="120"/>
              <w:rPr>
                <w:szCs w:val="18"/>
              </w:rPr>
            </w:pPr>
            <w:r w:rsidRPr="005C6267">
              <w:rPr>
                <w:szCs w:val="18"/>
              </w:rPr>
              <w:t>Ambassade de la République Socialiste du Vietnam</w:t>
            </w:r>
            <w:r>
              <w:rPr>
                <w:szCs w:val="18"/>
              </w:rPr>
              <w:br/>
            </w:r>
            <w:r w:rsidRPr="005C6267">
              <w:rPr>
                <w:szCs w:val="18"/>
              </w:rPr>
              <w:t>Schlösslistrasse 26</w:t>
            </w:r>
            <w:r w:rsidRPr="005C6267">
              <w:rPr>
                <w:szCs w:val="18"/>
              </w:rPr>
              <w:br/>
              <w:t>3008 Berne</w:t>
            </w:r>
          </w:p>
          <w:p w14:paraId="08D0037A" w14:textId="1B626321" w:rsidR="00A576B2" w:rsidRPr="00A466D4" w:rsidRDefault="005C6267" w:rsidP="005C6267">
            <w:pPr>
              <w:pStyle w:val="Adressen1-3"/>
              <w:spacing w:after="120"/>
              <w:rPr>
                <w:szCs w:val="18"/>
                <w:highlight w:val="yellow"/>
                <w:lang w:val="de-CH"/>
              </w:rPr>
            </w:pPr>
            <w:r w:rsidRPr="005C6267">
              <w:rPr>
                <w:szCs w:val="18"/>
                <w:lang w:val="de-CH"/>
              </w:rPr>
              <w:t>Fax: 031 388 78 79</w:t>
            </w:r>
            <w:r>
              <w:rPr>
                <w:szCs w:val="18"/>
                <w:lang w:val="de-CH"/>
              </w:rPr>
              <w:br/>
            </w:r>
            <w:r w:rsidRPr="005C6267">
              <w:rPr>
                <w:szCs w:val="18"/>
                <w:lang w:val="de-CH"/>
              </w:rPr>
              <w:t xml:space="preserve">E-mail: </w:t>
            </w:r>
            <w:hyperlink r:id="rId9" w:history="1">
              <w:r w:rsidRPr="00991E6C">
                <w:rPr>
                  <w:rStyle w:val="Hyperlink"/>
                  <w:szCs w:val="18"/>
                  <w:lang w:val="de-CH"/>
                </w:rPr>
                <w:t>vietsuisse@bluewin.ch</w:t>
              </w:r>
            </w:hyperlink>
            <w:r>
              <w:rPr>
                <w:szCs w:val="18"/>
                <w:lang w:val="de-CH"/>
              </w:rPr>
              <w:t xml:space="preserve"> </w:t>
            </w:r>
          </w:p>
        </w:tc>
      </w:tr>
    </w:tbl>
    <w:p w14:paraId="47802191" w14:textId="77777777" w:rsidR="00276417" w:rsidRPr="00E9581A" w:rsidRDefault="00276417" w:rsidP="008A5FB4">
      <w:pPr>
        <w:rPr>
          <w:lang w:val="de-CH"/>
        </w:rPr>
      </w:pPr>
    </w:p>
    <w:p w14:paraId="1994A1C7" w14:textId="77777777" w:rsidR="00107195" w:rsidRPr="00E9581A" w:rsidRDefault="00107195" w:rsidP="008A5FB4">
      <w:pPr>
        <w:rPr>
          <w:lang w:val="de-CH"/>
        </w:rPr>
        <w:sectPr w:rsidR="00107195" w:rsidRPr="00E9581A" w:rsidSect="000C3A18">
          <w:headerReference w:type="even" r:id="rId10"/>
          <w:footerReference w:type="default" r:id="rId11"/>
          <w:pgSz w:w="11907" w:h="16840" w:code="9"/>
          <w:pgMar w:top="794" w:right="794" w:bottom="794" w:left="794" w:header="720" w:footer="720" w:gutter="0"/>
          <w:cols w:space="708"/>
          <w:docGrid w:linePitch="360"/>
        </w:sectPr>
      </w:pPr>
    </w:p>
    <w:p w14:paraId="760F0A8F" w14:textId="77777777" w:rsidR="008A5FB4" w:rsidRPr="00E9581A" w:rsidRDefault="008A5FB4" w:rsidP="008A5FB4">
      <w:pPr>
        <w:rPr>
          <w:lang w:val="de-CH"/>
        </w:rPr>
      </w:pPr>
    </w:p>
    <w:tbl>
      <w:tblPr>
        <w:tblW w:w="4963" w:type="pct"/>
        <w:tblLook w:val="01E0" w:firstRow="1" w:lastRow="1" w:firstColumn="1" w:lastColumn="1" w:noHBand="0" w:noVBand="0"/>
      </w:tblPr>
      <w:tblGrid>
        <w:gridCol w:w="5660"/>
        <w:gridCol w:w="1250"/>
        <w:gridCol w:w="3333"/>
      </w:tblGrid>
      <w:tr w:rsidR="00F042CE" w14:paraId="4DB726B0" w14:textId="77777777" w:rsidTr="00F042CE">
        <w:trPr>
          <w:cantSplit/>
          <w:trHeight w:val="397"/>
        </w:trPr>
        <w:tc>
          <w:tcPr>
            <w:tcW w:w="2763" w:type="pct"/>
            <w:hideMark/>
          </w:tcPr>
          <w:p w14:paraId="3A1503CA" w14:textId="1D5D5079" w:rsidR="00F042CE" w:rsidRPr="00A576B2" w:rsidRDefault="00F042CE" w:rsidP="00F042CE">
            <w:pPr>
              <w:pStyle w:val="BgdV12P"/>
              <w:rPr>
                <w:lang w:val="fr-CH"/>
              </w:rPr>
            </w:pPr>
            <w:r w:rsidRPr="00A576B2">
              <w:rPr>
                <w:lang w:val="fr-CH"/>
              </w:rPr>
              <w:t xml:space="preserve">Lettres contre l’oubli </w:t>
            </w:r>
            <w:r w:rsidR="00DA0CE6" w:rsidRPr="00A576B2">
              <w:rPr>
                <w:lang w:val="fr-CH"/>
              </w:rPr>
              <w:t>mARS</w:t>
            </w:r>
            <w:r w:rsidRPr="00A576B2">
              <w:rPr>
                <w:lang w:val="fr-CH"/>
              </w:rPr>
              <w:t xml:space="preserve"> 202</w:t>
            </w:r>
            <w:r w:rsidR="00DA0CE6" w:rsidRPr="00A576B2">
              <w:rPr>
                <w:lang w:val="fr-CH"/>
              </w:rPr>
              <w:t>2</w:t>
            </w:r>
          </w:p>
        </w:tc>
        <w:tc>
          <w:tcPr>
            <w:tcW w:w="610" w:type="pct"/>
            <w:hideMark/>
          </w:tcPr>
          <w:p w14:paraId="533F2F54" w14:textId="2B84C206" w:rsidR="00F042CE" w:rsidRPr="00A576B2" w:rsidRDefault="00DA0CE6" w:rsidP="0027660D">
            <w:pPr>
              <w:pStyle w:val="MonatJahr12P"/>
              <w:jc w:val="right"/>
            </w:pPr>
            <w:r w:rsidRPr="00A576B2">
              <w:t>2</w:t>
            </w:r>
            <w:r w:rsidR="00F042CE" w:rsidRPr="00A576B2">
              <w:t xml:space="preserve"> cas:</w:t>
            </w:r>
          </w:p>
        </w:tc>
        <w:tc>
          <w:tcPr>
            <w:tcW w:w="1627" w:type="pct"/>
            <w:hideMark/>
          </w:tcPr>
          <w:p w14:paraId="3A078647" w14:textId="04A1099C" w:rsidR="00F042CE" w:rsidRDefault="00A576B2" w:rsidP="0027660D">
            <w:pPr>
              <w:pStyle w:val="MonatJahr12P"/>
              <w:jc w:val="right"/>
              <w:rPr>
                <w:b/>
                <w:bCs/>
              </w:rPr>
            </w:pPr>
            <w:r w:rsidRPr="00A576B2">
              <w:rPr>
                <w:b/>
                <w:bCs/>
              </w:rPr>
              <w:t>Viêt-Nam</w:t>
            </w:r>
            <w:r w:rsidR="00F042CE" w:rsidRPr="00A576B2">
              <w:rPr>
                <w:b/>
                <w:bCs/>
              </w:rPr>
              <w:t xml:space="preserve">, </w:t>
            </w:r>
            <w:r w:rsidRPr="00A576B2">
              <w:rPr>
                <w:b/>
                <w:bCs/>
                <w:u w:val="single"/>
              </w:rPr>
              <w:t>Libye</w:t>
            </w:r>
          </w:p>
        </w:tc>
      </w:tr>
    </w:tbl>
    <w:p w14:paraId="06540010" w14:textId="77777777" w:rsidR="008A5FB4" w:rsidRDefault="008A5FB4" w:rsidP="008A5FB4"/>
    <w:tbl>
      <w:tblPr>
        <w:tblW w:w="4963" w:type="pct"/>
        <w:tblLook w:val="01E0" w:firstRow="1" w:lastRow="1" w:firstColumn="1" w:lastColumn="1" w:noHBand="0" w:noVBand="0"/>
      </w:tblPr>
      <w:tblGrid>
        <w:gridCol w:w="10243"/>
      </w:tblGrid>
      <w:tr w:rsidR="008A5FB4" w:rsidRPr="00FB1255" w14:paraId="29B0F862" w14:textId="77777777" w:rsidTr="00FC65A8">
        <w:trPr>
          <w:trHeight w:val="583"/>
        </w:trPr>
        <w:tc>
          <w:tcPr>
            <w:tcW w:w="5000" w:type="pct"/>
            <w:vAlign w:val="bottom"/>
          </w:tcPr>
          <w:p w14:paraId="5F931C49" w14:textId="2DD9F99F" w:rsidR="008A5FB4" w:rsidRPr="005954CF" w:rsidRDefault="00E23DA0" w:rsidP="00FC65A8">
            <w:pPr>
              <w:pStyle w:val="TITELTHEMEN24P"/>
            </w:pPr>
            <w:r w:rsidRPr="005954CF">
              <w:t xml:space="preserve">Un journaliste enlevé risque </w:t>
            </w:r>
            <w:r w:rsidR="004118FC">
              <w:t>la</w:t>
            </w:r>
            <w:r w:rsidRPr="005954CF">
              <w:t xml:space="preserve"> torture</w:t>
            </w:r>
          </w:p>
        </w:tc>
      </w:tr>
      <w:tr w:rsidR="008A5FB4" w:rsidRPr="00FB1255" w14:paraId="73B91227" w14:textId="77777777" w:rsidTr="00FC65A8">
        <w:trPr>
          <w:trHeight w:val="454"/>
        </w:trPr>
        <w:tc>
          <w:tcPr>
            <w:tcW w:w="5000" w:type="pct"/>
          </w:tcPr>
          <w:p w14:paraId="0535959B" w14:textId="698C3104" w:rsidR="008A5FB4" w:rsidRPr="00E9581A" w:rsidRDefault="00A576B2" w:rsidP="00FC65A8">
            <w:pPr>
              <w:pStyle w:val="LAND14P"/>
              <w:rPr>
                <w:sz w:val="32"/>
                <w:szCs w:val="32"/>
              </w:rPr>
            </w:pPr>
            <w:r w:rsidRPr="00E9581A">
              <w:rPr>
                <w:sz w:val="32"/>
                <w:szCs w:val="32"/>
              </w:rPr>
              <w:t>Libye</w:t>
            </w:r>
          </w:p>
        </w:tc>
      </w:tr>
      <w:tr w:rsidR="0027660D" w:rsidRPr="00224644" w14:paraId="29632AD9" w14:textId="77777777" w:rsidTr="00FC65A8">
        <w:tc>
          <w:tcPr>
            <w:tcW w:w="5000" w:type="pct"/>
          </w:tcPr>
          <w:p w14:paraId="1DFA60E0" w14:textId="1D0C044A" w:rsidR="0027660D" w:rsidRPr="00224644" w:rsidRDefault="00A576B2" w:rsidP="0027660D">
            <w:pPr>
              <w:pStyle w:val="Namen9P"/>
              <w:rPr>
                <w:sz w:val="20"/>
                <w:szCs w:val="20"/>
                <w:highlight w:val="yellow"/>
              </w:rPr>
            </w:pPr>
            <w:r w:rsidRPr="00A576B2">
              <w:rPr>
                <w:rFonts w:ascii="Arial Narrow" w:hAnsi="Arial Narrow"/>
                <w:sz w:val="24"/>
                <w:szCs w:val="24"/>
              </w:rPr>
              <w:t>Mansour Atti</w:t>
            </w:r>
          </w:p>
        </w:tc>
      </w:tr>
    </w:tbl>
    <w:p w14:paraId="5C6F8685" w14:textId="77777777" w:rsidR="008A5FB4" w:rsidRDefault="008A5FB4" w:rsidP="008A5FB4"/>
    <w:p w14:paraId="3D88854B" w14:textId="77777777" w:rsidR="008A5FB4" w:rsidRPr="00EF4B31" w:rsidRDefault="008A5FB4" w:rsidP="008A5FB4">
      <w:pPr>
        <w:rPr>
          <w:szCs w:val="20"/>
        </w:rPr>
      </w:pPr>
    </w:p>
    <w:tbl>
      <w:tblPr>
        <w:tblW w:w="4963" w:type="pct"/>
        <w:tblLayout w:type="fixed"/>
        <w:tblLook w:val="01E0" w:firstRow="1" w:lastRow="1" w:firstColumn="1" w:lastColumn="1" w:noHBand="0" w:noVBand="0"/>
      </w:tblPr>
      <w:tblGrid>
        <w:gridCol w:w="10243"/>
      </w:tblGrid>
      <w:tr w:rsidR="008A5FB4" w:rsidRPr="00EF4B31" w14:paraId="589C6831" w14:textId="77777777" w:rsidTr="00FC65A8">
        <w:trPr>
          <w:cantSplit/>
        </w:trPr>
        <w:tc>
          <w:tcPr>
            <w:tcW w:w="5000" w:type="pct"/>
            <w:noWrap/>
          </w:tcPr>
          <w:p w14:paraId="5FF9A5F7" w14:textId="1866EDE5" w:rsidR="009839AF" w:rsidRPr="009839AF" w:rsidRDefault="009839AF" w:rsidP="005954CF">
            <w:pPr>
              <w:pStyle w:val="Fallbeschrieb"/>
              <w:spacing w:after="80"/>
              <w:rPr>
                <w:szCs w:val="20"/>
              </w:rPr>
            </w:pPr>
            <w:r w:rsidRPr="009839AF">
              <w:rPr>
                <w:szCs w:val="20"/>
              </w:rPr>
              <w:t>Le 3 juin 2021, des hommes armés ont enlevé Mansour Atti, 34 ans, journaliste, blogueur et chef du Comité du Croissant-Rouge et de la Commission de la société civile d’Ajdabiyah, à proximité de son lieu de travail, à Ajdabiyah, dans le nord-est de la Libye. Depuis</w:t>
            </w:r>
            <w:r w:rsidR="00426F14">
              <w:rPr>
                <w:szCs w:val="20"/>
              </w:rPr>
              <w:t xml:space="preserve">, </w:t>
            </w:r>
            <w:r w:rsidRPr="009839AF">
              <w:rPr>
                <w:szCs w:val="20"/>
              </w:rPr>
              <w:t xml:space="preserve">sa famille </w:t>
            </w:r>
            <w:r w:rsidR="00426F14" w:rsidRPr="00426F14">
              <w:rPr>
                <w:szCs w:val="20"/>
              </w:rPr>
              <w:t xml:space="preserve">reste sans nouvelles de lui et </w:t>
            </w:r>
            <w:r w:rsidR="00426F14">
              <w:rPr>
                <w:szCs w:val="20"/>
              </w:rPr>
              <w:t xml:space="preserve">ignore </w:t>
            </w:r>
            <w:r w:rsidRPr="009839AF">
              <w:rPr>
                <w:szCs w:val="20"/>
              </w:rPr>
              <w:t xml:space="preserve">où il se trouve. Selon des renseignements </w:t>
            </w:r>
            <w:r w:rsidR="00426F14">
              <w:rPr>
                <w:szCs w:val="20"/>
              </w:rPr>
              <w:t>fiables</w:t>
            </w:r>
            <w:r w:rsidRPr="009839AF">
              <w:rPr>
                <w:szCs w:val="20"/>
              </w:rPr>
              <w:t xml:space="preserve">, il </w:t>
            </w:r>
            <w:r w:rsidR="00426F14">
              <w:rPr>
                <w:szCs w:val="20"/>
              </w:rPr>
              <w:t>serait</w:t>
            </w:r>
            <w:r w:rsidRPr="009839AF">
              <w:rPr>
                <w:szCs w:val="20"/>
              </w:rPr>
              <w:t xml:space="preserve"> détenu par un groupe armé dans l’est de la Libye.</w:t>
            </w:r>
          </w:p>
          <w:p w14:paraId="2BFD9961" w14:textId="0B029CBC" w:rsidR="009839AF" w:rsidRPr="009839AF" w:rsidRDefault="009839AF" w:rsidP="005954CF">
            <w:pPr>
              <w:pStyle w:val="Fallbeschrieb"/>
              <w:spacing w:after="80"/>
              <w:rPr>
                <w:szCs w:val="20"/>
              </w:rPr>
            </w:pPr>
            <w:r w:rsidRPr="009839AF">
              <w:rPr>
                <w:szCs w:val="20"/>
              </w:rPr>
              <w:t xml:space="preserve">Avant son enlèvement, Mansour Attia avait été interrogé à maintes reprises sur ses activités militantes par l’Agence de sécurité intérieure-Ajdabiyah, groupe armé allié aux Forces armées arabes libyennes (FAAL), un </w:t>
            </w:r>
            <w:r w:rsidR="00426F14" w:rsidRPr="009839AF">
              <w:rPr>
                <w:szCs w:val="20"/>
              </w:rPr>
              <w:t xml:space="preserve">puissant </w:t>
            </w:r>
            <w:r w:rsidRPr="009839AF">
              <w:rPr>
                <w:szCs w:val="20"/>
              </w:rPr>
              <w:t xml:space="preserve">groupe armé qui contrôle de fait l’est de la Libye. Mansour Atti </w:t>
            </w:r>
            <w:r w:rsidR="00426F14">
              <w:rPr>
                <w:szCs w:val="20"/>
              </w:rPr>
              <w:t xml:space="preserve">s’était engagé </w:t>
            </w:r>
            <w:r w:rsidRPr="009839AF">
              <w:rPr>
                <w:szCs w:val="20"/>
              </w:rPr>
              <w:t>pour que les élections législatives et le scrutin présidentiel prévus le 24 décembre 2021 puissent se dérouler sans répression ni coercition.</w:t>
            </w:r>
          </w:p>
          <w:p w14:paraId="6DE3FEA9" w14:textId="5DA782A8" w:rsidR="009839AF" w:rsidRPr="005954CF" w:rsidRDefault="009839AF" w:rsidP="005954CF">
            <w:pPr>
              <w:pStyle w:val="Fallbeschrieb"/>
              <w:spacing w:after="80"/>
              <w:rPr>
                <w:szCs w:val="20"/>
              </w:rPr>
            </w:pPr>
            <w:r w:rsidRPr="009839AF">
              <w:rPr>
                <w:szCs w:val="20"/>
              </w:rPr>
              <w:t xml:space="preserve">Selon des sources bien informées, un commandant du 302e bataillon, un groupe armé allié aux FAAL, a confirmé </w:t>
            </w:r>
            <w:r w:rsidR="00426F14" w:rsidRPr="009839AF">
              <w:rPr>
                <w:szCs w:val="20"/>
              </w:rPr>
              <w:t>en août 2021</w:t>
            </w:r>
            <w:r w:rsidR="00426F14">
              <w:rPr>
                <w:szCs w:val="20"/>
              </w:rPr>
              <w:t xml:space="preserve"> </w:t>
            </w:r>
            <w:r w:rsidRPr="009839AF">
              <w:rPr>
                <w:szCs w:val="20"/>
              </w:rPr>
              <w:t>lors d’une réunion privée entre des chefs tribaux locaux et des groupes armés que Mansour Atti était sous leur garde</w:t>
            </w:r>
            <w:r w:rsidR="00426F14">
              <w:rPr>
                <w:szCs w:val="20"/>
              </w:rPr>
              <w:t>.</w:t>
            </w:r>
            <w:r w:rsidRPr="009839AF">
              <w:rPr>
                <w:szCs w:val="20"/>
              </w:rPr>
              <w:t xml:space="preserve"> </w:t>
            </w:r>
            <w:r w:rsidR="00426F14">
              <w:rPr>
                <w:szCs w:val="20"/>
              </w:rPr>
              <w:t>Il</w:t>
            </w:r>
            <w:r w:rsidRPr="009839AF">
              <w:rPr>
                <w:szCs w:val="20"/>
              </w:rPr>
              <w:t xml:space="preserve"> a </w:t>
            </w:r>
            <w:r w:rsidR="00426F14">
              <w:rPr>
                <w:szCs w:val="20"/>
              </w:rPr>
              <w:t xml:space="preserve">toutefois </w:t>
            </w:r>
            <w:r w:rsidRPr="009839AF">
              <w:rPr>
                <w:szCs w:val="20"/>
              </w:rPr>
              <w:t>refusé de préciser le lieu où il était retenu captif et de permettre à ses proches de lui rendre visite ou de communiquer avec lui.</w:t>
            </w:r>
          </w:p>
          <w:p w14:paraId="2DA56CE8" w14:textId="2D4B87FC" w:rsidR="009839AF" w:rsidRPr="005954CF" w:rsidRDefault="005954CF" w:rsidP="005954CF">
            <w:pPr>
              <w:pStyle w:val="Fallbeschrieb"/>
              <w:spacing w:after="80"/>
              <w:rPr>
                <w:szCs w:val="20"/>
              </w:rPr>
            </w:pPr>
            <w:r w:rsidRPr="005954CF">
              <w:rPr>
                <w:szCs w:val="20"/>
              </w:rPr>
              <w:t>Des</w:t>
            </w:r>
            <w:r w:rsidR="009839AF" w:rsidRPr="005954CF">
              <w:rPr>
                <w:szCs w:val="20"/>
              </w:rPr>
              <w:t xml:space="preserve"> membres du groupe armé qui retient</w:t>
            </w:r>
            <w:r w:rsidR="00426F14">
              <w:rPr>
                <w:szCs w:val="20"/>
              </w:rPr>
              <w:t xml:space="preserve"> en captivité</w:t>
            </w:r>
            <w:r w:rsidR="009839AF" w:rsidRPr="005954CF">
              <w:rPr>
                <w:szCs w:val="20"/>
              </w:rPr>
              <w:t xml:space="preserve"> Mansour Atti avaient affirmé qu’il ne serait pas libéré avant l’élection présidentielle, initialement prévue le 24 décembre 2021.</w:t>
            </w:r>
          </w:p>
          <w:p w14:paraId="1716B875" w14:textId="78A88A46" w:rsidR="009839AF" w:rsidRPr="009839AF" w:rsidRDefault="009839AF" w:rsidP="005954CF">
            <w:pPr>
              <w:pStyle w:val="Fallbeschrieb"/>
              <w:spacing w:after="80"/>
              <w:rPr>
                <w:szCs w:val="20"/>
              </w:rPr>
            </w:pPr>
            <w:r w:rsidRPr="005954CF">
              <w:rPr>
                <w:szCs w:val="20"/>
              </w:rPr>
              <w:t xml:space="preserve">Le 22 décembre </w:t>
            </w:r>
            <w:r w:rsidRPr="009839AF">
              <w:rPr>
                <w:szCs w:val="20"/>
              </w:rPr>
              <w:t xml:space="preserve">2021, en raison de l’incapacité des autorités à confirmer une liste de </w:t>
            </w:r>
            <w:r w:rsidR="00426F14" w:rsidRPr="00426F14">
              <w:rPr>
                <w:szCs w:val="20"/>
              </w:rPr>
              <w:t>candidat∙e∙x∙s</w:t>
            </w:r>
            <w:r w:rsidRPr="009839AF">
              <w:rPr>
                <w:szCs w:val="20"/>
              </w:rPr>
              <w:t xml:space="preserve"> éligibles et de désaccords autour du cadre légal et constitutionnel de l’élection, le scrutin a été ajourné sans qu’une nouvelle date n’ait été annoncée jusqu’à présent.</w:t>
            </w:r>
          </w:p>
          <w:p w14:paraId="0D03DA4A" w14:textId="23A7E9A6" w:rsidR="00E21037" w:rsidRDefault="009839AF" w:rsidP="005954CF">
            <w:pPr>
              <w:pStyle w:val="Fallbeschrieb"/>
              <w:spacing w:after="80"/>
              <w:rPr>
                <w:szCs w:val="20"/>
              </w:rPr>
            </w:pPr>
            <w:r w:rsidRPr="009839AF">
              <w:rPr>
                <w:szCs w:val="20"/>
              </w:rPr>
              <w:t xml:space="preserve">Mansour Atti risque de rester indéfiniment en détention au secret compte tenu du manque de clarté autour du calendrier électoral. </w:t>
            </w:r>
          </w:p>
          <w:p w14:paraId="396E5414" w14:textId="1FA2304E" w:rsidR="008A5FB4" w:rsidRPr="00A576B2" w:rsidRDefault="009839AF" w:rsidP="005954CF">
            <w:pPr>
              <w:pStyle w:val="Fallbeschrieb"/>
              <w:spacing w:after="80"/>
              <w:rPr>
                <w:szCs w:val="20"/>
              </w:rPr>
            </w:pPr>
            <w:r w:rsidRPr="009839AF">
              <w:rPr>
                <w:szCs w:val="20"/>
              </w:rPr>
              <w:t>Au regard de nombreu</w:t>
            </w:r>
            <w:r w:rsidR="00426F14">
              <w:rPr>
                <w:szCs w:val="20"/>
              </w:rPr>
              <w:t>ses</w:t>
            </w:r>
            <w:r w:rsidRPr="009839AF">
              <w:rPr>
                <w:szCs w:val="20"/>
              </w:rPr>
              <w:t xml:space="preserve"> </w:t>
            </w:r>
            <w:r w:rsidR="00426F14">
              <w:rPr>
                <w:szCs w:val="20"/>
              </w:rPr>
              <w:t>informations</w:t>
            </w:r>
            <w:r w:rsidRPr="009839AF">
              <w:rPr>
                <w:szCs w:val="20"/>
              </w:rPr>
              <w:t xml:space="preserve"> établissant que les groupes armés dans l’est de la Libye soumettent les personnes sous leur garde à la torture et à d’autres mauvais traitements en toute impunité, il est fortement à craindre que Mansour Atti puisse </w:t>
            </w:r>
            <w:r w:rsidR="00426F14">
              <w:rPr>
                <w:szCs w:val="20"/>
              </w:rPr>
              <w:t xml:space="preserve">en </w:t>
            </w:r>
            <w:r w:rsidRPr="009839AF">
              <w:rPr>
                <w:szCs w:val="20"/>
              </w:rPr>
              <w:t>être victime. Ce risque peut être atténué si une pression importante est exercée sur les FAAL afin que sa sécurité et son bien-être soient préservés.</w:t>
            </w:r>
          </w:p>
        </w:tc>
      </w:tr>
    </w:tbl>
    <w:p w14:paraId="03561358" w14:textId="77777777" w:rsidR="008A5FB4" w:rsidRPr="00EF4B31" w:rsidRDefault="008A5FB4" w:rsidP="008A5FB4">
      <w:pPr>
        <w:tabs>
          <w:tab w:val="left" w:pos="6085"/>
        </w:tabs>
        <w:rPr>
          <w:szCs w:val="20"/>
        </w:rPr>
      </w:pPr>
    </w:p>
    <w:p w14:paraId="1830CDE5" w14:textId="77777777" w:rsidR="008A5FB4" w:rsidRPr="00EF4B31" w:rsidRDefault="008A5FB4" w:rsidP="008A5FB4">
      <w:pPr>
        <w:tabs>
          <w:tab w:val="left" w:pos="6085"/>
        </w:tabs>
        <w:rPr>
          <w:szCs w:val="20"/>
        </w:rPr>
      </w:pPr>
    </w:p>
    <w:tbl>
      <w:tblPr>
        <w:tblW w:w="4963" w:type="pct"/>
        <w:tblLook w:val="01E0" w:firstRow="1" w:lastRow="1" w:firstColumn="1" w:lastColumn="1" w:noHBand="0" w:noVBand="0"/>
      </w:tblPr>
      <w:tblGrid>
        <w:gridCol w:w="10243"/>
      </w:tblGrid>
      <w:tr w:rsidR="008A5FB4" w:rsidRPr="00224644" w14:paraId="6F4EB159" w14:textId="77777777" w:rsidTr="00FC65A8">
        <w:trPr>
          <w:trHeight w:val="340"/>
        </w:trPr>
        <w:tc>
          <w:tcPr>
            <w:tcW w:w="5000" w:type="pct"/>
          </w:tcPr>
          <w:p w14:paraId="23578324" w14:textId="77777777" w:rsidR="008A5FB4" w:rsidRPr="00224644" w:rsidRDefault="008A5FB4" w:rsidP="00FC65A8">
            <w:pPr>
              <w:pStyle w:val="BriefvorschlagundForderungen"/>
              <w:rPr>
                <w:sz w:val="20"/>
                <w:szCs w:val="20"/>
              </w:rPr>
            </w:pPr>
            <w:r w:rsidRPr="00224644">
              <w:rPr>
                <w:sz w:val="20"/>
                <w:szCs w:val="20"/>
                <w:lang w:val="fr-FR"/>
              </w:rPr>
              <w:t>Proposition</w:t>
            </w:r>
            <w:r>
              <w:rPr>
                <w:sz w:val="20"/>
                <w:szCs w:val="20"/>
                <w:lang w:val="fr-FR"/>
              </w:rPr>
              <w:t>s</w:t>
            </w:r>
            <w:r w:rsidRPr="00224644">
              <w:rPr>
                <w:sz w:val="20"/>
                <w:szCs w:val="20"/>
                <w:lang w:val="fr-FR"/>
              </w:rPr>
              <w:t xml:space="preserve"> et revendications</w:t>
            </w:r>
          </w:p>
        </w:tc>
      </w:tr>
      <w:tr w:rsidR="008A5FB4" w:rsidRPr="00EF4B31" w14:paraId="69C426E4" w14:textId="77777777" w:rsidTr="00FC65A8">
        <w:trPr>
          <w:trHeight w:val="340"/>
        </w:trPr>
        <w:tc>
          <w:tcPr>
            <w:tcW w:w="5000" w:type="pct"/>
          </w:tcPr>
          <w:p w14:paraId="38F6A928" w14:textId="2C23E366" w:rsidR="008A5FB4" w:rsidRPr="00EF4B31" w:rsidRDefault="008A5FB4" w:rsidP="00FC65A8">
            <w:pPr>
              <w:pStyle w:val="BitteschreibenSie"/>
            </w:pPr>
            <w:r w:rsidRPr="00EF4B31">
              <w:t xml:space="preserve">Veuillez </w:t>
            </w:r>
            <w:r w:rsidRPr="00EF4B31">
              <w:rPr>
                <w:b/>
              </w:rPr>
              <w:t>écrire une lettre courtoise</w:t>
            </w:r>
            <w:r w:rsidRPr="00EF4B31">
              <w:t xml:space="preserve"> en </w:t>
            </w:r>
            <w:r w:rsidR="00A576B2">
              <w:t>arabe, anglais</w:t>
            </w:r>
            <w:r w:rsidRPr="00EF4B31">
              <w:t xml:space="preserve"> ou français </w:t>
            </w:r>
            <w:r w:rsidRPr="00A02269">
              <w:rPr>
                <w:b/>
                <w:bCs/>
              </w:rPr>
              <w:t xml:space="preserve">au </w:t>
            </w:r>
            <w:r w:rsidR="00A576B2" w:rsidRPr="00A02269">
              <w:rPr>
                <w:b/>
                <w:bCs/>
                <w:szCs w:val="20"/>
              </w:rPr>
              <w:t>Commandant en chef</w:t>
            </w:r>
            <w:r w:rsidR="007C1003">
              <w:rPr>
                <w:szCs w:val="20"/>
              </w:rPr>
              <w:t>. A</w:t>
            </w:r>
            <w:r w:rsidR="007C1003" w:rsidRPr="009839AF">
              <w:rPr>
                <w:szCs w:val="20"/>
              </w:rPr>
              <w:t>ppele</w:t>
            </w:r>
            <w:r w:rsidR="007C1003">
              <w:rPr>
                <w:szCs w:val="20"/>
              </w:rPr>
              <w:t>z-le</w:t>
            </w:r>
            <w:r w:rsidR="007C1003" w:rsidRPr="009839AF">
              <w:rPr>
                <w:szCs w:val="20"/>
              </w:rPr>
              <w:t xml:space="preserve"> à fournir toutes les informations disponibles concernant le lieu où se trouve Mansour Atti et à ordonner aux groupes armés agissant sous le commandement des Forces armées arabes libyennes de le libérer immédiatement. Dans l’attente de sa libération, il doit être autorisé à </w:t>
            </w:r>
            <w:r w:rsidR="004118FC">
              <w:rPr>
                <w:szCs w:val="20"/>
              </w:rPr>
              <w:t>communiquer</w:t>
            </w:r>
            <w:r w:rsidR="007C1003" w:rsidRPr="009839AF">
              <w:rPr>
                <w:szCs w:val="20"/>
              </w:rPr>
              <w:t xml:space="preserve"> avec sa famille et à recevoir des soins médicaux adaptés</w:t>
            </w:r>
            <w:r w:rsidR="004118FC">
              <w:rPr>
                <w:szCs w:val="20"/>
              </w:rPr>
              <w:t>. I</w:t>
            </w:r>
            <w:r w:rsidR="007C1003" w:rsidRPr="009839AF">
              <w:rPr>
                <w:szCs w:val="20"/>
              </w:rPr>
              <w:t xml:space="preserve">l doit </w:t>
            </w:r>
            <w:r w:rsidR="004118FC">
              <w:rPr>
                <w:szCs w:val="20"/>
              </w:rPr>
              <w:t xml:space="preserve">également </w:t>
            </w:r>
            <w:r w:rsidR="007C1003" w:rsidRPr="009839AF">
              <w:rPr>
                <w:szCs w:val="20"/>
              </w:rPr>
              <w:t>être protégé contre toute forme de torture et autres mauvais traitements.</w:t>
            </w:r>
          </w:p>
        </w:tc>
      </w:tr>
      <w:tr w:rsidR="008A5FB4" w:rsidRPr="00EF4B31" w14:paraId="4BE40856" w14:textId="77777777" w:rsidTr="00FC65A8">
        <w:trPr>
          <w:trHeight w:val="149"/>
        </w:trPr>
        <w:tc>
          <w:tcPr>
            <w:tcW w:w="5000" w:type="pct"/>
          </w:tcPr>
          <w:p w14:paraId="62D62205" w14:textId="2592AB7C" w:rsidR="008A5FB4" w:rsidRPr="00EF4B31" w:rsidRDefault="008A5FB4" w:rsidP="006B40C8">
            <w:pPr>
              <w:pStyle w:val="BitteschreibenSie"/>
              <w:spacing w:before="120" w:after="120"/>
              <w:rPr>
                <w:highlight w:val="yellow"/>
              </w:rPr>
            </w:pPr>
            <w:r w:rsidRPr="00EF4B31">
              <w:rPr>
                <w:b/>
              </w:rPr>
              <w:sym w:font="Wingdings" w:char="F0E0"/>
            </w:r>
            <w:r w:rsidRPr="00EF4B31">
              <w:rPr>
                <w:b/>
              </w:rPr>
              <w:t xml:space="preserve"> Formule d’appel</w:t>
            </w:r>
            <w:r w:rsidRPr="00EF4B31">
              <w:t xml:space="preserve"> : </w:t>
            </w:r>
            <w:r w:rsidR="00A576B2" w:rsidRPr="009839AF">
              <w:rPr>
                <w:szCs w:val="20"/>
              </w:rPr>
              <w:t>Monsieur le Commandant en chef</w:t>
            </w:r>
          </w:p>
        </w:tc>
      </w:tr>
      <w:tr w:rsidR="00D7113D" w:rsidRPr="00D7113D" w14:paraId="00283DA8" w14:textId="77777777" w:rsidTr="006B40C8">
        <w:tc>
          <w:tcPr>
            <w:tcW w:w="5000" w:type="pct"/>
            <w:hideMark/>
          </w:tcPr>
          <w:p w14:paraId="05895255" w14:textId="3007A0EF" w:rsidR="006B40C8" w:rsidRPr="00D7113D" w:rsidRDefault="006B40C8">
            <w:pPr>
              <w:pStyle w:val="BitteschreibenSie"/>
            </w:pPr>
            <w:r w:rsidRPr="00D7113D">
              <w:rPr>
                <w:b/>
              </w:rPr>
              <w:sym w:font="Wingdings" w:char="F0E0"/>
            </w:r>
            <w:r w:rsidRPr="00D7113D">
              <w:t xml:space="preserve"> Vous trouverez un </w:t>
            </w:r>
            <w:r w:rsidRPr="00D7113D">
              <w:rPr>
                <w:b/>
              </w:rPr>
              <w:t>modèle de lettre en français</w:t>
            </w:r>
            <w:r w:rsidRPr="00D7113D">
              <w:t xml:space="preserve"> </w:t>
            </w:r>
            <w:r w:rsidRPr="00D7113D">
              <w:rPr>
                <w:b/>
              </w:rPr>
              <w:t>à la page 4</w:t>
            </w:r>
            <w:r w:rsidR="00D7113D" w:rsidRPr="00D7113D">
              <w:rPr>
                <w:b/>
              </w:rPr>
              <w:t>.</w:t>
            </w:r>
          </w:p>
        </w:tc>
      </w:tr>
      <w:tr w:rsidR="006B40C8" w:rsidRPr="006B40C8" w14:paraId="32AC4EB0" w14:textId="77777777" w:rsidTr="006B40C8">
        <w:tc>
          <w:tcPr>
            <w:tcW w:w="5000" w:type="pct"/>
            <w:hideMark/>
          </w:tcPr>
          <w:p w14:paraId="22D2010B" w14:textId="77777777" w:rsidR="006B40C8" w:rsidRPr="00D7113D" w:rsidRDefault="006B40C8">
            <w:pPr>
              <w:tabs>
                <w:tab w:val="left" w:pos="6085"/>
              </w:tabs>
              <w:rPr>
                <w:sz w:val="14"/>
              </w:rPr>
            </w:pPr>
            <w:r w:rsidRPr="00D7113D">
              <w:rPr>
                <w:b/>
                <w:szCs w:val="20"/>
              </w:rPr>
              <w:sym w:font="Wingdings" w:char="F0E0"/>
            </w:r>
            <w:r w:rsidRPr="00D7113D">
              <w:t xml:space="preserve"> </w:t>
            </w:r>
            <w:r w:rsidRPr="00D7113D">
              <w:rPr>
                <w:sz w:val="14"/>
              </w:rPr>
              <w:t xml:space="preserve">Un </w:t>
            </w:r>
            <w:r w:rsidRPr="00D7113D">
              <w:rPr>
                <w:b/>
                <w:sz w:val="14"/>
              </w:rPr>
              <w:t>modèle de lettre en anglais</w:t>
            </w:r>
            <w:r w:rsidRPr="00D7113D">
              <w:rPr>
                <w:sz w:val="14"/>
              </w:rPr>
              <w:t xml:space="preserve"> est à disposition </w:t>
            </w:r>
            <w:r w:rsidRPr="00D7113D">
              <w:rPr>
                <w:b/>
                <w:sz w:val="14"/>
              </w:rPr>
              <w:t>sur le site web</w:t>
            </w:r>
            <w:r w:rsidRPr="00D7113D">
              <w:rPr>
                <w:sz w:val="14"/>
              </w:rPr>
              <w:t xml:space="preserve"> : </w:t>
            </w:r>
            <w:hyperlink r:id="rId12" w:history="1">
              <w:r w:rsidRPr="00D7113D">
                <w:rPr>
                  <w:rStyle w:val="Hyperlink"/>
                  <w:sz w:val="14"/>
                </w:rPr>
                <w:t>https://www.amnesty.ch/fr/participer/ecrire-des-lettres/lettres-contre-l-oubli/docs</w:t>
              </w:r>
            </w:hyperlink>
            <w:r w:rsidRPr="00D7113D">
              <w:rPr>
                <w:sz w:val="14"/>
              </w:rPr>
              <w:t xml:space="preserve"> </w:t>
            </w:r>
          </w:p>
          <w:p w14:paraId="6D7EC083" w14:textId="77777777" w:rsidR="006B40C8" w:rsidRPr="00D7113D" w:rsidRDefault="006B40C8">
            <w:pPr>
              <w:pStyle w:val="BitteschreibenSie"/>
              <w:rPr>
                <w:b/>
              </w:rPr>
            </w:pPr>
            <w:r w:rsidRPr="00D7113D">
              <w:rPr>
                <w:sz w:val="14"/>
              </w:rPr>
              <w:tab/>
            </w:r>
            <w:r w:rsidRPr="00D7113D">
              <w:rPr>
                <w:sz w:val="14"/>
              </w:rPr>
              <w:tab/>
            </w:r>
            <w:r w:rsidRPr="00D7113D">
              <w:rPr>
                <w:sz w:val="14"/>
              </w:rPr>
              <w:tab/>
            </w:r>
            <w:r w:rsidRPr="00D7113D">
              <w:rPr>
                <w:sz w:val="14"/>
              </w:rPr>
              <w:tab/>
            </w:r>
            <w:r w:rsidRPr="00D7113D">
              <w:rPr>
                <w:sz w:val="14"/>
              </w:rPr>
              <w:tab/>
            </w:r>
            <w:r w:rsidRPr="00D7113D">
              <w:rPr>
                <w:sz w:val="14"/>
              </w:rPr>
              <w:tab/>
              <w:t xml:space="preserve">    </w:t>
            </w:r>
            <w:r w:rsidRPr="00D7113D">
              <w:rPr>
                <w:szCs w:val="22"/>
              </w:rPr>
              <w:sym w:font="Wingdings 3" w:char="F039"/>
            </w:r>
            <w:r w:rsidRPr="00D7113D">
              <w:rPr>
                <w:sz w:val="14"/>
              </w:rPr>
              <w:t xml:space="preserve">  </w:t>
            </w:r>
            <w:r w:rsidRPr="00D7113D">
              <w:rPr>
                <w:w w:val="99"/>
                <w:sz w:val="14"/>
              </w:rPr>
              <w:t>Cliquez sur le lien et sélectionnez le cas. La lettre en anglais se trouve en pied de page.</w:t>
            </w:r>
          </w:p>
        </w:tc>
      </w:tr>
    </w:tbl>
    <w:p w14:paraId="32F403CB" w14:textId="77777777" w:rsidR="008A5FB4" w:rsidRPr="00EF4B31" w:rsidRDefault="008A5FB4" w:rsidP="008A5FB4">
      <w:pPr>
        <w:tabs>
          <w:tab w:val="left" w:pos="6085"/>
        </w:tabs>
      </w:pPr>
    </w:p>
    <w:tbl>
      <w:tblPr>
        <w:tblW w:w="4963" w:type="pct"/>
        <w:tblLook w:val="01E0" w:firstRow="1" w:lastRow="1" w:firstColumn="1" w:lastColumn="1" w:noHBand="0" w:noVBand="0"/>
      </w:tblPr>
      <w:tblGrid>
        <w:gridCol w:w="6519"/>
        <w:gridCol w:w="3721"/>
      </w:tblGrid>
      <w:tr w:rsidR="008A5FB4" w:rsidRPr="00224644" w14:paraId="45FC5082" w14:textId="77777777" w:rsidTr="00A6499F">
        <w:trPr>
          <w:trHeight w:val="340"/>
        </w:trPr>
        <w:tc>
          <w:tcPr>
            <w:tcW w:w="3183" w:type="pct"/>
            <w:tcBorders>
              <w:left w:val="single" w:sz="2" w:space="0" w:color="auto"/>
              <w:right w:val="single" w:sz="2" w:space="0" w:color="auto"/>
            </w:tcBorders>
          </w:tcPr>
          <w:p w14:paraId="56424402" w14:textId="2E4B237E" w:rsidR="008A5FB4" w:rsidRPr="00A02269" w:rsidRDefault="008A5FB4" w:rsidP="00FC65A8">
            <w:pPr>
              <w:pStyle w:val="BriefvorschlagundForderungen"/>
              <w:rPr>
                <w:sz w:val="20"/>
                <w:szCs w:val="20"/>
              </w:rPr>
            </w:pPr>
            <w:r w:rsidRPr="00A02269">
              <w:rPr>
                <w:sz w:val="20"/>
                <w:szCs w:val="20"/>
              </w:rPr>
              <w:t xml:space="preserve">Lettre courtoise </w:t>
            </w:r>
            <w:r w:rsidR="00A6499F">
              <w:rPr>
                <w:sz w:val="20"/>
                <w:szCs w:val="20"/>
              </w:rPr>
              <w:t>au Colonel</w:t>
            </w:r>
            <w:r w:rsidR="0087403D">
              <w:rPr>
                <w:sz w:val="20"/>
                <w:szCs w:val="20"/>
              </w:rPr>
              <w:t xml:space="preserve"> général</w:t>
            </w:r>
          </w:p>
        </w:tc>
        <w:tc>
          <w:tcPr>
            <w:tcW w:w="1817" w:type="pct"/>
            <w:tcBorders>
              <w:left w:val="single" w:sz="2" w:space="0" w:color="auto"/>
            </w:tcBorders>
          </w:tcPr>
          <w:p w14:paraId="4737E295" w14:textId="77777777" w:rsidR="008A5FB4" w:rsidRPr="00A02269" w:rsidRDefault="008A5FB4" w:rsidP="00FC65A8">
            <w:pPr>
              <w:pStyle w:val="HflichformulierterBriefan"/>
              <w:rPr>
                <w:sz w:val="20"/>
                <w:szCs w:val="20"/>
              </w:rPr>
            </w:pPr>
            <w:r w:rsidRPr="00A02269">
              <w:rPr>
                <w:sz w:val="20"/>
                <w:szCs w:val="20"/>
              </w:rPr>
              <w:t>Copie À</w:t>
            </w:r>
          </w:p>
        </w:tc>
      </w:tr>
      <w:tr w:rsidR="00A576B2" w:rsidRPr="00A02269" w14:paraId="72E2A01A" w14:textId="77777777" w:rsidTr="00A6499F">
        <w:tc>
          <w:tcPr>
            <w:tcW w:w="3183" w:type="pct"/>
            <w:tcBorders>
              <w:left w:val="single" w:sz="2" w:space="0" w:color="auto"/>
              <w:right w:val="single" w:sz="2" w:space="0" w:color="auto"/>
            </w:tcBorders>
          </w:tcPr>
          <w:p w14:paraId="1ACF2452" w14:textId="303FA1D7" w:rsidR="00A6499F" w:rsidRPr="00A6499F" w:rsidRDefault="00A6499F" w:rsidP="00A6499F">
            <w:pPr>
              <w:pStyle w:val="Adressen1-3"/>
              <w:spacing w:after="120"/>
              <w:rPr>
                <w:sz w:val="14"/>
                <w:szCs w:val="14"/>
              </w:rPr>
            </w:pPr>
            <w:r w:rsidRPr="00A6499F">
              <w:rPr>
                <w:sz w:val="14"/>
                <w:szCs w:val="14"/>
              </w:rPr>
              <w:t xml:space="preserve">Le </w:t>
            </w:r>
            <w:r w:rsidR="005B1E9F">
              <w:rPr>
                <w:sz w:val="14"/>
                <w:szCs w:val="14"/>
              </w:rPr>
              <w:t>service</w:t>
            </w:r>
            <w:r w:rsidRPr="00A6499F">
              <w:rPr>
                <w:sz w:val="14"/>
                <w:szCs w:val="14"/>
              </w:rPr>
              <w:t xml:space="preserve"> postal pour </w:t>
            </w:r>
            <w:r w:rsidR="004118FC">
              <w:rPr>
                <w:sz w:val="14"/>
                <w:szCs w:val="14"/>
              </w:rPr>
              <w:t xml:space="preserve">la </w:t>
            </w:r>
            <w:r w:rsidRPr="00A6499F">
              <w:rPr>
                <w:sz w:val="14"/>
                <w:szCs w:val="14"/>
              </w:rPr>
              <w:t xml:space="preserve">Libye est suspendu jusqu'à nouvel ordre. </w:t>
            </w:r>
            <w:r w:rsidR="005954CF">
              <w:rPr>
                <w:sz w:val="14"/>
                <w:szCs w:val="14"/>
              </w:rPr>
              <w:br/>
              <w:t xml:space="preserve">Il est recommandé de le contacter via Facebook. </w:t>
            </w:r>
            <w:r w:rsidR="005954CF">
              <w:rPr>
                <w:sz w:val="14"/>
                <w:szCs w:val="14"/>
              </w:rPr>
              <w:br/>
              <w:t xml:space="preserve">Lettres par poste: </w:t>
            </w:r>
            <w:r w:rsidR="004118FC">
              <w:rPr>
                <w:sz w:val="14"/>
                <w:szCs w:val="14"/>
              </w:rPr>
              <w:t>v</w:t>
            </w:r>
            <w:r w:rsidRPr="00A6499F">
              <w:rPr>
                <w:sz w:val="14"/>
                <w:szCs w:val="14"/>
              </w:rPr>
              <w:t>euillez envoyer votre lettre à l’ambassade en d</w:t>
            </w:r>
            <w:r w:rsidR="005B1E9F">
              <w:rPr>
                <w:sz w:val="14"/>
                <w:szCs w:val="14"/>
              </w:rPr>
              <w:t>e</w:t>
            </w:r>
            <w:r w:rsidRPr="00A6499F">
              <w:rPr>
                <w:sz w:val="14"/>
                <w:szCs w:val="14"/>
              </w:rPr>
              <w:t>mandant de la transmettre au Commandant en chef.</w:t>
            </w:r>
          </w:p>
          <w:p w14:paraId="448C5AC2" w14:textId="701CC56F" w:rsidR="00A6499F" w:rsidRPr="00A6499F" w:rsidRDefault="00A576B2" w:rsidP="00A6499F">
            <w:pPr>
              <w:pStyle w:val="Adressen1-3"/>
              <w:spacing w:after="120"/>
              <w:rPr>
                <w:szCs w:val="18"/>
              </w:rPr>
            </w:pPr>
            <w:r w:rsidRPr="00A6499F">
              <w:rPr>
                <w:szCs w:val="18"/>
              </w:rPr>
              <w:t xml:space="preserve">Colonel général Abdulrazek al Nadoori </w:t>
            </w:r>
            <w:r w:rsidR="00A6499F">
              <w:rPr>
                <w:szCs w:val="18"/>
              </w:rPr>
              <w:br/>
            </w:r>
            <w:r w:rsidRPr="00A6499F">
              <w:rPr>
                <w:szCs w:val="18"/>
              </w:rPr>
              <w:t>Commandant en chef des Forces armées arabes libyennes</w:t>
            </w:r>
            <w:r w:rsidR="00A6499F">
              <w:rPr>
                <w:szCs w:val="18"/>
              </w:rPr>
              <w:br/>
            </w:r>
            <w:r w:rsidR="00A6499F" w:rsidRPr="00A6499F">
              <w:rPr>
                <w:b/>
                <w:bCs/>
                <w:szCs w:val="18"/>
              </w:rPr>
              <w:t>c/o</w:t>
            </w:r>
            <w:r w:rsidR="00A6499F" w:rsidRPr="00A6499F">
              <w:rPr>
                <w:szCs w:val="18"/>
              </w:rPr>
              <w:t xml:space="preserve"> Ambassade de l'État de Libye</w:t>
            </w:r>
            <w:r w:rsidR="00A6499F">
              <w:rPr>
                <w:szCs w:val="18"/>
              </w:rPr>
              <w:br/>
            </w:r>
            <w:r w:rsidR="00A6499F" w:rsidRPr="00A6499F">
              <w:rPr>
                <w:szCs w:val="18"/>
              </w:rPr>
              <w:t>Tavelweg 2</w:t>
            </w:r>
            <w:r w:rsidR="00A6499F">
              <w:rPr>
                <w:szCs w:val="18"/>
              </w:rPr>
              <w:br/>
            </w:r>
            <w:r w:rsidR="00A6499F" w:rsidRPr="00A6499F">
              <w:rPr>
                <w:szCs w:val="18"/>
              </w:rPr>
              <w:t>3006 Berne</w:t>
            </w:r>
          </w:p>
          <w:p w14:paraId="506CC504" w14:textId="69B216AC" w:rsidR="00A6499F" w:rsidRPr="00A6499F" w:rsidRDefault="00A6499F" w:rsidP="00A6499F">
            <w:pPr>
              <w:pStyle w:val="Adressen1-3"/>
              <w:spacing w:after="120"/>
              <w:rPr>
                <w:szCs w:val="18"/>
              </w:rPr>
            </w:pPr>
            <w:r w:rsidRPr="00A6499F">
              <w:rPr>
                <w:szCs w:val="18"/>
              </w:rPr>
              <w:t>Fax: 031 351 13 25</w:t>
            </w:r>
            <w:r w:rsidRPr="00A6499F">
              <w:rPr>
                <w:szCs w:val="18"/>
              </w:rPr>
              <w:br/>
              <w:t xml:space="preserve">E-mail: </w:t>
            </w:r>
            <w:hyperlink r:id="rId13" w:history="1">
              <w:r w:rsidRPr="00A6499F">
                <w:rPr>
                  <w:rStyle w:val="Hyperlink"/>
                  <w:szCs w:val="18"/>
                </w:rPr>
                <w:t>libya_emb_brn@foreign.gov.ly</w:t>
              </w:r>
            </w:hyperlink>
            <w:r w:rsidRPr="00A6499F">
              <w:rPr>
                <w:szCs w:val="18"/>
              </w:rPr>
              <w:t xml:space="preserve"> ; </w:t>
            </w:r>
            <w:hyperlink r:id="rId14" w:history="1">
              <w:r w:rsidRPr="00A6499F">
                <w:rPr>
                  <w:rStyle w:val="Hyperlink"/>
                  <w:szCs w:val="18"/>
                </w:rPr>
                <w:t>libyanemb_bern@yahoo.com</w:t>
              </w:r>
            </w:hyperlink>
            <w:r w:rsidRPr="00A6499F">
              <w:rPr>
                <w:szCs w:val="18"/>
              </w:rPr>
              <w:t xml:space="preserve"> </w:t>
            </w:r>
          </w:p>
          <w:p w14:paraId="2F6E4E21" w14:textId="0D45F8F7" w:rsidR="00A576B2" w:rsidRPr="00A6499F" w:rsidRDefault="00A576B2" w:rsidP="00A6499F">
            <w:pPr>
              <w:pStyle w:val="Adressen1-3"/>
              <w:spacing w:after="120"/>
              <w:rPr>
                <w:b/>
                <w:bCs/>
                <w:szCs w:val="18"/>
                <w:highlight w:val="yellow"/>
              </w:rPr>
            </w:pPr>
            <w:r w:rsidRPr="00A6499F">
              <w:rPr>
                <w:b/>
                <w:bCs/>
                <w:szCs w:val="18"/>
              </w:rPr>
              <w:t xml:space="preserve">Il est recommandé de le contacter via Facebook : </w:t>
            </w:r>
            <w:r w:rsidR="00A6499F" w:rsidRPr="00A6499F">
              <w:rPr>
                <w:b/>
                <w:bCs/>
                <w:szCs w:val="18"/>
              </w:rPr>
              <w:br/>
            </w:r>
            <w:r w:rsidRPr="00A6499F">
              <w:rPr>
                <w:b/>
                <w:bCs/>
                <w:szCs w:val="18"/>
              </w:rPr>
              <w:t>@LNAspox / @General.official.leadership</w:t>
            </w:r>
          </w:p>
        </w:tc>
        <w:tc>
          <w:tcPr>
            <w:tcW w:w="1817" w:type="pct"/>
            <w:tcBorders>
              <w:left w:val="single" w:sz="2" w:space="0" w:color="auto"/>
            </w:tcBorders>
          </w:tcPr>
          <w:p w14:paraId="530F3344" w14:textId="77777777" w:rsidR="00A6499F" w:rsidRPr="00A6499F" w:rsidRDefault="00A02269" w:rsidP="00A6499F">
            <w:pPr>
              <w:pStyle w:val="Adressen1-3"/>
              <w:spacing w:after="120"/>
              <w:rPr>
                <w:szCs w:val="18"/>
              </w:rPr>
            </w:pPr>
            <w:r w:rsidRPr="00A02269">
              <w:rPr>
                <w:szCs w:val="18"/>
              </w:rPr>
              <w:t>Ambassade de l'État de Libye</w:t>
            </w:r>
            <w:r w:rsidR="00A6499F">
              <w:rPr>
                <w:szCs w:val="18"/>
              </w:rPr>
              <w:br/>
            </w:r>
            <w:r w:rsidRPr="00A02269">
              <w:rPr>
                <w:szCs w:val="18"/>
              </w:rPr>
              <w:t>Tavelweg 2</w:t>
            </w:r>
            <w:r w:rsidR="00A6499F">
              <w:rPr>
                <w:szCs w:val="18"/>
              </w:rPr>
              <w:br/>
            </w:r>
            <w:r w:rsidRPr="00A6499F">
              <w:rPr>
                <w:szCs w:val="18"/>
              </w:rPr>
              <w:t>3006 Berne</w:t>
            </w:r>
          </w:p>
          <w:p w14:paraId="35B81AA3" w14:textId="0CFFF964" w:rsidR="00A576B2" w:rsidRPr="00A466D4" w:rsidRDefault="00A02269" w:rsidP="00A6499F">
            <w:pPr>
              <w:pStyle w:val="Adressen1-3"/>
              <w:spacing w:after="120"/>
              <w:rPr>
                <w:szCs w:val="18"/>
                <w:highlight w:val="yellow"/>
                <w:lang w:val="de-CH"/>
              </w:rPr>
            </w:pPr>
            <w:r w:rsidRPr="00A02269">
              <w:rPr>
                <w:szCs w:val="18"/>
                <w:lang w:val="de-CH"/>
              </w:rPr>
              <w:t>Fax: 031 351 13 25</w:t>
            </w:r>
            <w:r w:rsidR="00A6499F">
              <w:rPr>
                <w:szCs w:val="18"/>
                <w:lang w:val="de-CH"/>
              </w:rPr>
              <w:br/>
            </w:r>
            <w:r w:rsidRPr="00A02269">
              <w:rPr>
                <w:szCs w:val="18"/>
                <w:lang w:val="de-CH"/>
              </w:rPr>
              <w:t xml:space="preserve">E-mail: </w:t>
            </w:r>
            <w:hyperlink r:id="rId15" w:history="1">
              <w:r w:rsidRPr="00712699">
                <w:rPr>
                  <w:rStyle w:val="Hyperlink"/>
                  <w:szCs w:val="18"/>
                  <w:lang w:val="de-CH"/>
                </w:rPr>
                <w:t>libya_emb_brn@foreign.gov.ly</w:t>
              </w:r>
            </w:hyperlink>
            <w:r>
              <w:rPr>
                <w:szCs w:val="18"/>
                <w:lang w:val="de-CH"/>
              </w:rPr>
              <w:t xml:space="preserve"> </w:t>
            </w:r>
            <w:r w:rsidRPr="00A02269">
              <w:rPr>
                <w:szCs w:val="18"/>
                <w:lang w:val="de-CH"/>
              </w:rPr>
              <w:t xml:space="preserve">; </w:t>
            </w:r>
            <w:hyperlink r:id="rId16" w:history="1">
              <w:r w:rsidRPr="00712699">
                <w:rPr>
                  <w:rStyle w:val="Hyperlink"/>
                  <w:szCs w:val="18"/>
                  <w:lang w:val="de-CH"/>
                </w:rPr>
                <w:t>libyanemb_bern@yahoo.com</w:t>
              </w:r>
            </w:hyperlink>
            <w:r>
              <w:rPr>
                <w:szCs w:val="18"/>
                <w:lang w:val="de-CH"/>
              </w:rPr>
              <w:t xml:space="preserve"> </w:t>
            </w:r>
          </w:p>
        </w:tc>
      </w:tr>
    </w:tbl>
    <w:p w14:paraId="7B24EAD2" w14:textId="77777777" w:rsidR="008A5FB4" w:rsidRPr="005954CF" w:rsidRDefault="008A5FB4">
      <w:pPr>
        <w:rPr>
          <w:sz w:val="4"/>
          <w:szCs w:val="4"/>
          <w:lang w:val="de-CH"/>
        </w:rPr>
      </w:pPr>
    </w:p>
    <w:p w14:paraId="52517159" w14:textId="77777777" w:rsidR="008A5FB4" w:rsidRPr="00A02269" w:rsidRDefault="008A5FB4">
      <w:pPr>
        <w:rPr>
          <w:lang w:val="de-CH"/>
        </w:rPr>
      </w:pPr>
      <w:r w:rsidRPr="00A02269">
        <w:rPr>
          <w:lang w:val="de-CH"/>
        </w:rPr>
        <w:br w:type="page"/>
      </w:r>
    </w:p>
    <w:p w14:paraId="25D7D334" w14:textId="77777777" w:rsidR="00843313" w:rsidRPr="00A02269" w:rsidRDefault="00843313" w:rsidP="008A5FB4">
      <w:pPr>
        <w:rPr>
          <w:lang w:val="de-CH"/>
        </w:rPr>
        <w:sectPr w:rsidR="00843313" w:rsidRPr="00A02269" w:rsidSect="000C3A18">
          <w:headerReference w:type="even" r:id="rId17"/>
          <w:headerReference w:type="default" r:id="rId18"/>
          <w:pgSz w:w="11907" w:h="16840" w:code="9"/>
          <w:pgMar w:top="794" w:right="794" w:bottom="794" w:left="794" w:header="720" w:footer="720" w:gutter="0"/>
          <w:cols w:space="708"/>
          <w:docGrid w:linePitch="360"/>
        </w:sectPr>
      </w:pPr>
    </w:p>
    <w:p w14:paraId="63CE2A4F" w14:textId="77777777" w:rsidR="00843313" w:rsidRPr="00A84C25" w:rsidRDefault="00843313" w:rsidP="007B481D">
      <w:pPr>
        <w:rPr>
          <w:sz w:val="4"/>
          <w:szCs w:val="4"/>
          <w:lang w:val="de-CH"/>
        </w:rPr>
      </w:pPr>
    </w:p>
    <w:p w14:paraId="773A1048" w14:textId="77777777" w:rsidR="00BB1671" w:rsidRPr="00546764" w:rsidRDefault="00BB1671" w:rsidP="00FC0DE3">
      <w:pPr>
        <w:pStyle w:val="AbschnittBriefe"/>
        <w:rPr>
          <w:sz w:val="20"/>
          <w:szCs w:val="20"/>
          <w:lang w:val="de-CH"/>
        </w:rPr>
      </w:pPr>
    </w:p>
    <w:p w14:paraId="098F9677" w14:textId="77777777" w:rsidR="00BB1671" w:rsidRPr="00546764" w:rsidRDefault="00BB1671" w:rsidP="00FC0DE3">
      <w:pPr>
        <w:pStyle w:val="AbschnittBriefe"/>
        <w:rPr>
          <w:sz w:val="20"/>
          <w:szCs w:val="20"/>
          <w:lang w:val="de-CH"/>
        </w:rPr>
      </w:pPr>
    </w:p>
    <w:p w14:paraId="648C13E4" w14:textId="77777777" w:rsidR="00BB1671" w:rsidRPr="00546764" w:rsidRDefault="00BB1671" w:rsidP="00FC0DE3">
      <w:pPr>
        <w:pStyle w:val="AbschnittBriefe"/>
        <w:rPr>
          <w:sz w:val="20"/>
          <w:szCs w:val="20"/>
          <w:lang w:val="de-CH"/>
        </w:rPr>
      </w:pPr>
    </w:p>
    <w:p w14:paraId="6CE408A9" w14:textId="77777777" w:rsidR="00BB1671" w:rsidRPr="00546764" w:rsidRDefault="00BB1671" w:rsidP="00FC0DE3">
      <w:pPr>
        <w:pStyle w:val="AbschnittBriefe"/>
        <w:rPr>
          <w:sz w:val="20"/>
          <w:szCs w:val="20"/>
          <w:lang w:val="de-CH"/>
        </w:rPr>
      </w:pPr>
    </w:p>
    <w:p w14:paraId="032D3EBF" w14:textId="77777777" w:rsidR="00BB1671" w:rsidRPr="00546764" w:rsidRDefault="00BB1671" w:rsidP="00FC0DE3">
      <w:pPr>
        <w:pStyle w:val="AbschnittBriefe"/>
        <w:rPr>
          <w:sz w:val="20"/>
          <w:szCs w:val="20"/>
          <w:lang w:val="de-CH"/>
        </w:rPr>
      </w:pPr>
    </w:p>
    <w:p w14:paraId="79CCE8E5" w14:textId="77777777" w:rsidR="00BB1671" w:rsidRPr="00546764" w:rsidRDefault="00BB1671" w:rsidP="00FC0DE3">
      <w:pPr>
        <w:pStyle w:val="AbschnittBriefe"/>
        <w:rPr>
          <w:sz w:val="20"/>
          <w:szCs w:val="20"/>
          <w:lang w:val="de-CH"/>
        </w:rPr>
      </w:pPr>
    </w:p>
    <w:p w14:paraId="450F8C49" w14:textId="77777777" w:rsidR="00BB1671" w:rsidRPr="00546764" w:rsidRDefault="00F042CE" w:rsidP="00FC0DE3">
      <w:pPr>
        <w:pStyle w:val="AbschnittBriefe"/>
        <w:rPr>
          <w:sz w:val="20"/>
          <w:szCs w:val="20"/>
          <w:lang w:val="de-CH"/>
        </w:rPr>
      </w:pPr>
      <w:r>
        <w:rPr>
          <w:noProof/>
          <w:sz w:val="20"/>
          <w:szCs w:val="20"/>
          <w:lang w:eastAsia="de-CH"/>
        </w:rPr>
        <mc:AlternateContent>
          <mc:Choice Requires="wps">
            <w:drawing>
              <wp:anchor distT="0" distB="0" distL="114300" distR="114300" simplePos="0" relativeHeight="251653632" behindDoc="0" locked="1" layoutInCell="0" allowOverlap="0" wp14:anchorId="453B065A" wp14:editId="046F8BA8">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31DA8" w14:textId="77777777" w:rsidR="00BB1671" w:rsidRPr="00546764" w:rsidRDefault="00817ECC" w:rsidP="00BB1671">
                            <w:pPr>
                              <w:rPr>
                                <w:sz w:val="20"/>
                                <w:szCs w:val="20"/>
                                <w:lang w:val="de-CH"/>
                              </w:rPr>
                            </w:pPr>
                            <w:r>
                              <w:rPr>
                                <w:sz w:val="20"/>
                                <w:szCs w:val="20"/>
                                <w:lang w:val="de-CH"/>
                              </w:rPr>
                              <w:t>Expéditeur·rice: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B065A"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" o:allowincell="f" o:allowoverlap="f" filled="f" stroked="f">
                <v:textbox inset="0,0,0,0">
                  <w:txbxContent>
                    <w:p w14:paraId="68631DA8" w14:textId="77777777" w:rsidR="00BB1671" w:rsidRPr="00546764" w:rsidRDefault="00817ECC" w:rsidP="00BB1671">
                      <w:pPr>
                        <w:rPr>
                          <w:sz w:val="20"/>
                          <w:szCs w:val="20"/>
                          <w:lang w:val="de-CH"/>
                        </w:rPr>
                      </w:pPr>
                      <w:r>
                        <w:rPr>
                          <w:sz w:val="20"/>
                          <w:szCs w:val="20"/>
                          <w:lang w:val="de-CH"/>
                        </w:rPr>
                        <w:t>Expéditeur·rice:</w:t>
                      </w:r>
                    </w:p>
                  </w:txbxContent>
                </v:textbox>
                <w10:wrap anchorx="page" anchory="page"/>
                <w10:anchorlock/>
              </v:shape>
            </w:pict>
          </mc:Fallback>
        </mc:AlternateContent>
      </w:r>
    </w:p>
    <w:p w14:paraId="00859714" w14:textId="77777777" w:rsidR="00BB1671" w:rsidRPr="00546764" w:rsidRDefault="00F042CE" w:rsidP="00FC0DE3">
      <w:pPr>
        <w:pStyle w:val="AbschnittBriefe"/>
        <w:rPr>
          <w:sz w:val="20"/>
          <w:szCs w:val="20"/>
          <w:lang w:val="de-CH"/>
        </w:rPr>
      </w:pPr>
      <w:r>
        <w:rPr>
          <w:noProof/>
          <w:sz w:val="20"/>
          <w:szCs w:val="20"/>
          <w:lang w:val="en-US" w:eastAsia="en-US"/>
        </w:rPr>
        <mc:AlternateContent>
          <mc:Choice Requires="wps">
            <w:drawing>
              <wp:anchor distT="0" distB="0" distL="114300" distR="114300" simplePos="0" relativeHeight="251654656" behindDoc="0" locked="1" layoutInCell="0" allowOverlap="0" wp14:anchorId="464D6128" wp14:editId="58569651">
                <wp:simplePos x="0" y="0"/>
                <wp:positionH relativeFrom="page">
                  <wp:posOffset>4448175</wp:posOffset>
                </wp:positionH>
                <wp:positionV relativeFrom="page">
                  <wp:posOffset>1942465</wp:posOffset>
                </wp:positionV>
                <wp:extent cx="2174240" cy="1318895"/>
                <wp:effectExtent l="0" t="0" r="16510"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E9C0E" w14:textId="77777777" w:rsidR="00E9581A" w:rsidRPr="00E9581A" w:rsidRDefault="00E9581A" w:rsidP="00E9581A">
                            <w:pPr>
                              <w:rPr>
                                <w:sz w:val="20"/>
                                <w:szCs w:val="20"/>
                                <w:lang w:val="fr-FR"/>
                              </w:rPr>
                            </w:pPr>
                            <w:r w:rsidRPr="00E9581A">
                              <w:rPr>
                                <w:sz w:val="20"/>
                                <w:szCs w:val="20"/>
                                <w:lang w:val="fr-FR"/>
                              </w:rPr>
                              <w:t>Premier ministre Pham Minh Chinh</w:t>
                            </w:r>
                          </w:p>
                          <w:p w14:paraId="0815B003" w14:textId="77777777" w:rsidR="00E9581A" w:rsidRPr="00E9581A" w:rsidRDefault="00E9581A" w:rsidP="00E9581A">
                            <w:pPr>
                              <w:rPr>
                                <w:sz w:val="20"/>
                                <w:szCs w:val="20"/>
                                <w:lang w:val="fr-FR"/>
                              </w:rPr>
                            </w:pPr>
                            <w:r w:rsidRPr="00E9581A">
                              <w:rPr>
                                <w:sz w:val="20"/>
                                <w:szCs w:val="20"/>
                                <w:lang w:val="fr-FR"/>
                              </w:rPr>
                              <w:t>Bureau du gouvernement</w:t>
                            </w:r>
                          </w:p>
                          <w:p w14:paraId="430E1E49" w14:textId="77777777" w:rsidR="00E9581A" w:rsidRPr="00E9581A" w:rsidRDefault="00E9581A" w:rsidP="00E9581A">
                            <w:pPr>
                              <w:rPr>
                                <w:sz w:val="20"/>
                                <w:szCs w:val="20"/>
                                <w:lang w:val="fr-FR"/>
                              </w:rPr>
                            </w:pPr>
                            <w:r w:rsidRPr="00E9581A">
                              <w:rPr>
                                <w:sz w:val="20"/>
                                <w:szCs w:val="20"/>
                                <w:lang w:val="fr-FR"/>
                              </w:rPr>
                              <w:t>Hoang Hoa Tham street, 01</w:t>
                            </w:r>
                          </w:p>
                          <w:p w14:paraId="637DC634" w14:textId="77777777" w:rsidR="00E9581A" w:rsidRDefault="00E9581A" w:rsidP="00E9581A">
                            <w:pPr>
                              <w:rPr>
                                <w:sz w:val="20"/>
                                <w:szCs w:val="20"/>
                                <w:lang w:val="fr-FR"/>
                              </w:rPr>
                            </w:pPr>
                            <w:r w:rsidRPr="00E9581A">
                              <w:rPr>
                                <w:sz w:val="20"/>
                                <w:szCs w:val="20"/>
                                <w:lang w:val="fr-FR"/>
                              </w:rPr>
                              <w:t>Hanoi city, Ba Dinh district</w:t>
                            </w:r>
                          </w:p>
                          <w:p w14:paraId="0FAC9D08" w14:textId="12AF207B" w:rsidR="00E9581A" w:rsidRPr="00E9581A" w:rsidRDefault="00E9581A" w:rsidP="00E9581A">
                            <w:pPr>
                              <w:rPr>
                                <w:sz w:val="20"/>
                                <w:szCs w:val="20"/>
                                <w:lang w:val="fr-FR"/>
                              </w:rPr>
                            </w:pPr>
                            <w:r w:rsidRPr="00E9581A">
                              <w:rPr>
                                <w:sz w:val="20"/>
                                <w:szCs w:val="20"/>
                                <w:lang w:val="fr-FR"/>
                              </w:rPr>
                              <w:t>postal code 100000</w:t>
                            </w:r>
                          </w:p>
                          <w:p w14:paraId="0C45C9F7" w14:textId="6C10EC75" w:rsidR="00E5703F" w:rsidRPr="00546764" w:rsidRDefault="00E9581A" w:rsidP="00E9581A">
                            <w:pPr>
                              <w:rPr>
                                <w:sz w:val="20"/>
                                <w:szCs w:val="20"/>
                              </w:rPr>
                            </w:pPr>
                            <w:r w:rsidRPr="00E9581A">
                              <w:rPr>
                                <w:sz w:val="20"/>
                                <w:szCs w:val="20"/>
                                <w:lang w:val="fr-FR"/>
                              </w:rPr>
                              <w:t>Vietnam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D6128" id="Text Box 43" o:spid="_x0000_s1027" type="#_x0000_t202" style="position:absolute;margin-left:350.25pt;margin-top:152.95pt;width:171.2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" o:allowincell="f" o:allowoverlap="f" filled="f" stroked="f">
                <v:textbox inset="0,0,0,0">
                  <w:txbxContent>
                    <w:p w14:paraId="45DE9C0E" w14:textId="77777777" w:rsidR="00E9581A" w:rsidRPr="00E9581A" w:rsidRDefault="00E9581A" w:rsidP="00E9581A">
                      <w:pPr>
                        <w:rPr>
                          <w:sz w:val="20"/>
                          <w:szCs w:val="20"/>
                          <w:lang w:val="fr-FR"/>
                        </w:rPr>
                      </w:pPr>
                      <w:r w:rsidRPr="00E9581A">
                        <w:rPr>
                          <w:sz w:val="20"/>
                          <w:szCs w:val="20"/>
                          <w:lang w:val="fr-FR"/>
                        </w:rPr>
                        <w:t>Premier ministre Pham Minh Chinh</w:t>
                      </w:r>
                    </w:p>
                    <w:p w14:paraId="0815B003" w14:textId="77777777" w:rsidR="00E9581A" w:rsidRPr="00E9581A" w:rsidRDefault="00E9581A" w:rsidP="00E9581A">
                      <w:pPr>
                        <w:rPr>
                          <w:sz w:val="20"/>
                          <w:szCs w:val="20"/>
                          <w:lang w:val="fr-FR"/>
                        </w:rPr>
                      </w:pPr>
                      <w:r w:rsidRPr="00E9581A">
                        <w:rPr>
                          <w:sz w:val="20"/>
                          <w:szCs w:val="20"/>
                          <w:lang w:val="fr-FR"/>
                        </w:rPr>
                        <w:t>Bureau du gouvernement</w:t>
                      </w:r>
                    </w:p>
                    <w:p w14:paraId="430E1E49" w14:textId="77777777" w:rsidR="00E9581A" w:rsidRPr="00E9581A" w:rsidRDefault="00E9581A" w:rsidP="00E9581A">
                      <w:pPr>
                        <w:rPr>
                          <w:sz w:val="20"/>
                          <w:szCs w:val="20"/>
                          <w:lang w:val="fr-FR"/>
                        </w:rPr>
                      </w:pPr>
                      <w:r w:rsidRPr="00E9581A">
                        <w:rPr>
                          <w:sz w:val="20"/>
                          <w:szCs w:val="20"/>
                          <w:lang w:val="fr-FR"/>
                        </w:rPr>
                        <w:t>Hoang Hoa Tham street, 01</w:t>
                      </w:r>
                    </w:p>
                    <w:p w14:paraId="637DC634" w14:textId="77777777" w:rsidR="00E9581A" w:rsidRDefault="00E9581A" w:rsidP="00E9581A">
                      <w:pPr>
                        <w:rPr>
                          <w:sz w:val="20"/>
                          <w:szCs w:val="20"/>
                          <w:lang w:val="fr-FR"/>
                        </w:rPr>
                      </w:pPr>
                      <w:r w:rsidRPr="00E9581A">
                        <w:rPr>
                          <w:sz w:val="20"/>
                          <w:szCs w:val="20"/>
                          <w:lang w:val="fr-FR"/>
                        </w:rPr>
                        <w:t>Hanoi city, Ba Dinh district</w:t>
                      </w:r>
                    </w:p>
                    <w:p w14:paraId="0FAC9D08" w14:textId="12AF207B" w:rsidR="00E9581A" w:rsidRPr="00E9581A" w:rsidRDefault="00E9581A" w:rsidP="00E9581A">
                      <w:pPr>
                        <w:rPr>
                          <w:sz w:val="20"/>
                          <w:szCs w:val="20"/>
                          <w:lang w:val="fr-FR"/>
                        </w:rPr>
                      </w:pPr>
                      <w:r w:rsidRPr="00E9581A">
                        <w:rPr>
                          <w:sz w:val="20"/>
                          <w:szCs w:val="20"/>
                          <w:lang w:val="fr-FR"/>
                        </w:rPr>
                        <w:t>postal code 100000</w:t>
                      </w:r>
                    </w:p>
                    <w:p w14:paraId="0C45C9F7" w14:textId="6C10EC75" w:rsidR="00E5703F" w:rsidRPr="00546764" w:rsidRDefault="00E9581A" w:rsidP="00E9581A">
                      <w:pPr>
                        <w:rPr>
                          <w:sz w:val="20"/>
                          <w:szCs w:val="20"/>
                        </w:rPr>
                      </w:pPr>
                      <w:r w:rsidRPr="00E9581A">
                        <w:rPr>
                          <w:sz w:val="20"/>
                          <w:szCs w:val="20"/>
                          <w:lang w:val="fr-FR"/>
                        </w:rPr>
                        <w:t>Vietnam</w:t>
                      </w:r>
                    </w:p>
                  </w:txbxContent>
                </v:textbox>
                <w10:wrap anchorx="page" anchory="page"/>
                <w10:anchorlock/>
              </v:shape>
            </w:pict>
          </mc:Fallback>
        </mc:AlternateContent>
      </w:r>
    </w:p>
    <w:p w14:paraId="2001837A" w14:textId="77777777" w:rsidR="00BB1671" w:rsidRPr="00546764" w:rsidRDefault="00BB1671" w:rsidP="00FC0DE3">
      <w:pPr>
        <w:pStyle w:val="AbschnittBriefe"/>
        <w:rPr>
          <w:sz w:val="20"/>
          <w:szCs w:val="20"/>
          <w:lang w:val="de-CH"/>
        </w:rPr>
      </w:pPr>
    </w:p>
    <w:p w14:paraId="751DB569" w14:textId="77777777" w:rsidR="00BB1671" w:rsidRPr="00546764" w:rsidRDefault="00BB1671" w:rsidP="00FC0DE3">
      <w:pPr>
        <w:pStyle w:val="AbschnittBriefe"/>
        <w:rPr>
          <w:sz w:val="20"/>
          <w:szCs w:val="20"/>
          <w:lang w:val="de-CH"/>
        </w:rPr>
      </w:pPr>
    </w:p>
    <w:p w14:paraId="0FC57D8A" w14:textId="77777777" w:rsidR="00BB1671" w:rsidRPr="00546764" w:rsidRDefault="00BB1671" w:rsidP="00FC0DE3">
      <w:pPr>
        <w:pStyle w:val="AbschnittBriefe"/>
        <w:rPr>
          <w:sz w:val="20"/>
          <w:szCs w:val="20"/>
          <w:lang w:val="de-CH"/>
        </w:rPr>
      </w:pPr>
    </w:p>
    <w:p w14:paraId="266DC0B8" w14:textId="77777777" w:rsidR="00BB1671" w:rsidRPr="00546764" w:rsidRDefault="00BB1671" w:rsidP="00FC0DE3">
      <w:pPr>
        <w:pStyle w:val="AbschnittBriefe"/>
        <w:rPr>
          <w:sz w:val="20"/>
          <w:szCs w:val="20"/>
          <w:lang w:val="de-CH"/>
        </w:rPr>
      </w:pPr>
    </w:p>
    <w:p w14:paraId="5B87256A" w14:textId="77777777" w:rsidR="00BB1671" w:rsidRPr="00546764" w:rsidRDefault="00BB1671" w:rsidP="00FC0DE3">
      <w:pPr>
        <w:pStyle w:val="AbschnittBriefe"/>
        <w:rPr>
          <w:sz w:val="20"/>
          <w:szCs w:val="20"/>
          <w:lang w:val="de-CH"/>
        </w:rPr>
      </w:pPr>
    </w:p>
    <w:p w14:paraId="6AB333CA" w14:textId="77777777" w:rsidR="00BB1671" w:rsidRPr="00546764" w:rsidRDefault="00BB1671" w:rsidP="00FC0DE3">
      <w:pPr>
        <w:pStyle w:val="AbschnittBriefe"/>
        <w:rPr>
          <w:sz w:val="20"/>
          <w:szCs w:val="20"/>
          <w:lang w:val="de-CH"/>
        </w:rPr>
      </w:pPr>
    </w:p>
    <w:p w14:paraId="77D6B5E1" w14:textId="0CD1761A" w:rsidR="00BB1671" w:rsidRDefault="00BB1671" w:rsidP="00FC0DE3">
      <w:pPr>
        <w:pStyle w:val="AbschnittBriefe"/>
        <w:rPr>
          <w:sz w:val="20"/>
          <w:szCs w:val="20"/>
          <w:lang w:val="de-CH"/>
        </w:rPr>
      </w:pPr>
    </w:p>
    <w:p w14:paraId="5AAC714D" w14:textId="77777777" w:rsidR="00E9581A" w:rsidRPr="00546764" w:rsidRDefault="00E9581A" w:rsidP="00FC0DE3">
      <w:pPr>
        <w:pStyle w:val="AbschnittBriefe"/>
        <w:rPr>
          <w:sz w:val="20"/>
          <w:szCs w:val="20"/>
          <w:lang w:val="de-CH"/>
        </w:rPr>
      </w:pPr>
    </w:p>
    <w:p w14:paraId="030C6F5B" w14:textId="77777777" w:rsidR="00BB1671" w:rsidRPr="00546764" w:rsidRDefault="00BB1671" w:rsidP="00FC0DE3">
      <w:pPr>
        <w:pStyle w:val="AbschnittBriefe"/>
        <w:rPr>
          <w:sz w:val="20"/>
          <w:szCs w:val="20"/>
          <w:lang w:val="de-CH"/>
        </w:rPr>
      </w:pPr>
    </w:p>
    <w:p w14:paraId="0F1897DB" w14:textId="77777777" w:rsidR="00CA05F1" w:rsidRPr="00546764" w:rsidRDefault="00CA05F1" w:rsidP="00CA05F1">
      <w:pPr>
        <w:pStyle w:val="AbschnittBriefe"/>
        <w:rPr>
          <w:sz w:val="20"/>
          <w:szCs w:val="20"/>
          <w:lang w:val="fr-CH"/>
        </w:rPr>
      </w:pPr>
      <w:r w:rsidRPr="00A02269">
        <w:rPr>
          <w:sz w:val="20"/>
          <w:szCs w:val="20"/>
          <w:lang w:val="de-CH"/>
        </w:rPr>
        <w:t xml:space="preserve">                                                                                        </w:t>
      </w:r>
      <w:r w:rsidR="00546764" w:rsidRPr="00A02269">
        <w:rPr>
          <w:sz w:val="20"/>
          <w:szCs w:val="20"/>
          <w:lang w:val="de-CH"/>
        </w:rPr>
        <w:t xml:space="preserve">    </w:t>
      </w:r>
      <w:r w:rsidRPr="00A02269">
        <w:rPr>
          <w:sz w:val="20"/>
          <w:szCs w:val="20"/>
          <w:lang w:val="de-CH"/>
        </w:rPr>
        <w:t xml:space="preserve">        </w:t>
      </w:r>
      <w:r w:rsidRPr="00546764">
        <w:rPr>
          <w:sz w:val="20"/>
          <w:szCs w:val="20"/>
        </w:rPr>
        <w:t>Lieu et date :</w:t>
      </w:r>
    </w:p>
    <w:p w14:paraId="3D865CF7" w14:textId="77777777" w:rsidR="00BB1671" w:rsidRPr="00546764" w:rsidRDefault="00BB1671" w:rsidP="00FC0DE3">
      <w:pPr>
        <w:pStyle w:val="AbschnittBriefe"/>
        <w:rPr>
          <w:sz w:val="20"/>
          <w:szCs w:val="20"/>
        </w:rPr>
      </w:pPr>
    </w:p>
    <w:p w14:paraId="66A9473F" w14:textId="77777777" w:rsidR="00E71267" w:rsidRPr="00546764" w:rsidRDefault="00E71267" w:rsidP="00FC0DE3">
      <w:pPr>
        <w:pStyle w:val="AbschnittBriefe"/>
        <w:rPr>
          <w:sz w:val="20"/>
          <w:szCs w:val="20"/>
        </w:rPr>
      </w:pPr>
    </w:p>
    <w:p w14:paraId="071F1BB9" w14:textId="77777777" w:rsidR="00224644" w:rsidRPr="00546764" w:rsidRDefault="00224644" w:rsidP="00FC0DE3">
      <w:pPr>
        <w:pStyle w:val="AbschnittBriefe"/>
        <w:rPr>
          <w:sz w:val="20"/>
          <w:szCs w:val="20"/>
        </w:rPr>
      </w:pPr>
    </w:p>
    <w:p w14:paraId="4F7747E5" w14:textId="77777777" w:rsidR="00367A23" w:rsidRPr="00546764" w:rsidRDefault="00367A23" w:rsidP="00FC0DE3">
      <w:pPr>
        <w:pStyle w:val="AbschnittBriefe"/>
        <w:rPr>
          <w:sz w:val="20"/>
          <w:szCs w:val="20"/>
        </w:rPr>
      </w:pPr>
    </w:p>
    <w:p w14:paraId="2E0E052B" w14:textId="2190F253" w:rsidR="00B044C4" w:rsidRPr="004D3F70" w:rsidRDefault="00C52895" w:rsidP="004D3F70">
      <w:pPr>
        <w:pStyle w:val="UEBERSCHRIFTIMBRIEF"/>
      </w:pPr>
      <w:r w:rsidRPr="00C52895">
        <w:t xml:space="preserve">Concerne : </w:t>
      </w:r>
      <w:r w:rsidR="00E9581A" w:rsidRPr="00E9581A">
        <w:t>Nguyen Thuy Hanh</w:t>
      </w:r>
    </w:p>
    <w:p w14:paraId="6AE90874" w14:textId="77777777" w:rsidR="00BB1671" w:rsidRPr="00546764" w:rsidRDefault="00BB1671" w:rsidP="00FC0DE3">
      <w:pPr>
        <w:pStyle w:val="AbschnittBriefe"/>
        <w:rPr>
          <w:sz w:val="20"/>
          <w:szCs w:val="20"/>
        </w:rPr>
      </w:pPr>
    </w:p>
    <w:p w14:paraId="08F62F13" w14:textId="77777777" w:rsidR="00E71267" w:rsidRPr="00546764" w:rsidRDefault="00E71267" w:rsidP="00FC0DE3">
      <w:pPr>
        <w:pStyle w:val="AbschnittBriefe"/>
        <w:rPr>
          <w:sz w:val="20"/>
          <w:szCs w:val="20"/>
        </w:rPr>
      </w:pPr>
    </w:p>
    <w:p w14:paraId="677892CA" w14:textId="29AB6BB4" w:rsidR="00B044C4" w:rsidRPr="00AC1255" w:rsidRDefault="005C6267" w:rsidP="00FC0DE3">
      <w:pPr>
        <w:pStyle w:val="AbschnittBriefe"/>
        <w:rPr>
          <w:sz w:val="20"/>
          <w:szCs w:val="20"/>
        </w:rPr>
      </w:pPr>
      <w:r w:rsidRPr="00AC1255">
        <w:rPr>
          <w:sz w:val="20"/>
          <w:szCs w:val="20"/>
        </w:rPr>
        <w:t>Monsieur le Premier ministre</w:t>
      </w:r>
    </w:p>
    <w:p w14:paraId="17A433A4" w14:textId="77777777" w:rsidR="00BB1671" w:rsidRPr="00AC1255" w:rsidRDefault="00BB1671" w:rsidP="00FC0DE3">
      <w:pPr>
        <w:pStyle w:val="AbschnittBriefe"/>
        <w:rPr>
          <w:sz w:val="20"/>
          <w:szCs w:val="20"/>
        </w:rPr>
      </w:pPr>
    </w:p>
    <w:p w14:paraId="6CEF72A5" w14:textId="6F099ACB" w:rsidR="005C6267" w:rsidRPr="00AC1255" w:rsidRDefault="005C6267" w:rsidP="005C6267">
      <w:pPr>
        <w:pStyle w:val="AbschnittBriefe"/>
        <w:spacing w:after="120"/>
        <w:rPr>
          <w:sz w:val="20"/>
          <w:szCs w:val="20"/>
        </w:rPr>
      </w:pPr>
      <w:r w:rsidRPr="00AC1255">
        <w:rPr>
          <w:sz w:val="20"/>
          <w:szCs w:val="20"/>
          <w:lang w:val="fr-CH"/>
        </w:rPr>
        <w:t xml:space="preserve">Je vous écris car je souhaite vous faire part de ma vive préoccupation </w:t>
      </w:r>
      <w:r w:rsidR="00CC5C4D">
        <w:rPr>
          <w:sz w:val="20"/>
          <w:szCs w:val="20"/>
          <w:lang w:val="fr-CH"/>
        </w:rPr>
        <w:t>concernant</w:t>
      </w:r>
      <w:r w:rsidRPr="00526B4E">
        <w:rPr>
          <w:sz w:val="20"/>
          <w:szCs w:val="20"/>
          <w:lang w:val="fr-CH"/>
        </w:rPr>
        <w:t xml:space="preserve"> </w:t>
      </w:r>
      <w:r w:rsidRPr="00526B4E">
        <w:rPr>
          <w:sz w:val="20"/>
          <w:szCs w:val="20"/>
        </w:rPr>
        <w:t>Nguyen Thuy Hanh, défenseure des droits humains</w:t>
      </w:r>
      <w:r w:rsidR="00CC5C4D">
        <w:rPr>
          <w:sz w:val="20"/>
          <w:szCs w:val="20"/>
        </w:rPr>
        <w:t>.</w:t>
      </w:r>
      <w:r w:rsidR="00526B4E" w:rsidRPr="00526B4E">
        <w:rPr>
          <w:sz w:val="20"/>
          <w:szCs w:val="20"/>
        </w:rPr>
        <w:t xml:space="preserve"> </w:t>
      </w:r>
      <w:r w:rsidR="00CC5C4D">
        <w:rPr>
          <w:sz w:val="20"/>
          <w:szCs w:val="20"/>
        </w:rPr>
        <w:t>Elle</w:t>
      </w:r>
      <w:r w:rsidRPr="00526B4E">
        <w:rPr>
          <w:sz w:val="20"/>
          <w:szCs w:val="20"/>
        </w:rPr>
        <w:t xml:space="preserve"> a été arrêtée le 7 avril 2021 et inculpée</w:t>
      </w:r>
      <w:r w:rsidR="00CC5C4D">
        <w:rPr>
          <w:sz w:val="20"/>
          <w:szCs w:val="20"/>
        </w:rPr>
        <w:t xml:space="preserve"> </w:t>
      </w:r>
      <w:r w:rsidR="00CC5C4D" w:rsidRPr="00CC5C4D">
        <w:rPr>
          <w:sz w:val="20"/>
          <w:szCs w:val="20"/>
        </w:rPr>
        <w:t>pour « opposition à l’État de la République socialiste du Vietnam »,</w:t>
      </w:r>
      <w:r w:rsidRPr="00526B4E">
        <w:rPr>
          <w:sz w:val="20"/>
          <w:szCs w:val="20"/>
        </w:rPr>
        <w:t xml:space="preserve"> au</w:t>
      </w:r>
      <w:r w:rsidRPr="00AC1255">
        <w:rPr>
          <w:sz w:val="20"/>
          <w:szCs w:val="20"/>
        </w:rPr>
        <w:t xml:space="preserve"> titre de l'article 117 du Code pénal</w:t>
      </w:r>
      <w:r w:rsidR="00CC5C4D">
        <w:rPr>
          <w:sz w:val="20"/>
          <w:szCs w:val="20"/>
        </w:rPr>
        <w:t xml:space="preserve">. Une </w:t>
      </w:r>
      <w:r w:rsidRPr="00AC1255">
        <w:rPr>
          <w:sz w:val="20"/>
          <w:szCs w:val="20"/>
        </w:rPr>
        <w:t xml:space="preserve">infraction passible d'une peine pouvant aller jusqu'à 20 ans de réclusion. </w:t>
      </w:r>
    </w:p>
    <w:p w14:paraId="1C189105" w14:textId="5493AE80" w:rsidR="005C6267" w:rsidRPr="005C6267" w:rsidRDefault="005C6267" w:rsidP="005C6267">
      <w:pPr>
        <w:pStyle w:val="AbschnittBriefe"/>
        <w:spacing w:after="120"/>
        <w:rPr>
          <w:sz w:val="20"/>
          <w:szCs w:val="20"/>
        </w:rPr>
      </w:pPr>
      <w:r w:rsidRPr="00AC1255">
        <w:rPr>
          <w:sz w:val="20"/>
          <w:szCs w:val="20"/>
        </w:rPr>
        <w:t xml:space="preserve">Nguyen Thuy Hanh, au travers de son organisation </w:t>
      </w:r>
      <w:r w:rsidRPr="00AC1255">
        <w:rPr>
          <w:i/>
          <w:iCs/>
          <w:sz w:val="20"/>
          <w:szCs w:val="20"/>
        </w:rPr>
        <w:t>50K Fund</w:t>
      </w:r>
      <w:r w:rsidRPr="00AC1255">
        <w:rPr>
          <w:sz w:val="20"/>
          <w:szCs w:val="20"/>
        </w:rPr>
        <w:t>, a apporté un soutien humanitaire essentiel à un grand nombre de p</w:t>
      </w:r>
      <w:r w:rsidRPr="005C6267">
        <w:rPr>
          <w:sz w:val="20"/>
          <w:szCs w:val="20"/>
        </w:rPr>
        <w:t xml:space="preserve">ersonnes </w:t>
      </w:r>
      <w:r w:rsidR="00CC5C4D" w:rsidRPr="005C6267">
        <w:rPr>
          <w:sz w:val="20"/>
          <w:szCs w:val="20"/>
        </w:rPr>
        <w:t xml:space="preserve">injustement </w:t>
      </w:r>
      <w:r w:rsidRPr="005C6267">
        <w:rPr>
          <w:sz w:val="20"/>
          <w:szCs w:val="20"/>
        </w:rPr>
        <w:t xml:space="preserve">incarcérées et à leurs proches. </w:t>
      </w:r>
      <w:r>
        <w:rPr>
          <w:sz w:val="20"/>
          <w:szCs w:val="20"/>
        </w:rPr>
        <w:t>Elle</w:t>
      </w:r>
      <w:r w:rsidRPr="005C6267">
        <w:rPr>
          <w:sz w:val="20"/>
          <w:szCs w:val="20"/>
        </w:rPr>
        <w:t xml:space="preserve"> est détenue uniquement pour avoir exercé pacifiquement ses droits humains et mené des activités humanitaires essentielles. </w:t>
      </w:r>
      <w:r w:rsidRPr="005C6267">
        <w:rPr>
          <w:b/>
          <w:bCs/>
          <w:sz w:val="20"/>
          <w:szCs w:val="20"/>
        </w:rPr>
        <w:t>Il s'agit donc d'une prisonnière d'opinion.</w:t>
      </w:r>
    </w:p>
    <w:p w14:paraId="5157D86A" w14:textId="13835BBC" w:rsidR="005C6267" w:rsidRDefault="005C6267" w:rsidP="005C6267">
      <w:pPr>
        <w:pStyle w:val="AbschnittBriefe"/>
        <w:spacing w:after="120"/>
        <w:rPr>
          <w:sz w:val="20"/>
          <w:szCs w:val="20"/>
        </w:rPr>
      </w:pPr>
      <w:r w:rsidRPr="005C6267">
        <w:rPr>
          <w:sz w:val="20"/>
          <w:szCs w:val="20"/>
        </w:rPr>
        <w:t xml:space="preserve">Nguyen Thuy Hanh est privée de tout contact avec son avocat et de toute visite des membres de sa famille. Avant son arrestation, Nguyen Thuy Hanh avait annoncé publiquement qu’elle souffrait de troubles psychologiques et avait décidé de suspendre son activité militante. Cependant, ni ses avocats, ni sa famille ne disposent d’informations sur sa situation actuelle, ce qui suscite de graves préoccupations </w:t>
      </w:r>
      <w:r w:rsidR="00CC5C4D">
        <w:rPr>
          <w:sz w:val="20"/>
          <w:szCs w:val="20"/>
        </w:rPr>
        <w:t>sur</w:t>
      </w:r>
      <w:r w:rsidRPr="005C6267">
        <w:rPr>
          <w:sz w:val="20"/>
          <w:szCs w:val="20"/>
        </w:rPr>
        <w:t xml:space="preserve"> son état de santé et </w:t>
      </w:r>
      <w:r w:rsidR="00CC5C4D">
        <w:rPr>
          <w:sz w:val="20"/>
          <w:szCs w:val="20"/>
        </w:rPr>
        <w:t>le</w:t>
      </w:r>
      <w:r w:rsidRPr="005C6267">
        <w:rPr>
          <w:sz w:val="20"/>
          <w:szCs w:val="20"/>
        </w:rPr>
        <w:t xml:space="preserve"> risque de mauvais traitements en prison. Sa famille n’est pas autorisée à lui faire parvenir des médicaments ni à lui rendre visite, bien que le délai d’instruction soit dépassé. En outre, l’accusation n’a fait aucune annonce en ce qui concerne son procès. </w:t>
      </w:r>
    </w:p>
    <w:p w14:paraId="10032D8F" w14:textId="6E51B02B" w:rsidR="00DA604D" w:rsidRPr="005C6267" w:rsidRDefault="005C6267" w:rsidP="005C6267">
      <w:pPr>
        <w:pStyle w:val="AbschnittBriefe"/>
        <w:spacing w:after="120"/>
        <w:rPr>
          <w:b/>
          <w:bCs/>
          <w:sz w:val="20"/>
          <w:szCs w:val="20"/>
        </w:rPr>
      </w:pPr>
      <w:r w:rsidRPr="005C6267">
        <w:rPr>
          <w:b/>
          <w:bCs/>
          <w:sz w:val="20"/>
          <w:szCs w:val="20"/>
          <w:lang w:val="fr-CH"/>
        </w:rPr>
        <w:t xml:space="preserve">À la lumière de ce qui précède, je vous prie instamment </w:t>
      </w:r>
      <w:r w:rsidR="00CC5C4D">
        <w:rPr>
          <w:b/>
          <w:bCs/>
          <w:sz w:val="20"/>
          <w:szCs w:val="20"/>
        </w:rPr>
        <w:t>de</w:t>
      </w:r>
      <w:r w:rsidRPr="005C6267">
        <w:rPr>
          <w:b/>
          <w:bCs/>
          <w:sz w:val="20"/>
          <w:szCs w:val="20"/>
        </w:rPr>
        <w:t xml:space="preserve"> prendre toutes les mesures nécessaires en vue de mettre fin aux poursuites à l’encontre de Nguyen Thuy Hanh et de la libérer immédiatement et sans condition. Dans l’attente de sa libération, je vous demande </w:t>
      </w:r>
      <w:r w:rsidR="00CC5C4D">
        <w:rPr>
          <w:b/>
          <w:bCs/>
          <w:sz w:val="20"/>
          <w:szCs w:val="20"/>
        </w:rPr>
        <w:t>de</w:t>
      </w:r>
      <w:r w:rsidRPr="005C6267">
        <w:rPr>
          <w:b/>
          <w:bCs/>
          <w:sz w:val="20"/>
          <w:szCs w:val="20"/>
        </w:rPr>
        <w:t xml:space="preserve"> lui accorder l’autorisation de voir son avocat et sa famille et de recevoir des soins et des traitements médicaux</w:t>
      </w:r>
      <w:r w:rsidR="00CC5C4D">
        <w:rPr>
          <w:b/>
          <w:bCs/>
          <w:sz w:val="20"/>
          <w:szCs w:val="20"/>
        </w:rPr>
        <w:t xml:space="preserve"> adaptés</w:t>
      </w:r>
      <w:r w:rsidRPr="005C6267">
        <w:rPr>
          <w:b/>
          <w:bCs/>
          <w:sz w:val="20"/>
          <w:szCs w:val="20"/>
        </w:rPr>
        <w:t>.</w:t>
      </w:r>
    </w:p>
    <w:p w14:paraId="64F7740E" w14:textId="76A412DD" w:rsidR="00C91ED6" w:rsidRPr="005C6267" w:rsidRDefault="00C91ED6" w:rsidP="005C6267">
      <w:pPr>
        <w:pStyle w:val="AbschnittBriefe"/>
        <w:spacing w:after="120"/>
        <w:rPr>
          <w:sz w:val="20"/>
          <w:szCs w:val="20"/>
        </w:rPr>
      </w:pPr>
      <w:r w:rsidRPr="005C6267">
        <w:rPr>
          <w:sz w:val="20"/>
          <w:szCs w:val="20"/>
        </w:rPr>
        <w:t xml:space="preserve">Dans cette attente, je vous prie de croire, </w:t>
      </w:r>
      <w:r w:rsidR="005C6267" w:rsidRPr="005C6267">
        <w:rPr>
          <w:sz w:val="20"/>
          <w:szCs w:val="20"/>
        </w:rPr>
        <w:t>Monsieur le Premier ministre</w:t>
      </w:r>
      <w:r w:rsidRPr="005C6267">
        <w:rPr>
          <w:sz w:val="20"/>
          <w:szCs w:val="20"/>
        </w:rPr>
        <w:t>, à l’expression de ma haute considération.</w:t>
      </w:r>
    </w:p>
    <w:p w14:paraId="2C77FCC0" w14:textId="77777777" w:rsidR="004D3F70" w:rsidRDefault="004D3F70" w:rsidP="00E71267">
      <w:pPr>
        <w:pStyle w:val="AbschnittBriefe"/>
        <w:rPr>
          <w:sz w:val="20"/>
          <w:szCs w:val="20"/>
        </w:rPr>
      </w:pPr>
    </w:p>
    <w:p w14:paraId="1228267F" w14:textId="77777777" w:rsidR="00546764" w:rsidRPr="00546764" w:rsidRDefault="00546764" w:rsidP="00E71267">
      <w:pPr>
        <w:pStyle w:val="AbschnittBriefe"/>
        <w:rPr>
          <w:sz w:val="20"/>
          <w:szCs w:val="20"/>
        </w:rPr>
      </w:pPr>
    </w:p>
    <w:p w14:paraId="29599A53" w14:textId="77777777" w:rsidR="00E71267" w:rsidRPr="00912546" w:rsidRDefault="00F042CE"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6E229D89" wp14:editId="41028D9A">
                <wp:simplePos x="0" y="0"/>
                <wp:positionH relativeFrom="page">
                  <wp:posOffset>894715</wp:posOffset>
                </wp:positionH>
                <wp:positionV relativeFrom="page">
                  <wp:posOffset>9749155</wp:posOffset>
                </wp:positionV>
                <wp:extent cx="6120130" cy="424815"/>
                <wp:effectExtent l="0" t="0" r="0" b="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72083" w14:textId="77777777" w:rsidR="0099311C" w:rsidRPr="00BC79C6" w:rsidRDefault="00367A23" w:rsidP="0099311C">
                            <w:pPr>
                              <w:rPr>
                                <w:b/>
                              </w:rPr>
                            </w:pPr>
                            <w:r w:rsidRPr="00BC79C6">
                              <w:rPr>
                                <w:b/>
                              </w:rPr>
                              <w:t>C</w:t>
                            </w:r>
                            <w:r w:rsidR="0099311C" w:rsidRPr="00BC79C6">
                              <w:rPr>
                                <w:b/>
                              </w:rPr>
                              <w:t>opie:</w:t>
                            </w:r>
                          </w:p>
                          <w:p w14:paraId="4BD93F4C" w14:textId="77777777" w:rsidR="005C6267" w:rsidRDefault="005C6267" w:rsidP="00E9581A">
                            <w:r w:rsidRPr="005C6267">
                              <w:t xml:space="preserve">Ambassade de la République Socialiste du Vietnam, Schlösslistrasse 26, 3008 Berne </w:t>
                            </w:r>
                          </w:p>
                          <w:p w14:paraId="2A4974E1" w14:textId="137A09DE" w:rsidR="0099311C" w:rsidRPr="005C6267" w:rsidRDefault="00E9581A" w:rsidP="00E9581A">
                            <w:r w:rsidRPr="005C6267">
                              <w:t>Fax: 031 388 78 79 / E-</w:t>
                            </w:r>
                            <w:r w:rsidR="005C6267" w:rsidRPr="005C6267">
                              <w:t>mail</w:t>
                            </w:r>
                            <w:r w:rsidRPr="005C6267">
                              <w:t>: vietsuisse@bluewin.ch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29D89"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" o:allowincell="f" o:allowoverlap="f" filled="f" stroked="f">
                <v:textbox inset="0,0,0,0">
                  <w:txbxContent>
                    <w:p w14:paraId="7AF72083" w14:textId="77777777" w:rsidR="0099311C" w:rsidRPr="00BC79C6" w:rsidRDefault="00367A23" w:rsidP="0099311C">
                      <w:pPr>
                        <w:rPr>
                          <w:b/>
                        </w:rPr>
                      </w:pPr>
                      <w:r w:rsidRPr="00BC79C6">
                        <w:rPr>
                          <w:b/>
                        </w:rPr>
                        <w:t>C</w:t>
                      </w:r>
                      <w:r w:rsidR="0099311C" w:rsidRPr="00BC79C6">
                        <w:rPr>
                          <w:b/>
                        </w:rPr>
                        <w:t>opie:</w:t>
                      </w:r>
                    </w:p>
                    <w:p w14:paraId="4BD93F4C" w14:textId="77777777" w:rsidR="005C6267" w:rsidRDefault="005C6267" w:rsidP="00E9581A">
                      <w:r w:rsidRPr="005C6267">
                        <w:t xml:space="preserve">Ambassade de la République Socialiste du Vietnam, Schlösslistrasse 26, 3008 Berne </w:t>
                      </w:r>
                    </w:p>
                    <w:p w14:paraId="2A4974E1" w14:textId="137A09DE" w:rsidR="0099311C" w:rsidRPr="005C6267" w:rsidRDefault="00E9581A" w:rsidP="00E9581A">
                      <w:r w:rsidRPr="005C6267">
                        <w:t>Fax: 031 388 78 79 / E-</w:t>
                      </w:r>
                      <w:r w:rsidR="005C6267" w:rsidRPr="005C6267">
                        <w:t>mail</w:t>
                      </w:r>
                      <w:r w:rsidRPr="005C6267">
                        <w:t>: vietsuisse@bluewin.ch</w:t>
                      </w:r>
                    </w:p>
                  </w:txbxContent>
                </v:textbox>
                <w10:wrap anchorx="page" anchory="page"/>
                <w10:anchorlock/>
              </v:shape>
            </w:pict>
          </mc:Fallback>
        </mc:AlternateContent>
      </w:r>
      <w:r w:rsidR="00BB1671" w:rsidRPr="00EC6E9F">
        <w:br w:type="page"/>
      </w:r>
    </w:p>
    <w:p w14:paraId="6D8220DD" w14:textId="77777777" w:rsidR="008A5FB4" w:rsidRPr="0027660D" w:rsidRDefault="008A5FB4" w:rsidP="008A5FB4">
      <w:pPr>
        <w:rPr>
          <w:sz w:val="4"/>
          <w:szCs w:val="4"/>
        </w:rPr>
      </w:pPr>
    </w:p>
    <w:p w14:paraId="3433BFC3" w14:textId="77777777" w:rsidR="008A5FB4" w:rsidRPr="0027660D" w:rsidRDefault="008A5FB4" w:rsidP="008A5FB4">
      <w:pPr>
        <w:pStyle w:val="AbschnittBriefe"/>
        <w:rPr>
          <w:sz w:val="20"/>
          <w:szCs w:val="20"/>
          <w:lang w:val="fr-CH"/>
        </w:rPr>
      </w:pPr>
    </w:p>
    <w:p w14:paraId="405070E2" w14:textId="77777777" w:rsidR="008A5FB4" w:rsidRPr="0027660D" w:rsidRDefault="008A5FB4" w:rsidP="008A5FB4">
      <w:pPr>
        <w:pStyle w:val="AbschnittBriefe"/>
        <w:rPr>
          <w:sz w:val="20"/>
          <w:szCs w:val="20"/>
          <w:lang w:val="fr-CH"/>
        </w:rPr>
      </w:pPr>
    </w:p>
    <w:p w14:paraId="69076E28" w14:textId="77777777" w:rsidR="008A5FB4" w:rsidRPr="0027660D" w:rsidRDefault="008A5FB4" w:rsidP="008A5FB4">
      <w:pPr>
        <w:pStyle w:val="AbschnittBriefe"/>
        <w:rPr>
          <w:sz w:val="20"/>
          <w:szCs w:val="20"/>
          <w:lang w:val="fr-CH"/>
        </w:rPr>
      </w:pPr>
    </w:p>
    <w:p w14:paraId="5D19EF7D" w14:textId="77777777" w:rsidR="008A5FB4" w:rsidRPr="0027660D" w:rsidRDefault="008A5FB4" w:rsidP="008A5FB4">
      <w:pPr>
        <w:pStyle w:val="AbschnittBriefe"/>
        <w:rPr>
          <w:sz w:val="20"/>
          <w:szCs w:val="20"/>
          <w:lang w:val="fr-CH"/>
        </w:rPr>
      </w:pPr>
    </w:p>
    <w:p w14:paraId="47056B05" w14:textId="77777777" w:rsidR="008A5FB4" w:rsidRPr="0027660D" w:rsidRDefault="008A5FB4" w:rsidP="008A5FB4">
      <w:pPr>
        <w:pStyle w:val="AbschnittBriefe"/>
        <w:rPr>
          <w:sz w:val="20"/>
          <w:szCs w:val="20"/>
          <w:lang w:val="fr-CH"/>
        </w:rPr>
      </w:pPr>
    </w:p>
    <w:p w14:paraId="35E78C23" w14:textId="77777777" w:rsidR="008A5FB4" w:rsidRPr="0027660D" w:rsidRDefault="008A5FB4" w:rsidP="008A5FB4">
      <w:pPr>
        <w:pStyle w:val="AbschnittBriefe"/>
        <w:rPr>
          <w:sz w:val="20"/>
          <w:szCs w:val="20"/>
          <w:lang w:val="fr-CH"/>
        </w:rPr>
      </w:pPr>
    </w:p>
    <w:p w14:paraId="0EF7F515" w14:textId="77777777" w:rsidR="008A5FB4" w:rsidRPr="0027660D" w:rsidRDefault="00F042CE" w:rsidP="008A5FB4">
      <w:pPr>
        <w:pStyle w:val="AbschnittBriefe"/>
        <w:rPr>
          <w:sz w:val="20"/>
          <w:szCs w:val="20"/>
          <w:lang w:val="fr-CH"/>
        </w:rPr>
      </w:pPr>
      <w:r>
        <w:rPr>
          <w:noProof/>
          <w:sz w:val="20"/>
          <w:szCs w:val="20"/>
          <w:lang w:eastAsia="de-CH"/>
        </w:rPr>
        <mc:AlternateContent>
          <mc:Choice Requires="wps">
            <w:drawing>
              <wp:anchor distT="0" distB="0" distL="114300" distR="114300" simplePos="0" relativeHeight="251662848" behindDoc="0" locked="1" layoutInCell="0" allowOverlap="0" wp14:anchorId="19FF181A" wp14:editId="6A4C5809">
                <wp:simplePos x="0" y="0"/>
                <wp:positionH relativeFrom="page">
                  <wp:posOffset>900430</wp:posOffset>
                </wp:positionH>
                <wp:positionV relativeFrom="page">
                  <wp:posOffset>900430</wp:posOffset>
                </wp:positionV>
                <wp:extent cx="1979930" cy="1080135"/>
                <wp:effectExtent l="0" t="0" r="0" b="63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27CF6" w14:textId="77777777" w:rsidR="008A5FB4" w:rsidRPr="00546764" w:rsidRDefault="008A5FB4" w:rsidP="008A5FB4">
                            <w:pPr>
                              <w:rPr>
                                <w:sz w:val="20"/>
                                <w:szCs w:val="20"/>
                                <w:lang w:val="de-CH"/>
                              </w:rPr>
                            </w:pPr>
                            <w:r>
                              <w:rPr>
                                <w:sz w:val="20"/>
                                <w:szCs w:val="20"/>
                                <w:lang w:val="de-CH"/>
                              </w:rPr>
                              <w:t>Expéditeur·rice: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F181A" id="Text Box 56" o:sp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jJjpINsBAACZAwAADgAAAAAAAAAAAAAAAAAuAgAAZHJzL2Uyb0RvYy54bWxQSwECLQAUAAYACAAA&#10;ACEARXz5094AAAALAQAADwAAAAAAAAAAAAAAAAA1BAAAZHJzL2Rvd25yZXYueG1sUEsFBgAAAAAE&#10;AAQA8wAAAEAFAAAAAA==&#10;" o:allowincell="f" o:allowoverlap="f" filled="f" stroked="f">
                <v:textbox inset="0,0,0,0">
                  <w:txbxContent>
                    <w:p w14:paraId="59A27CF6" w14:textId="77777777" w:rsidR="008A5FB4" w:rsidRPr="00546764" w:rsidRDefault="008A5FB4" w:rsidP="008A5FB4">
                      <w:pPr>
                        <w:rPr>
                          <w:sz w:val="20"/>
                          <w:szCs w:val="20"/>
                          <w:lang w:val="de-CH"/>
                        </w:rPr>
                      </w:pPr>
                      <w:r>
                        <w:rPr>
                          <w:sz w:val="20"/>
                          <w:szCs w:val="20"/>
                          <w:lang w:val="de-CH"/>
                        </w:rPr>
                        <w:t>Expéditeur·rice:</w:t>
                      </w:r>
                    </w:p>
                  </w:txbxContent>
                </v:textbox>
                <w10:wrap anchorx="page" anchory="page"/>
                <w10:anchorlock/>
              </v:shape>
            </w:pict>
          </mc:Fallback>
        </mc:AlternateContent>
      </w:r>
    </w:p>
    <w:p w14:paraId="5981DC5A" w14:textId="77777777" w:rsidR="008A5FB4" w:rsidRPr="0027660D" w:rsidRDefault="00F042CE" w:rsidP="008A5FB4">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63872" behindDoc="0" locked="1" layoutInCell="0" allowOverlap="0" wp14:anchorId="0DDA5320" wp14:editId="33018359">
                <wp:simplePos x="0" y="0"/>
                <wp:positionH relativeFrom="page">
                  <wp:posOffset>4448175</wp:posOffset>
                </wp:positionH>
                <wp:positionV relativeFrom="page">
                  <wp:posOffset>1942465</wp:posOffset>
                </wp:positionV>
                <wp:extent cx="2386965" cy="1318895"/>
                <wp:effectExtent l="0" t="0" r="13335" b="14605"/>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E6B46" w14:textId="77777777" w:rsidR="0087403D" w:rsidRPr="0087403D" w:rsidRDefault="0087403D" w:rsidP="0087403D">
                            <w:pPr>
                              <w:rPr>
                                <w:sz w:val="20"/>
                                <w:szCs w:val="20"/>
                                <w:lang w:val="fr-FR"/>
                              </w:rPr>
                            </w:pPr>
                            <w:r w:rsidRPr="0087403D">
                              <w:rPr>
                                <w:sz w:val="20"/>
                                <w:szCs w:val="20"/>
                                <w:lang w:val="fr-FR"/>
                              </w:rPr>
                              <w:t xml:space="preserve">Colonel général Abdulrazek al Nadoori </w:t>
                            </w:r>
                          </w:p>
                          <w:p w14:paraId="34A626D6" w14:textId="77777777" w:rsidR="0087403D" w:rsidRPr="0087403D" w:rsidRDefault="0087403D" w:rsidP="0087403D">
                            <w:pPr>
                              <w:spacing w:after="60"/>
                              <w:rPr>
                                <w:sz w:val="20"/>
                                <w:szCs w:val="20"/>
                                <w:lang w:val="fr-FR"/>
                              </w:rPr>
                            </w:pPr>
                            <w:r w:rsidRPr="0087403D">
                              <w:rPr>
                                <w:sz w:val="20"/>
                                <w:szCs w:val="20"/>
                                <w:lang w:val="fr-FR"/>
                              </w:rPr>
                              <w:t>Commandant en chef des Forces armées arabes libyennes</w:t>
                            </w:r>
                          </w:p>
                          <w:p w14:paraId="652CA161" w14:textId="77777777" w:rsidR="0087403D" w:rsidRPr="0087403D" w:rsidRDefault="0087403D" w:rsidP="0087403D">
                            <w:pPr>
                              <w:rPr>
                                <w:sz w:val="20"/>
                                <w:szCs w:val="20"/>
                                <w:lang w:val="fr-FR"/>
                              </w:rPr>
                            </w:pPr>
                            <w:r w:rsidRPr="005C6267">
                              <w:rPr>
                                <w:b/>
                                <w:bCs/>
                                <w:sz w:val="20"/>
                                <w:szCs w:val="20"/>
                                <w:lang w:val="fr-FR"/>
                              </w:rPr>
                              <w:t>c/o</w:t>
                            </w:r>
                            <w:r w:rsidRPr="0087403D">
                              <w:rPr>
                                <w:sz w:val="20"/>
                                <w:szCs w:val="20"/>
                                <w:lang w:val="fr-FR"/>
                              </w:rPr>
                              <w:t xml:space="preserve"> Ambassade de l'État de Libye</w:t>
                            </w:r>
                          </w:p>
                          <w:p w14:paraId="7C37E492" w14:textId="77777777" w:rsidR="0087403D" w:rsidRPr="0087403D" w:rsidRDefault="0087403D" w:rsidP="0087403D">
                            <w:pPr>
                              <w:rPr>
                                <w:sz w:val="20"/>
                                <w:szCs w:val="20"/>
                                <w:lang w:val="fr-FR"/>
                              </w:rPr>
                            </w:pPr>
                            <w:r w:rsidRPr="0087403D">
                              <w:rPr>
                                <w:sz w:val="20"/>
                                <w:szCs w:val="20"/>
                                <w:lang w:val="fr-FR"/>
                              </w:rPr>
                              <w:t>Tavelweg 2</w:t>
                            </w:r>
                          </w:p>
                          <w:p w14:paraId="3B925FD6" w14:textId="0748A92F" w:rsidR="008A5FB4" w:rsidRPr="00546764" w:rsidRDefault="0087403D" w:rsidP="0087403D">
                            <w:pPr>
                              <w:rPr>
                                <w:sz w:val="20"/>
                                <w:szCs w:val="20"/>
                              </w:rPr>
                            </w:pPr>
                            <w:r w:rsidRPr="0087403D">
                              <w:rPr>
                                <w:sz w:val="20"/>
                                <w:szCs w:val="20"/>
                                <w:lang w:val="fr-FR"/>
                              </w:rPr>
                              <w:t>3006 Berne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A5320" id="Text Box 57" o:spid="_x0000_s1030" type="#_x0000_t202" style="position:absolute;margin-left:350.25pt;margin-top:152.95pt;width:187.95pt;height:103.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" o:allowincell="f" o:allowoverlap="f" filled="f" stroked="f">
                <v:textbox inset="0,0,0,0">
                  <w:txbxContent>
                    <w:p w14:paraId="4B3E6B46" w14:textId="77777777" w:rsidR="0087403D" w:rsidRPr="0087403D" w:rsidRDefault="0087403D" w:rsidP="0087403D">
                      <w:pPr>
                        <w:rPr>
                          <w:sz w:val="20"/>
                          <w:szCs w:val="20"/>
                          <w:lang w:val="fr-FR"/>
                        </w:rPr>
                      </w:pPr>
                      <w:r w:rsidRPr="0087403D">
                        <w:rPr>
                          <w:sz w:val="20"/>
                          <w:szCs w:val="20"/>
                          <w:lang w:val="fr-FR"/>
                        </w:rPr>
                        <w:t xml:space="preserve">Colonel général Abdulrazek al Nadoori </w:t>
                      </w:r>
                    </w:p>
                    <w:p w14:paraId="34A626D6" w14:textId="77777777" w:rsidR="0087403D" w:rsidRPr="0087403D" w:rsidRDefault="0087403D" w:rsidP="0087403D">
                      <w:pPr>
                        <w:spacing w:after="60"/>
                        <w:rPr>
                          <w:sz w:val="20"/>
                          <w:szCs w:val="20"/>
                          <w:lang w:val="fr-FR"/>
                        </w:rPr>
                      </w:pPr>
                      <w:r w:rsidRPr="0087403D">
                        <w:rPr>
                          <w:sz w:val="20"/>
                          <w:szCs w:val="20"/>
                          <w:lang w:val="fr-FR"/>
                        </w:rPr>
                        <w:t>Commandant en chef des Forces armées arabes libyennes</w:t>
                      </w:r>
                    </w:p>
                    <w:p w14:paraId="652CA161" w14:textId="77777777" w:rsidR="0087403D" w:rsidRPr="0087403D" w:rsidRDefault="0087403D" w:rsidP="0087403D">
                      <w:pPr>
                        <w:rPr>
                          <w:sz w:val="20"/>
                          <w:szCs w:val="20"/>
                          <w:lang w:val="fr-FR"/>
                        </w:rPr>
                      </w:pPr>
                      <w:r w:rsidRPr="005C6267">
                        <w:rPr>
                          <w:b/>
                          <w:bCs/>
                          <w:sz w:val="20"/>
                          <w:szCs w:val="20"/>
                          <w:lang w:val="fr-FR"/>
                        </w:rPr>
                        <w:t>c/o</w:t>
                      </w:r>
                      <w:r w:rsidRPr="0087403D">
                        <w:rPr>
                          <w:sz w:val="20"/>
                          <w:szCs w:val="20"/>
                          <w:lang w:val="fr-FR"/>
                        </w:rPr>
                        <w:t xml:space="preserve"> Ambassade de l'État de Libye</w:t>
                      </w:r>
                    </w:p>
                    <w:p w14:paraId="7C37E492" w14:textId="77777777" w:rsidR="0087403D" w:rsidRPr="0087403D" w:rsidRDefault="0087403D" w:rsidP="0087403D">
                      <w:pPr>
                        <w:rPr>
                          <w:sz w:val="20"/>
                          <w:szCs w:val="20"/>
                          <w:lang w:val="fr-FR"/>
                        </w:rPr>
                      </w:pPr>
                      <w:r w:rsidRPr="0087403D">
                        <w:rPr>
                          <w:sz w:val="20"/>
                          <w:szCs w:val="20"/>
                          <w:lang w:val="fr-FR"/>
                        </w:rPr>
                        <w:t>Tavelweg 2</w:t>
                      </w:r>
                    </w:p>
                    <w:p w14:paraId="3B925FD6" w14:textId="0748A92F" w:rsidR="008A5FB4" w:rsidRPr="00546764" w:rsidRDefault="0087403D" w:rsidP="0087403D">
                      <w:pPr>
                        <w:rPr>
                          <w:sz w:val="20"/>
                          <w:szCs w:val="20"/>
                        </w:rPr>
                      </w:pPr>
                      <w:r w:rsidRPr="0087403D">
                        <w:rPr>
                          <w:sz w:val="20"/>
                          <w:szCs w:val="20"/>
                          <w:lang w:val="fr-FR"/>
                        </w:rPr>
                        <w:t>3006 Berne</w:t>
                      </w:r>
                    </w:p>
                  </w:txbxContent>
                </v:textbox>
                <w10:wrap anchorx="page" anchory="page"/>
                <w10:anchorlock/>
              </v:shape>
            </w:pict>
          </mc:Fallback>
        </mc:AlternateContent>
      </w:r>
    </w:p>
    <w:p w14:paraId="65EF4B99" w14:textId="77777777" w:rsidR="008A5FB4" w:rsidRPr="0027660D" w:rsidRDefault="008A5FB4" w:rsidP="008A5FB4">
      <w:pPr>
        <w:pStyle w:val="AbschnittBriefe"/>
        <w:rPr>
          <w:sz w:val="20"/>
          <w:szCs w:val="20"/>
          <w:lang w:val="fr-CH"/>
        </w:rPr>
      </w:pPr>
    </w:p>
    <w:p w14:paraId="283423CB" w14:textId="77777777" w:rsidR="008A5FB4" w:rsidRPr="0027660D" w:rsidRDefault="008A5FB4" w:rsidP="008A5FB4">
      <w:pPr>
        <w:pStyle w:val="AbschnittBriefe"/>
        <w:rPr>
          <w:sz w:val="20"/>
          <w:szCs w:val="20"/>
          <w:lang w:val="fr-CH"/>
        </w:rPr>
      </w:pPr>
    </w:p>
    <w:p w14:paraId="734DFC35" w14:textId="77777777" w:rsidR="008A5FB4" w:rsidRPr="0027660D" w:rsidRDefault="008A5FB4" w:rsidP="008A5FB4">
      <w:pPr>
        <w:pStyle w:val="AbschnittBriefe"/>
        <w:rPr>
          <w:sz w:val="20"/>
          <w:szCs w:val="20"/>
          <w:lang w:val="fr-CH"/>
        </w:rPr>
      </w:pPr>
    </w:p>
    <w:p w14:paraId="11D178D0" w14:textId="77777777" w:rsidR="008A5FB4" w:rsidRPr="0027660D" w:rsidRDefault="008A5FB4" w:rsidP="008A5FB4">
      <w:pPr>
        <w:pStyle w:val="AbschnittBriefe"/>
        <w:rPr>
          <w:sz w:val="20"/>
          <w:szCs w:val="20"/>
          <w:lang w:val="fr-CH"/>
        </w:rPr>
      </w:pPr>
    </w:p>
    <w:p w14:paraId="2C148B45" w14:textId="77777777" w:rsidR="008A5FB4" w:rsidRPr="0027660D" w:rsidRDefault="008A5FB4" w:rsidP="008A5FB4">
      <w:pPr>
        <w:pStyle w:val="AbschnittBriefe"/>
        <w:rPr>
          <w:sz w:val="20"/>
          <w:szCs w:val="20"/>
          <w:lang w:val="fr-CH"/>
        </w:rPr>
      </w:pPr>
    </w:p>
    <w:p w14:paraId="2B2FA963" w14:textId="77777777" w:rsidR="008A5FB4" w:rsidRPr="0027660D" w:rsidRDefault="008A5FB4" w:rsidP="008A5FB4">
      <w:pPr>
        <w:pStyle w:val="AbschnittBriefe"/>
        <w:rPr>
          <w:sz w:val="20"/>
          <w:szCs w:val="20"/>
          <w:lang w:val="fr-CH"/>
        </w:rPr>
      </w:pPr>
    </w:p>
    <w:p w14:paraId="5E821434" w14:textId="77777777" w:rsidR="008A5FB4" w:rsidRPr="0027660D" w:rsidRDefault="008A5FB4" w:rsidP="008A5FB4">
      <w:pPr>
        <w:pStyle w:val="AbschnittBriefe"/>
        <w:rPr>
          <w:sz w:val="20"/>
          <w:szCs w:val="20"/>
          <w:lang w:val="fr-CH"/>
        </w:rPr>
      </w:pPr>
    </w:p>
    <w:p w14:paraId="3F4DF58B" w14:textId="720B4187" w:rsidR="008A5FB4" w:rsidRDefault="008A5FB4" w:rsidP="008A5FB4">
      <w:pPr>
        <w:pStyle w:val="AbschnittBriefe"/>
        <w:rPr>
          <w:sz w:val="20"/>
          <w:szCs w:val="20"/>
          <w:lang w:val="fr-CH"/>
        </w:rPr>
      </w:pPr>
    </w:p>
    <w:p w14:paraId="34DDBB06" w14:textId="77777777" w:rsidR="0087403D" w:rsidRPr="0027660D" w:rsidRDefault="0087403D" w:rsidP="008A5FB4">
      <w:pPr>
        <w:pStyle w:val="AbschnittBriefe"/>
        <w:rPr>
          <w:sz w:val="20"/>
          <w:szCs w:val="20"/>
          <w:lang w:val="fr-CH"/>
        </w:rPr>
      </w:pPr>
    </w:p>
    <w:p w14:paraId="2CD1A97E" w14:textId="77777777" w:rsidR="008A5FB4" w:rsidRPr="00546764" w:rsidRDefault="008A5FB4" w:rsidP="008A5FB4">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Lieu et date :</w:t>
      </w:r>
    </w:p>
    <w:p w14:paraId="02601201" w14:textId="77777777" w:rsidR="008A5FB4" w:rsidRPr="00546764" w:rsidRDefault="008A5FB4" w:rsidP="008A5FB4">
      <w:pPr>
        <w:pStyle w:val="AbschnittBriefe"/>
        <w:rPr>
          <w:sz w:val="20"/>
          <w:szCs w:val="20"/>
        </w:rPr>
      </w:pPr>
    </w:p>
    <w:p w14:paraId="3A9F71ED" w14:textId="77777777" w:rsidR="008A5FB4" w:rsidRPr="00546764" w:rsidRDefault="008A5FB4" w:rsidP="008A5FB4">
      <w:pPr>
        <w:pStyle w:val="AbschnittBriefe"/>
        <w:rPr>
          <w:sz w:val="20"/>
          <w:szCs w:val="20"/>
        </w:rPr>
      </w:pPr>
    </w:p>
    <w:p w14:paraId="11E26878" w14:textId="77777777" w:rsidR="008A5FB4" w:rsidRPr="00546764" w:rsidRDefault="008A5FB4" w:rsidP="008A5FB4">
      <w:pPr>
        <w:pStyle w:val="AbschnittBriefe"/>
        <w:rPr>
          <w:sz w:val="20"/>
          <w:szCs w:val="20"/>
        </w:rPr>
      </w:pPr>
    </w:p>
    <w:p w14:paraId="35CE8622" w14:textId="77777777" w:rsidR="008A5FB4" w:rsidRPr="00546764" w:rsidRDefault="008A5FB4" w:rsidP="008A5FB4">
      <w:pPr>
        <w:pStyle w:val="AbschnittBriefe"/>
        <w:rPr>
          <w:sz w:val="20"/>
          <w:szCs w:val="20"/>
        </w:rPr>
      </w:pPr>
    </w:p>
    <w:p w14:paraId="4EFC8537" w14:textId="27ADA174" w:rsidR="008A5FB4" w:rsidRPr="004D3F70" w:rsidRDefault="008A5FB4" w:rsidP="008A5FB4">
      <w:pPr>
        <w:pStyle w:val="UEBERSCHRIFTIMBRIEF"/>
      </w:pPr>
      <w:r w:rsidRPr="00C52895">
        <w:t xml:space="preserve">Concerne : </w:t>
      </w:r>
      <w:r w:rsidR="00E9581A" w:rsidRPr="00E9581A">
        <w:t>Mansour Atti</w:t>
      </w:r>
    </w:p>
    <w:p w14:paraId="488F7808" w14:textId="77777777" w:rsidR="008A5FB4" w:rsidRPr="00546764" w:rsidRDefault="008A5FB4" w:rsidP="008A5FB4">
      <w:pPr>
        <w:pStyle w:val="AbschnittBriefe"/>
        <w:rPr>
          <w:sz w:val="20"/>
          <w:szCs w:val="20"/>
        </w:rPr>
      </w:pPr>
    </w:p>
    <w:p w14:paraId="42FC97B5" w14:textId="77777777" w:rsidR="008A5FB4" w:rsidRPr="00546764" w:rsidRDefault="008A5FB4" w:rsidP="008A5FB4">
      <w:pPr>
        <w:pStyle w:val="AbschnittBriefe"/>
        <w:rPr>
          <w:sz w:val="20"/>
          <w:szCs w:val="20"/>
        </w:rPr>
      </w:pPr>
    </w:p>
    <w:p w14:paraId="6F54DB8F" w14:textId="0B9DBB5F" w:rsidR="008A5FB4" w:rsidRPr="00546764" w:rsidRDefault="005C6267" w:rsidP="00526B4E">
      <w:pPr>
        <w:pStyle w:val="AbschnittBriefe"/>
        <w:spacing w:after="120"/>
        <w:rPr>
          <w:sz w:val="20"/>
          <w:szCs w:val="20"/>
          <w:highlight w:val="yellow"/>
        </w:rPr>
      </w:pPr>
      <w:r w:rsidRPr="005C6267">
        <w:rPr>
          <w:sz w:val="20"/>
          <w:szCs w:val="20"/>
        </w:rPr>
        <w:t>Monsieur le Commandant en chef</w:t>
      </w:r>
    </w:p>
    <w:p w14:paraId="02727024" w14:textId="3A7B8BFB" w:rsidR="00526B4E" w:rsidRPr="00526B4E" w:rsidRDefault="00526B4E" w:rsidP="00526B4E">
      <w:pPr>
        <w:pStyle w:val="AbschnittBriefe"/>
        <w:spacing w:after="120"/>
        <w:rPr>
          <w:sz w:val="20"/>
          <w:szCs w:val="20"/>
          <w:lang w:val="fr-CH"/>
        </w:rPr>
      </w:pPr>
      <w:r w:rsidRPr="00AC1255">
        <w:rPr>
          <w:sz w:val="20"/>
          <w:szCs w:val="20"/>
          <w:lang w:val="fr-CH"/>
        </w:rPr>
        <w:t xml:space="preserve">Je vous écris car je souhaite vous faire part de ma vive préoccupation </w:t>
      </w:r>
      <w:r w:rsidR="00F30F3A">
        <w:rPr>
          <w:sz w:val="20"/>
          <w:szCs w:val="20"/>
          <w:lang w:val="fr-CH"/>
        </w:rPr>
        <w:t>concernant</w:t>
      </w:r>
      <w:r w:rsidRPr="00AC1255">
        <w:rPr>
          <w:sz w:val="20"/>
          <w:szCs w:val="20"/>
          <w:lang w:val="fr-CH"/>
        </w:rPr>
        <w:t xml:space="preserve"> </w:t>
      </w:r>
      <w:r w:rsidRPr="00526B4E">
        <w:rPr>
          <w:sz w:val="20"/>
          <w:szCs w:val="20"/>
        </w:rPr>
        <w:t>Mansour Atti</w:t>
      </w:r>
      <w:r>
        <w:rPr>
          <w:sz w:val="20"/>
          <w:szCs w:val="20"/>
        </w:rPr>
        <w:t>.</w:t>
      </w:r>
      <w:r>
        <w:rPr>
          <w:sz w:val="20"/>
          <w:szCs w:val="20"/>
          <w:lang w:val="fr-CH"/>
        </w:rPr>
        <w:t xml:space="preserve"> </w:t>
      </w:r>
      <w:r>
        <w:rPr>
          <w:sz w:val="20"/>
          <w:szCs w:val="20"/>
        </w:rPr>
        <w:t xml:space="preserve">Ce </w:t>
      </w:r>
      <w:r w:rsidRPr="00526B4E">
        <w:rPr>
          <w:sz w:val="20"/>
          <w:szCs w:val="20"/>
        </w:rPr>
        <w:t xml:space="preserve">journaliste et chef du Comité du </w:t>
      </w:r>
      <w:r w:rsidRPr="00526B4E">
        <w:rPr>
          <w:i/>
          <w:iCs/>
          <w:sz w:val="20"/>
          <w:szCs w:val="20"/>
        </w:rPr>
        <w:t>Croissant-Rouge</w:t>
      </w:r>
      <w:r w:rsidRPr="00526B4E">
        <w:rPr>
          <w:sz w:val="20"/>
          <w:szCs w:val="20"/>
        </w:rPr>
        <w:t xml:space="preserve"> et de la Commission de la société civile d’Ajdabiyah, </w:t>
      </w:r>
      <w:r>
        <w:rPr>
          <w:sz w:val="20"/>
          <w:szCs w:val="20"/>
        </w:rPr>
        <w:t xml:space="preserve">a été enlevé le 3 juin 2021. </w:t>
      </w:r>
      <w:r w:rsidRPr="00526B4E">
        <w:rPr>
          <w:sz w:val="20"/>
          <w:szCs w:val="20"/>
        </w:rPr>
        <w:t xml:space="preserve">Depuis, sa famille </w:t>
      </w:r>
      <w:r w:rsidR="00F30F3A">
        <w:rPr>
          <w:sz w:val="20"/>
          <w:szCs w:val="20"/>
        </w:rPr>
        <w:t xml:space="preserve">reste sans nouvelles de sa part et ignore </w:t>
      </w:r>
      <w:r w:rsidRPr="00526B4E">
        <w:rPr>
          <w:sz w:val="20"/>
          <w:szCs w:val="20"/>
        </w:rPr>
        <w:t xml:space="preserve">où il se trouve. Selon des renseignements </w:t>
      </w:r>
      <w:r w:rsidR="00F30F3A">
        <w:rPr>
          <w:sz w:val="20"/>
          <w:szCs w:val="20"/>
        </w:rPr>
        <w:t>fiables</w:t>
      </w:r>
      <w:r w:rsidRPr="00526B4E">
        <w:rPr>
          <w:sz w:val="20"/>
          <w:szCs w:val="20"/>
        </w:rPr>
        <w:t xml:space="preserve">, il </w:t>
      </w:r>
      <w:r w:rsidR="00F30F3A">
        <w:rPr>
          <w:sz w:val="20"/>
          <w:szCs w:val="20"/>
        </w:rPr>
        <w:t>serait</w:t>
      </w:r>
      <w:r w:rsidRPr="00526B4E">
        <w:rPr>
          <w:sz w:val="20"/>
          <w:szCs w:val="20"/>
        </w:rPr>
        <w:t xml:space="preserve"> détenu par un groupe armé dans l’est de la Libye.</w:t>
      </w:r>
    </w:p>
    <w:p w14:paraId="7B44C22F" w14:textId="50016BE6" w:rsidR="00526B4E" w:rsidRPr="00526B4E" w:rsidRDefault="00526B4E" w:rsidP="00526B4E">
      <w:pPr>
        <w:pStyle w:val="AbschnittBriefe"/>
        <w:spacing w:after="120"/>
        <w:rPr>
          <w:sz w:val="20"/>
          <w:szCs w:val="20"/>
        </w:rPr>
      </w:pPr>
      <w:r w:rsidRPr="00526B4E">
        <w:rPr>
          <w:sz w:val="20"/>
          <w:szCs w:val="20"/>
        </w:rPr>
        <w:t>Avant son enlèvement, Mansour Attia avait été interrogé à maintes reprises sur ses activités militantes par l’Agence de sécurité intérieure-Ajdabiyah</w:t>
      </w:r>
      <w:r>
        <w:rPr>
          <w:sz w:val="20"/>
          <w:szCs w:val="20"/>
        </w:rPr>
        <w:t>.</w:t>
      </w:r>
      <w:r w:rsidRPr="00526B4E">
        <w:rPr>
          <w:sz w:val="20"/>
          <w:szCs w:val="20"/>
        </w:rPr>
        <w:t xml:space="preserve"> Mansour Atti </w:t>
      </w:r>
      <w:r w:rsidR="00F30F3A">
        <w:rPr>
          <w:sz w:val="20"/>
          <w:szCs w:val="20"/>
        </w:rPr>
        <w:t>s’était engagé</w:t>
      </w:r>
      <w:r w:rsidRPr="00526B4E">
        <w:rPr>
          <w:sz w:val="20"/>
          <w:szCs w:val="20"/>
        </w:rPr>
        <w:t xml:space="preserve"> pour que les élections législatives et le scrutin présidentiel prévus le 24 décembre 2021 puissent se dérouler sans répression ni coercition.</w:t>
      </w:r>
    </w:p>
    <w:p w14:paraId="07427745" w14:textId="53004314" w:rsidR="00526B4E" w:rsidRPr="00526B4E" w:rsidRDefault="00526B4E" w:rsidP="00526B4E">
      <w:pPr>
        <w:pStyle w:val="AbschnittBriefe"/>
        <w:spacing w:after="120"/>
        <w:rPr>
          <w:sz w:val="20"/>
          <w:szCs w:val="20"/>
        </w:rPr>
      </w:pPr>
      <w:r>
        <w:rPr>
          <w:sz w:val="20"/>
          <w:szCs w:val="20"/>
        </w:rPr>
        <w:t>En</w:t>
      </w:r>
      <w:r w:rsidRPr="00526B4E">
        <w:rPr>
          <w:sz w:val="20"/>
          <w:szCs w:val="20"/>
        </w:rPr>
        <w:t xml:space="preserve"> août 2021, un commandant du 302e bataillon, un groupe armé allié aux </w:t>
      </w:r>
      <w:r w:rsidR="00F30F3A" w:rsidRPr="00F30F3A">
        <w:rPr>
          <w:i/>
          <w:iCs/>
          <w:sz w:val="20"/>
          <w:szCs w:val="20"/>
        </w:rPr>
        <w:t>Forces armées arabes libyennes</w:t>
      </w:r>
      <w:r w:rsidR="00F30F3A" w:rsidRPr="00F30F3A">
        <w:rPr>
          <w:sz w:val="20"/>
          <w:szCs w:val="20"/>
        </w:rPr>
        <w:t xml:space="preserve"> (FAAL)</w:t>
      </w:r>
      <w:r w:rsidRPr="00526B4E">
        <w:rPr>
          <w:sz w:val="20"/>
          <w:szCs w:val="20"/>
        </w:rPr>
        <w:t xml:space="preserve">, a confirmé que Mansour Atti était sous leur garde, mais a refusé de préciser le lieu où il était retenu </w:t>
      </w:r>
      <w:r w:rsidR="00F30F3A">
        <w:rPr>
          <w:sz w:val="20"/>
          <w:szCs w:val="20"/>
        </w:rPr>
        <w:t xml:space="preserve">en </w:t>
      </w:r>
      <w:r w:rsidRPr="00526B4E">
        <w:rPr>
          <w:sz w:val="20"/>
          <w:szCs w:val="20"/>
        </w:rPr>
        <w:t>capti</w:t>
      </w:r>
      <w:r w:rsidR="00F30F3A">
        <w:rPr>
          <w:sz w:val="20"/>
          <w:szCs w:val="20"/>
        </w:rPr>
        <w:t>vité</w:t>
      </w:r>
      <w:r w:rsidRPr="00526B4E">
        <w:rPr>
          <w:sz w:val="20"/>
          <w:szCs w:val="20"/>
        </w:rPr>
        <w:t xml:space="preserve"> et de permettre à ses proches de lui rendre visite ou de communiquer avec lui.</w:t>
      </w:r>
    </w:p>
    <w:p w14:paraId="0D18FFFB" w14:textId="37129290" w:rsidR="008A5FB4" w:rsidRPr="00526B4E" w:rsidRDefault="00526B4E" w:rsidP="00526B4E">
      <w:pPr>
        <w:pStyle w:val="AbschnittBriefe"/>
        <w:spacing w:after="120"/>
        <w:rPr>
          <w:b/>
          <w:bCs/>
          <w:sz w:val="20"/>
          <w:szCs w:val="20"/>
          <w:highlight w:val="yellow"/>
        </w:rPr>
      </w:pPr>
      <w:r w:rsidRPr="00526B4E">
        <w:rPr>
          <w:b/>
          <w:bCs/>
          <w:sz w:val="20"/>
          <w:szCs w:val="20"/>
        </w:rPr>
        <w:t xml:space="preserve">Cette situation me préoccupe beaucoup, et je vous appelle à fournir toutes les informations disponibles concernant le lieu où se trouve Mansour Atti et à ordonner aux groupes armés agissant sous le commandement des </w:t>
      </w:r>
      <w:r w:rsidR="00F30F3A">
        <w:rPr>
          <w:b/>
          <w:bCs/>
          <w:sz w:val="20"/>
          <w:szCs w:val="20"/>
        </w:rPr>
        <w:t>FAAL</w:t>
      </w:r>
      <w:r w:rsidRPr="00526B4E">
        <w:rPr>
          <w:b/>
          <w:bCs/>
          <w:sz w:val="20"/>
          <w:szCs w:val="20"/>
        </w:rPr>
        <w:t xml:space="preserve"> de le libérer immédiatement. Dans l’attente de sa libération, il doit être autorisé à </w:t>
      </w:r>
      <w:r w:rsidR="00497970">
        <w:rPr>
          <w:b/>
          <w:bCs/>
          <w:sz w:val="20"/>
          <w:szCs w:val="20"/>
        </w:rPr>
        <w:t>communiquer</w:t>
      </w:r>
      <w:r w:rsidRPr="00526B4E">
        <w:rPr>
          <w:b/>
          <w:bCs/>
          <w:sz w:val="20"/>
          <w:szCs w:val="20"/>
        </w:rPr>
        <w:t xml:space="preserve"> avec sa famille et à recevoir des soins médicaux adaptés</w:t>
      </w:r>
      <w:r w:rsidR="00497970">
        <w:rPr>
          <w:b/>
          <w:bCs/>
          <w:sz w:val="20"/>
          <w:szCs w:val="20"/>
        </w:rPr>
        <w:t>. I</w:t>
      </w:r>
      <w:r w:rsidRPr="00526B4E">
        <w:rPr>
          <w:b/>
          <w:bCs/>
          <w:sz w:val="20"/>
          <w:szCs w:val="20"/>
        </w:rPr>
        <w:t xml:space="preserve">l doit </w:t>
      </w:r>
      <w:r w:rsidR="00497970">
        <w:rPr>
          <w:b/>
          <w:bCs/>
          <w:sz w:val="20"/>
          <w:szCs w:val="20"/>
        </w:rPr>
        <w:t xml:space="preserve">également </w:t>
      </w:r>
      <w:r w:rsidRPr="00526B4E">
        <w:rPr>
          <w:b/>
          <w:bCs/>
          <w:sz w:val="20"/>
          <w:szCs w:val="20"/>
        </w:rPr>
        <w:t>être protégé contre toute forme de torture et autres mauvais traitements.</w:t>
      </w:r>
    </w:p>
    <w:p w14:paraId="1320EAF9" w14:textId="77777777" w:rsidR="008A5FB4" w:rsidRPr="00526B4E" w:rsidRDefault="008A5FB4" w:rsidP="00526B4E">
      <w:pPr>
        <w:pStyle w:val="AbschnittBriefe"/>
        <w:spacing w:after="120"/>
        <w:rPr>
          <w:sz w:val="20"/>
          <w:szCs w:val="20"/>
        </w:rPr>
      </w:pPr>
      <w:r w:rsidRPr="00526B4E">
        <w:rPr>
          <w:sz w:val="20"/>
          <w:szCs w:val="20"/>
        </w:rPr>
        <w:t>Dans cette attente, je vous prie de croire, Monsieur, à l’expression de ma haute considération.</w:t>
      </w:r>
    </w:p>
    <w:p w14:paraId="35E4AE75" w14:textId="77777777" w:rsidR="008A5FB4" w:rsidRPr="0087403D" w:rsidRDefault="008A5FB4" w:rsidP="008A5FB4">
      <w:pPr>
        <w:pStyle w:val="AbschnittBriefe"/>
        <w:rPr>
          <w:sz w:val="20"/>
          <w:szCs w:val="20"/>
        </w:rPr>
      </w:pPr>
    </w:p>
    <w:p w14:paraId="582CAECE" w14:textId="1BB25C86" w:rsidR="00546764" w:rsidRPr="0087403D" w:rsidRDefault="00F042CE" w:rsidP="004D3E2A">
      <w:pPr>
        <w:pStyle w:val="AbschnittBriefe"/>
        <w:rPr>
          <w:sz w:val="20"/>
          <w:szCs w:val="20"/>
        </w:rPr>
      </w:pPr>
      <w:r w:rsidRPr="0087403D">
        <w:rPr>
          <w:noProof/>
          <w:sz w:val="20"/>
          <w:szCs w:val="20"/>
          <w:lang w:val="de-CH" w:eastAsia="de-CH"/>
        </w:rPr>
        <mc:AlternateContent>
          <mc:Choice Requires="wps">
            <w:drawing>
              <wp:anchor distT="0" distB="0" distL="114300" distR="114300" simplePos="0" relativeHeight="251664896" behindDoc="0" locked="1" layoutInCell="0" allowOverlap="0" wp14:anchorId="04B8F37A" wp14:editId="46613F6D">
                <wp:simplePos x="0" y="0"/>
                <wp:positionH relativeFrom="page">
                  <wp:posOffset>894715</wp:posOffset>
                </wp:positionH>
                <wp:positionV relativeFrom="page">
                  <wp:posOffset>9749155</wp:posOffset>
                </wp:positionV>
                <wp:extent cx="6120130" cy="424815"/>
                <wp:effectExtent l="0" t="0" r="0" b="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EBB69" w14:textId="77777777" w:rsidR="008A5FB4" w:rsidRPr="005C6267" w:rsidRDefault="008A5FB4" w:rsidP="008A5FB4">
                            <w:pPr>
                              <w:rPr>
                                <w:b/>
                              </w:rPr>
                            </w:pPr>
                            <w:r w:rsidRPr="005C6267">
                              <w:rPr>
                                <w:b/>
                              </w:rPr>
                              <w:t>Copie:</w:t>
                            </w:r>
                          </w:p>
                          <w:p w14:paraId="126F03E3" w14:textId="77777777" w:rsidR="005C6267" w:rsidRPr="005C6267" w:rsidRDefault="005C6267" w:rsidP="005C6267">
                            <w:r w:rsidRPr="005C6267">
                              <w:t>Ambassade de l'État de Libye, Tavelweg 2, 3006 Berne</w:t>
                            </w:r>
                          </w:p>
                          <w:p w14:paraId="0E899CFE" w14:textId="47F4E27F" w:rsidR="008A5FB4" w:rsidRPr="00A331A8" w:rsidRDefault="005C6267" w:rsidP="005C6267">
                            <w:pPr>
                              <w:rPr>
                                <w:lang w:val="de-CH"/>
                              </w:rPr>
                            </w:pPr>
                            <w:r w:rsidRPr="005C6267">
                              <w:rPr>
                                <w:lang w:val="de-CH"/>
                              </w:rPr>
                              <w:t>Fax: 031 351 13 25 / E-mail: libya_emb_brn@foreign.gov.ly ; libyanemb_bern@yahoo.com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8F37A" id="Text Box 58" o:spid="_x0000_s1031" type="#_x0000_t202" style="position:absolute;margin-left:70.45pt;margin-top:767.65pt;width:481.9pt;height:3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pX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" o:allowincell="f" o:allowoverlap="f" filled="f" stroked="f">
                <v:textbox inset="0,0,0,0">
                  <w:txbxContent>
                    <w:p w14:paraId="5C6EBB69" w14:textId="77777777" w:rsidR="008A5FB4" w:rsidRPr="005C6267" w:rsidRDefault="008A5FB4" w:rsidP="008A5FB4">
                      <w:pPr>
                        <w:rPr>
                          <w:b/>
                        </w:rPr>
                      </w:pPr>
                      <w:r w:rsidRPr="005C6267">
                        <w:rPr>
                          <w:b/>
                        </w:rPr>
                        <w:t>Copie:</w:t>
                      </w:r>
                    </w:p>
                    <w:p w14:paraId="126F03E3" w14:textId="77777777" w:rsidR="005C6267" w:rsidRPr="005C6267" w:rsidRDefault="005C6267" w:rsidP="005C6267">
                      <w:r w:rsidRPr="005C6267">
                        <w:t>Ambassade de l'État de Libye, Tavelweg 2, 3006 Berne</w:t>
                      </w:r>
                    </w:p>
                    <w:p w14:paraId="0E899CFE" w14:textId="47F4E27F" w:rsidR="008A5FB4" w:rsidRPr="00A331A8" w:rsidRDefault="005C6267" w:rsidP="005C6267">
                      <w:pPr>
                        <w:rPr>
                          <w:lang w:val="de-CH"/>
                        </w:rPr>
                      </w:pPr>
                      <w:r w:rsidRPr="005C6267">
                        <w:rPr>
                          <w:lang w:val="de-CH"/>
                        </w:rPr>
                        <w:t>Fax: 031 351 13 25 / E-mail: libya_emb_brn@foreign.gov.ly ; libyanemb_bern@yahoo.com</w:t>
                      </w:r>
                    </w:p>
                  </w:txbxContent>
                </v:textbox>
                <w10:wrap anchorx="page" anchory="page"/>
                <w10:anchorlock/>
              </v:shape>
            </w:pict>
          </mc:Fallback>
        </mc:AlternateContent>
      </w:r>
    </w:p>
    <w:sectPr w:rsidR="00546764" w:rsidRPr="0087403D" w:rsidSect="005944A1">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6DD6" w14:textId="77777777" w:rsidR="00DA0CE6" w:rsidRPr="008702FA" w:rsidRDefault="00DA0CE6" w:rsidP="00553907">
      <w:r w:rsidRPr="008702FA">
        <w:separator/>
      </w:r>
    </w:p>
  </w:endnote>
  <w:endnote w:type="continuationSeparator" w:id="0">
    <w:p w14:paraId="291BA49C" w14:textId="77777777" w:rsidR="00DA0CE6" w:rsidRPr="008702FA" w:rsidRDefault="00DA0CE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97AD"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7835553F" wp14:editId="31144401">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D3D54" w14:textId="77777777" w:rsidR="002F0468" w:rsidRDefault="00FE36BF" w:rsidP="00BA3141">
                          <w:r>
                            <w:rPr>
                              <w:rFonts w:ascii="Amnesty Trade Gothic" w:hAnsi="Amnesty Trade Gothic"/>
                              <w:noProof/>
                              <w:sz w:val="36"/>
                              <w:lang w:val="de-CH" w:eastAsia="de-CH"/>
                            </w:rPr>
                            <w:drawing>
                              <wp:inline distT="0" distB="0" distL="0" distR="0" wp14:anchorId="2415920E" wp14:editId="6A90F1D5">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5553F"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72BD3D54" w14:textId="77777777" w:rsidR="002F0468" w:rsidRDefault="00FE36BF" w:rsidP="00BA3141">
                    <w:r>
                      <w:rPr>
                        <w:rFonts w:ascii="Amnesty Trade Gothic" w:hAnsi="Amnesty Trade Gothic"/>
                        <w:noProof/>
                        <w:sz w:val="36"/>
                        <w:lang w:val="de-CH" w:eastAsia="de-CH"/>
                      </w:rPr>
                      <w:drawing>
                        <wp:inline distT="0" distB="0" distL="0" distR="0" wp14:anchorId="2415920E" wp14:editId="6A90F1D5">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68C87314"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7181A66A" wp14:editId="15DA185D">
          <wp:simplePos x="0" y="0"/>
          <wp:positionH relativeFrom="page">
            <wp:posOffset>6267450</wp:posOffset>
          </wp:positionH>
          <wp:positionV relativeFrom="page">
            <wp:posOffset>9932276</wp:posOffset>
          </wp:positionV>
          <wp:extent cx="807085" cy="312420"/>
          <wp:effectExtent l="0" t="0" r="0" b="0"/>
          <wp:wrapNone/>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5125"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5903" w14:textId="77777777" w:rsidR="002F0468" w:rsidRPr="00AE4BD1" w:rsidRDefault="005944A1" w:rsidP="005944A1">
    <w:pPr>
      <w:pStyle w:val="Fuzeile"/>
    </w:pPr>
    <w:r w:rsidRPr="00AE4BD1">
      <w:t xml:space="preserve">Kopie an: </w:t>
    </w:r>
  </w:p>
  <w:p w14:paraId="1F45A1EE"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168D" w14:textId="77777777" w:rsidR="00DA0CE6" w:rsidRPr="008702FA" w:rsidRDefault="00DA0CE6" w:rsidP="00553907">
      <w:r w:rsidRPr="008702FA">
        <w:separator/>
      </w:r>
    </w:p>
  </w:footnote>
  <w:footnote w:type="continuationSeparator" w:id="0">
    <w:p w14:paraId="52F8DAFC" w14:textId="77777777" w:rsidR="00DA0CE6" w:rsidRPr="008702FA" w:rsidRDefault="00DA0CE6"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8765"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4ECA0834"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3388"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22C6D222"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4428"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975C"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6AE551F8" wp14:editId="7A867B0B">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8935F"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142B6131" wp14:editId="5F3C4295">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D3028"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25D3274C" wp14:editId="309747EE">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5CE91"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6EAF"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36AF4D94" wp14:editId="7E3FF19E">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81EA5"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6F342668"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762525D8" wp14:editId="0A29BB98">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B4302"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7E0E6DE3" wp14:editId="0A9A9C19">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A4488"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3EB26722"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DD5869"/>
    <w:multiLevelType w:val="hybridMultilevel"/>
    <w:tmpl w:val="FA68F5A2"/>
    <w:lvl w:ilvl="0" w:tplc="58CA9E50">
      <w:start w:val="5"/>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E6"/>
    <w:rsid w:val="00025C14"/>
    <w:rsid w:val="00035D94"/>
    <w:rsid w:val="00040CB3"/>
    <w:rsid w:val="00052667"/>
    <w:rsid w:val="000574C5"/>
    <w:rsid w:val="00057E0D"/>
    <w:rsid w:val="000A33C9"/>
    <w:rsid w:val="000A52DC"/>
    <w:rsid w:val="000C203D"/>
    <w:rsid w:val="000C3A18"/>
    <w:rsid w:val="000D05AF"/>
    <w:rsid w:val="000D1E1A"/>
    <w:rsid w:val="000D63CF"/>
    <w:rsid w:val="000D7A6D"/>
    <w:rsid w:val="000E3090"/>
    <w:rsid w:val="000E7B00"/>
    <w:rsid w:val="00107195"/>
    <w:rsid w:val="00113B77"/>
    <w:rsid w:val="00124057"/>
    <w:rsid w:val="00126176"/>
    <w:rsid w:val="001518DF"/>
    <w:rsid w:val="0015194A"/>
    <w:rsid w:val="001613BE"/>
    <w:rsid w:val="00186C2E"/>
    <w:rsid w:val="001877AE"/>
    <w:rsid w:val="00197F0C"/>
    <w:rsid w:val="001B3614"/>
    <w:rsid w:val="001C19D1"/>
    <w:rsid w:val="001C45B4"/>
    <w:rsid w:val="001D501A"/>
    <w:rsid w:val="00224644"/>
    <w:rsid w:val="00241ED9"/>
    <w:rsid w:val="00256D0B"/>
    <w:rsid w:val="002609C7"/>
    <w:rsid w:val="00262EEF"/>
    <w:rsid w:val="002713BA"/>
    <w:rsid w:val="00275983"/>
    <w:rsid w:val="00276417"/>
    <w:rsid w:val="0027660D"/>
    <w:rsid w:val="0028076B"/>
    <w:rsid w:val="002954BA"/>
    <w:rsid w:val="002C3D08"/>
    <w:rsid w:val="002E751E"/>
    <w:rsid w:val="002F0468"/>
    <w:rsid w:val="00320343"/>
    <w:rsid w:val="00321C4E"/>
    <w:rsid w:val="003300EB"/>
    <w:rsid w:val="00367A23"/>
    <w:rsid w:val="00370680"/>
    <w:rsid w:val="00387FE5"/>
    <w:rsid w:val="00396E52"/>
    <w:rsid w:val="003A54D8"/>
    <w:rsid w:val="003B48C0"/>
    <w:rsid w:val="003C09E1"/>
    <w:rsid w:val="003E5A5A"/>
    <w:rsid w:val="003E6FFE"/>
    <w:rsid w:val="003E77CB"/>
    <w:rsid w:val="003F2034"/>
    <w:rsid w:val="004003E1"/>
    <w:rsid w:val="004118FC"/>
    <w:rsid w:val="0041222D"/>
    <w:rsid w:val="00422305"/>
    <w:rsid w:val="00424B20"/>
    <w:rsid w:val="00426F14"/>
    <w:rsid w:val="00446E7B"/>
    <w:rsid w:val="00452C2E"/>
    <w:rsid w:val="00477E1F"/>
    <w:rsid w:val="0049258E"/>
    <w:rsid w:val="00495EA2"/>
    <w:rsid w:val="00497970"/>
    <w:rsid w:val="004B15D3"/>
    <w:rsid w:val="004B2C97"/>
    <w:rsid w:val="004B7173"/>
    <w:rsid w:val="004C1E0D"/>
    <w:rsid w:val="004D3E2A"/>
    <w:rsid w:val="004D3F70"/>
    <w:rsid w:val="004E301A"/>
    <w:rsid w:val="004F05CC"/>
    <w:rsid w:val="004F3441"/>
    <w:rsid w:val="004F55AD"/>
    <w:rsid w:val="004F6ED0"/>
    <w:rsid w:val="0050504D"/>
    <w:rsid w:val="00506E6C"/>
    <w:rsid w:val="00510A02"/>
    <w:rsid w:val="00510FEC"/>
    <w:rsid w:val="00521BA8"/>
    <w:rsid w:val="0052649A"/>
    <w:rsid w:val="00526988"/>
    <w:rsid w:val="00526B4E"/>
    <w:rsid w:val="005274CE"/>
    <w:rsid w:val="00527D2D"/>
    <w:rsid w:val="00534AE5"/>
    <w:rsid w:val="00540269"/>
    <w:rsid w:val="00546764"/>
    <w:rsid w:val="00552E5F"/>
    <w:rsid w:val="00553907"/>
    <w:rsid w:val="005828C2"/>
    <w:rsid w:val="005864A0"/>
    <w:rsid w:val="005944A1"/>
    <w:rsid w:val="00594C6B"/>
    <w:rsid w:val="00595256"/>
    <w:rsid w:val="005954CF"/>
    <w:rsid w:val="005B1E9F"/>
    <w:rsid w:val="005C0044"/>
    <w:rsid w:val="005C6267"/>
    <w:rsid w:val="005D6620"/>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B40C8"/>
    <w:rsid w:val="006B566F"/>
    <w:rsid w:val="006B7A40"/>
    <w:rsid w:val="006C4A39"/>
    <w:rsid w:val="006D0165"/>
    <w:rsid w:val="006F04E8"/>
    <w:rsid w:val="006F5C8D"/>
    <w:rsid w:val="0070253A"/>
    <w:rsid w:val="00720F40"/>
    <w:rsid w:val="007210EC"/>
    <w:rsid w:val="00723B23"/>
    <w:rsid w:val="00725314"/>
    <w:rsid w:val="00725708"/>
    <w:rsid w:val="00735E44"/>
    <w:rsid w:val="00744757"/>
    <w:rsid w:val="0076311A"/>
    <w:rsid w:val="00781539"/>
    <w:rsid w:val="00791E4A"/>
    <w:rsid w:val="007A3A48"/>
    <w:rsid w:val="007A6568"/>
    <w:rsid w:val="007B16EB"/>
    <w:rsid w:val="007B481D"/>
    <w:rsid w:val="007C0588"/>
    <w:rsid w:val="007C1003"/>
    <w:rsid w:val="007C7DA1"/>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7403D"/>
    <w:rsid w:val="00894BFA"/>
    <w:rsid w:val="008A4D9D"/>
    <w:rsid w:val="008A5FB4"/>
    <w:rsid w:val="008B2FC9"/>
    <w:rsid w:val="008C3926"/>
    <w:rsid w:val="008D1C31"/>
    <w:rsid w:val="008D67A4"/>
    <w:rsid w:val="008E6C86"/>
    <w:rsid w:val="009229F2"/>
    <w:rsid w:val="0092363B"/>
    <w:rsid w:val="00927CA1"/>
    <w:rsid w:val="00935696"/>
    <w:rsid w:val="009421DF"/>
    <w:rsid w:val="00943146"/>
    <w:rsid w:val="00947320"/>
    <w:rsid w:val="00953FA4"/>
    <w:rsid w:val="00960361"/>
    <w:rsid w:val="00961DE3"/>
    <w:rsid w:val="00975687"/>
    <w:rsid w:val="00976CEE"/>
    <w:rsid w:val="009839AF"/>
    <w:rsid w:val="0098582C"/>
    <w:rsid w:val="00991877"/>
    <w:rsid w:val="0099311C"/>
    <w:rsid w:val="009A20A2"/>
    <w:rsid w:val="009B27B5"/>
    <w:rsid w:val="009B6BDE"/>
    <w:rsid w:val="009E43B3"/>
    <w:rsid w:val="009F3A50"/>
    <w:rsid w:val="009F71F4"/>
    <w:rsid w:val="00A02269"/>
    <w:rsid w:val="00A1547F"/>
    <w:rsid w:val="00A21235"/>
    <w:rsid w:val="00A2298E"/>
    <w:rsid w:val="00A30605"/>
    <w:rsid w:val="00A3454C"/>
    <w:rsid w:val="00A403DD"/>
    <w:rsid w:val="00A417C8"/>
    <w:rsid w:val="00A466D4"/>
    <w:rsid w:val="00A473A9"/>
    <w:rsid w:val="00A576B2"/>
    <w:rsid w:val="00A6499F"/>
    <w:rsid w:val="00A84C25"/>
    <w:rsid w:val="00AC1255"/>
    <w:rsid w:val="00AC4301"/>
    <w:rsid w:val="00AC6D60"/>
    <w:rsid w:val="00AD2920"/>
    <w:rsid w:val="00AD78E5"/>
    <w:rsid w:val="00AE2629"/>
    <w:rsid w:val="00AE7279"/>
    <w:rsid w:val="00B01A70"/>
    <w:rsid w:val="00B044C4"/>
    <w:rsid w:val="00B07E14"/>
    <w:rsid w:val="00B1349E"/>
    <w:rsid w:val="00B2036D"/>
    <w:rsid w:val="00B240C6"/>
    <w:rsid w:val="00B2506E"/>
    <w:rsid w:val="00B27E64"/>
    <w:rsid w:val="00B55F5A"/>
    <w:rsid w:val="00B65B99"/>
    <w:rsid w:val="00B6623D"/>
    <w:rsid w:val="00B66516"/>
    <w:rsid w:val="00B67586"/>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C79C6"/>
    <w:rsid w:val="00BE012A"/>
    <w:rsid w:val="00BE3223"/>
    <w:rsid w:val="00BE5032"/>
    <w:rsid w:val="00BF1A9B"/>
    <w:rsid w:val="00C03BB2"/>
    <w:rsid w:val="00C15293"/>
    <w:rsid w:val="00C16265"/>
    <w:rsid w:val="00C20F20"/>
    <w:rsid w:val="00C231DC"/>
    <w:rsid w:val="00C25283"/>
    <w:rsid w:val="00C2774F"/>
    <w:rsid w:val="00C27E93"/>
    <w:rsid w:val="00C333F9"/>
    <w:rsid w:val="00C41181"/>
    <w:rsid w:val="00C41534"/>
    <w:rsid w:val="00C46CA4"/>
    <w:rsid w:val="00C52895"/>
    <w:rsid w:val="00C5556A"/>
    <w:rsid w:val="00C562D4"/>
    <w:rsid w:val="00C71FD1"/>
    <w:rsid w:val="00C91ED6"/>
    <w:rsid w:val="00CA05F1"/>
    <w:rsid w:val="00CA2B0D"/>
    <w:rsid w:val="00CB13D8"/>
    <w:rsid w:val="00CC49E1"/>
    <w:rsid w:val="00CC5C4D"/>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55CE"/>
    <w:rsid w:val="00D7113D"/>
    <w:rsid w:val="00D72DA4"/>
    <w:rsid w:val="00DA0CE6"/>
    <w:rsid w:val="00DA40D0"/>
    <w:rsid w:val="00DA604D"/>
    <w:rsid w:val="00DD21D2"/>
    <w:rsid w:val="00DD2C87"/>
    <w:rsid w:val="00DF5E3F"/>
    <w:rsid w:val="00DF632B"/>
    <w:rsid w:val="00E05602"/>
    <w:rsid w:val="00E21037"/>
    <w:rsid w:val="00E210BF"/>
    <w:rsid w:val="00E23DA0"/>
    <w:rsid w:val="00E5703F"/>
    <w:rsid w:val="00E61FCC"/>
    <w:rsid w:val="00E66C2C"/>
    <w:rsid w:val="00E71267"/>
    <w:rsid w:val="00E85EF1"/>
    <w:rsid w:val="00E90310"/>
    <w:rsid w:val="00E93105"/>
    <w:rsid w:val="00E94E47"/>
    <w:rsid w:val="00E9581A"/>
    <w:rsid w:val="00E9716E"/>
    <w:rsid w:val="00EA0B8B"/>
    <w:rsid w:val="00EA586D"/>
    <w:rsid w:val="00EA59DB"/>
    <w:rsid w:val="00EB0746"/>
    <w:rsid w:val="00EB1CE1"/>
    <w:rsid w:val="00EB23F6"/>
    <w:rsid w:val="00EB3B4B"/>
    <w:rsid w:val="00EE1DA6"/>
    <w:rsid w:val="00EE3746"/>
    <w:rsid w:val="00EE7BBB"/>
    <w:rsid w:val="00EF0BFE"/>
    <w:rsid w:val="00EF4B31"/>
    <w:rsid w:val="00F03744"/>
    <w:rsid w:val="00F042CE"/>
    <w:rsid w:val="00F30F3A"/>
    <w:rsid w:val="00F357B1"/>
    <w:rsid w:val="00F46009"/>
    <w:rsid w:val="00F50585"/>
    <w:rsid w:val="00F53CBA"/>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3E424"/>
  <w15:docId w15:val="{2D9F3582-7C7F-4672-B09D-2ADA32CC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113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151097069">
      <w:bodyDiv w:val="1"/>
      <w:marLeft w:val="0"/>
      <w:marRight w:val="0"/>
      <w:marTop w:val="0"/>
      <w:marBottom w:val="0"/>
      <w:divBdr>
        <w:top w:val="none" w:sz="0" w:space="0" w:color="auto"/>
        <w:left w:val="none" w:sz="0" w:space="0" w:color="auto"/>
        <w:bottom w:val="none" w:sz="0" w:space="0" w:color="auto"/>
        <w:right w:val="none" w:sz="0" w:space="0" w:color="auto"/>
      </w:divBdr>
    </w:div>
    <w:div w:id="1177694475">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cp@chinhphu.vn" TargetMode="External"/><Relationship Id="rId13" Type="http://schemas.openxmlformats.org/officeDocument/2006/relationships/hyperlink" Target="mailto:libya_emb_brn@foreign.gov.ly"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amnesty.ch/fr/participer/ecrire-des-lettres/lettres-contre-l-oubli/docs" TargetMode="External"/><Relationship Id="rId12" Type="http://schemas.openxmlformats.org/officeDocument/2006/relationships/hyperlink" Target="https://www.amnesty.ch/fr/participer/ecrire-des-lettres/lettres-contre-l-oubli/doc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libyanemb_bern@yahoo.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ibya_emb_brn@foreign.gov.ly"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vietsuisse@bluewin.ch" TargetMode="External"/><Relationship Id="rId14" Type="http://schemas.openxmlformats.org/officeDocument/2006/relationships/hyperlink" Target="mailto:libyanemb_bern@yahoo.com"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1733</Words>
  <Characters>10051</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25</cp:revision>
  <cp:lastPrinted>1899-12-31T23:00:00Z</cp:lastPrinted>
  <dcterms:created xsi:type="dcterms:W3CDTF">2022-02-07T14:01:00Z</dcterms:created>
  <dcterms:modified xsi:type="dcterms:W3CDTF">2022-03-02T10:54:00Z</dcterms:modified>
</cp:coreProperties>
</file>