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3" w:type="pct"/>
        <w:tblLook w:val="01E0" w:firstRow="1" w:lastRow="1" w:firstColumn="1" w:lastColumn="1" w:noHBand="0" w:noVBand="0"/>
      </w:tblPr>
      <w:tblGrid>
        <w:gridCol w:w="3855"/>
        <w:gridCol w:w="6388"/>
      </w:tblGrid>
      <w:tr w:rsidR="00D1445A" w:rsidRPr="00F067BA">
        <w:trPr>
          <w:trHeight w:val="397"/>
        </w:trPr>
        <w:tc>
          <w:tcPr>
            <w:tcW w:w="1882" w:type="pct"/>
          </w:tcPr>
          <w:p w:rsidR="00D1445A" w:rsidRPr="00F067BA" w:rsidRDefault="00E61FCC" w:rsidP="00186C2E">
            <w:pPr>
              <w:pStyle w:val="BgdV12P"/>
            </w:pPr>
            <w:r w:rsidRPr="00F067BA">
              <w:t>Lettres contre l’oubli</w:t>
            </w:r>
            <w:r w:rsidR="00D1445A" w:rsidRPr="00F067BA">
              <w:t xml:space="preserve"> - 1/3</w:t>
            </w:r>
          </w:p>
        </w:tc>
        <w:tc>
          <w:tcPr>
            <w:tcW w:w="3118" w:type="pct"/>
          </w:tcPr>
          <w:p w:rsidR="00D1445A" w:rsidRPr="00F067BA" w:rsidRDefault="00B11C7E" w:rsidP="001877AE">
            <w:pPr>
              <w:pStyle w:val="MonatJahr12P"/>
            </w:pPr>
            <w:r w:rsidRPr="00F067BA">
              <w:t>août 2018</w:t>
            </w:r>
          </w:p>
        </w:tc>
      </w:tr>
      <w:tr w:rsidR="008C3926" w:rsidRPr="00F067BA">
        <w:trPr>
          <w:trHeight w:val="583"/>
        </w:trPr>
        <w:tc>
          <w:tcPr>
            <w:tcW w:w="5000" w:type="pct"/>
            <w:gridSpan w:val="2"/>
            <w:vAlign w:val="bottom"/>
          </w:tcPr>
          <w:p w:rsidR="008C3926" w:rsidRPr="00F067BA" w:rsidRDefault="00B11C7E" w:rsidP="00E71267">
            <w:pPr>
              <w:pStyle w:val="TITELTHEMEN24P"/>
            </w:pPr>
            <w:r w:rsidRPr="00F067BA">
              <w:t>Détention prolongée pour une défenseure des droits humains</w:t>
            </w:r>
          </w:p>
        </w:tc>
      </w:tr>
      <w:tr w:rsidR="008C3926" w:rsidRPr="00F067BA">
        <w:trPr>
          <w:trHeight w:val="454"/>
        </w:trPr>
        <w:tc>
          <w:tcPr>
            <w:tcW w:w="5000" w:type="pct"/>
            <w:gridSpan w:val="2"/>
          </w:tcPr>
          <w:p w:rsidR="008C3926" w:rsidRPr="00F067BA" w:rsidRDefault="00B11C7E" w:rsidP="0067489B">
            <w:pPr>
              <w:pStyle w:val="LAND14P"/>
            </w:pPr>
            <w:r w:rsidRPr="00F067BA">
              <w:t>Égypte</w:t>
            </w:r>
          </w:p>
        </w:tc>
      </w:tr>
      <w:tr w:rsidR="008C3926" w:rsidRPr="00F067BA">
        <w:tc>
          <w:tcPr>
            <w:tcW w:w="5000" w:type="pct"/>
            <w:gridSpan w:val="2"/>
          </w:tcPr>
          <w:p w:rsidR="008C3926" w:rsidRPr="00F067BA" w:rsidRDefault="00B11C7E" w:rsidP="008A4D9D">
            <w:pPr>
              <w:pStyle w:val="Namen9P"/>
              <w:rPr>
                <w:sz w:val="20"/>
                <w:szCs w:val="20"/>
              </w:rPr>
            </w:pP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p>
        </w:tc>
      </w:tr>
    </w:tbl>
    <w:p w:rsidR="00815711" w:rsidRPr="00F067BA" w:rsidRDefault="00815711">
      <w:pPr>
        <w:rPr>
          <w:sz w:val="20"/>
          <w:szCs w:val="20"/>
        </w:rPr>
      </w:pPr>
    </w:p>
    <w:tbl>
      <w:tblPr>
        <w:tblW w:w="4963" w:type="pct"/>
        <w:tblLayout w:type="fixed"/>
        <w:tblLook w:val="01E0" w:firstRow="1" w:lastRow="1" w:firstColumn="1" w:lastColumn="1" w:noHBand="0" w:noVBand="0"/>
      </w:tblPr>
      <w:tblGrid>
        <w:gridCol w:w="10243"/>
      </w:tblGrid>
      <w:tr w:rsidR="008C3926" w:rsidRPr="00F067BA">
        <w:trPr>
          <w:cantSplit/>
        </w:trPr>
        <w:tc>
          <w:tcPr>
            <w:tcW w:w="5000" w:type="pct"/>
            <w:noWrap/>
          </w:tcPr>
          <w:p w:rsidR="00782A43" w:rsidRPr="00F067BA" w:rsidRDefault="00782A43" w:rsidP="00782A43">
            <w:pPr>
              <w:pStyle w:val="Fallbeschrieb"/>
              <w:rPr>
                <w:sz w:val="20"/>
                <w:szCs w:val="20"/>
              </w:rPr>
            </w:pP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r w:rsidRPr="00F067BA">
              <w:rPr>
                <w:sz w:val="20"/>
                <w:szCs w:val="20"/>
              </w:rPr>
              <w:t xml:space="preserve"> est une défenseure des droits humains et la cofondatrice de l’Association des familles de victimes de disparition forcée. Elle a commencé son travail de défense des droits humains après la disparition forcée de son mari, Khalid </w:t>
            </w:r>
            <w:proofErr w:type="spellStart"/>
            <w:r w:rsidRPr="00F067BA">
              <w:rPr>
                <w:sz w:val="20"/>
                <w:szCs w:val="20"/>
              </w:rPr>
              <w:t>Ezz</w:t>
            </w:r>
            <w:proofErr w:type="spellEnd"/>
            <w:r w:rsidRPr="00F067BA">
              <w:rPr>
                <w:sz w:val="20"/>
                <w:szCs w:val="20"/>
              </w:rPr>
              <w:t xml:space="preserve"> el </w:t>
            </w:r>
            <w:proofErr w:type="spellStart"/>
            <w:r w:rsidRPr="00F067BA">
              <w:rPr>
                <w:sz w:val="20"/>
                <w:szCs w:val="20"/>
              </w:rPr>
              <w:t>Din</w:t>
            </w:r>
            <w:proofErr w:type="spellEnd"/>
            <w:r w:rsidRPr="00F067BA">
              <w:rPr>
                <w:sz w:val="20"/>
                <w:szCs w:val="20"/>
              </w:rPr>
              <w:t xml:space="preserve">, lors d’une manifestation le 27 juillet 2013. </w:t>
            </w: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r w:rsidRPr="00F067BA">
              <w:rPr>
                <w:sz w:val="20"/>
                <w:szCs w:val="20"/>
              </w:rPr>
              <w:t xml:space="preserve"> a été arrêtée le 6 mai 2017 à la prison de </w:t>
            </w:r>
            <w:proofErr w:type="spellStart"/>
            <w:r w:rsidRPr="00F067BA">
              <w:rPr>
                <w:sz w:val="20"/>
                <w:szCs w:val="20"/>
              </w:rPr>
              <w:t>Qanatar</w:t>
            </w:r>
            <w:proofErr w:type="spellEnd"/>
            <w:r w:rsidRPr="00F067BA">
              <w:rPr>
                <w:sz w:val="20"/>
                <w:szCs w:val="20"/>
              </w:rPr>
              <w:t xml:space="preserve"> (nord du Caire), alors qu’elle rendait visite à des personnes qui avaient été victimes de disparitions forcées, dans le but de découvrir ce qu’il était advenu de son mari. Elle est depuis en détention dans l’attente d’une enquête pour des accusations d’appartenance à un groupe interdit.</w:t>
            </w:r>
            <w:r w:rsidRPr="00F067BA">
              <w:rPr>
                <w:sz w:val="20"/>
                <w:szCs w:val="20"/>
              </w:rPr>
              <w:br/>
            </w:r>
          </w:p>
          <w:p w:rsidR="00782A43" w:rsidRPr="00F067BA" w:rsidRDefault="00782A43" w:rsidP="00782A43">
            <w:pPr>
              <w:pStyle w:val="Fallbeschrieb"/>
              <w:rPr>
                <w:sz w:val="20"/>
                <w:szCs w:val="20"/>
              </w:rPr>
            </w:pPr>
            <w:r w:rsidRPr="00F067BA">
              <w:rPr>
                <w:sz w:val="20"/>
                <w:szCs w:val="20"/>
              </w:rPr>
              <w:t xml:space="preserve">Amnesty International considère que ces accusations sont forgées de toutes pièces et que </w:t>
            </w: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r w:rsidRPr="00F067BA">
              <w:rPr>
                <w:sz w:val="20"/>
                <w:szCs w:val="20"/>
              </w:rPr>
              <w:t xml:space="preserve"> est une prisonnière d’opinion, détenue en raison de son militantisme pacifique et de l’exercice de son droit à la liberté d’expression. L’ordre de détention de </w:t>
            </w: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r w:rsidRPr="00F067BA">
              <w:rPr>
                <w:sz w:val="20"/>
                <w:szCs w:val="20"/>
              </w:rPr>
              <w:t xml:space="preserve"> est réexaminé tous les 45 jours et les autorités ont jusque-là toujours décidé de le renouveler.</w:t>
            </w:r>
            <w:r w:rsidRPr="00F067BA">
              <w:rPr>
                <w:sz w:val="20"/>
                <w:szCs w:val="20"/>
              </w:rPr>
              <w:br/>
            </w:r>
          </w:p>
          <w:p w:rsidR="008C3926" w:rsidRPr="00F067BA" w:rsidRDefault="00782A43" w:rsidP="00782A43">
            <w:pPr>
              <w:pStyle w:val="Fallbeschrieb"/>
              <w:rPr>
                <w:sz w:val="20"/>
                <w:szCs w:val="20"/>
              </w:rPr>
            </w:pPr>
            <w:proofErr w:type="spellStart"/>
            <w:r w:rsidRPr="00F067BA">
              <w:rPr>
                <w:sz w:val="20"/>
                <w:szCs w:val="20"/>
              </w:rPr>
              <w:t>Hanan</w:t>
            </w:r>
            <w:proofErr w:type="spellEnd"/>
            <w:r w:rsidRPr="00F067BA">
              <w:rPr>
                <w:sz w:val="20"/>
                <w:szCs w:val="20"/>
              </w:rPr>
              <w:t xml:space="preserve"> Badr el </w:t>
            </w:r>
            <w:proofErr w:type="spellStart"/>
            <w:r w:rsidRPr="00F067BA">
              <w:rPr>
                <w:sz w:val="20"/>
                <w:szCs w:val="20"/>
              </w:rPr>
              <w:t>Din</w:t>
            </w:r>
            <w:proofErr w:type="spellEnd"/>
            <w:r w:rsidRPr="00F067BA">
              <w:rPr>
                <w:sz w:val="20"/>
                <w:szCs w:val="20"/>
              </w:rPr>
              <w:t xml:space="preserve"> souffre d’une maladie génétique et son état de santé s’est détérioré pendant sa détention. Sa famille lui faisait régulièrement parvenir son traitement, mais la semaine avant le 2 février, les autorités pénitentiaires ont indiqué à ses proches qu’elles n’accepteraient que des ordonnances ou des diagnostics d’hôpitaux publics. Après avoir évalué la situation avec la famille de </w:t>
            </w:r>
            <w:proofErr w:type="spellStart"/>
            <w:r w:rsidRPr="00F067BA">
              <w:rPr>
                <w:sz w:val="20"/>
                <w:szCs w:val="20"/>
              </w:rPr>
              <w:t>Hanan</w:t>
            </w:r>
            <w:proofErr w:type="spellEnd"/>
            <w:r w:rsidRPr="00F067BA">
              <w:rPr>
                <w:sz w:val="20"/>
                <w:szCs w:val="20"/>
              </w:rPr>
              <w:t xml:space="preserve">, Amnesty a publié une action urgente le 2 février appelant les autorités pénitentiaires à veiller à ce qu’elle bénéficie immédiatement des soins médicaux dont elle a besoin. La famille de </w:t>
            </w:r>
            <w:proofErr w:type="spellStart"/>
            <w:r w:rsidRPr="00F067BA">
              <w:rPr>
                <w:sz w:val="20"/>
                <w:szCs w:val="20"/>
              </w:rPr>
              <w:t>Hanan</w:t>
            </w:r>
            <w:proofErr w:type="spellEnd"/>
            <w:r w:rsidRPr="00F067BA">
              <w:rPr>
                <w:sz w:val="20"/>
                <w:szCs w:val="20"/>
              </w:rPr>
              <w:t xml:space="preserve"> a été autorisée à lui fournir le traitement nécessaire pour stabiliser son état de santé le 22 février. Le cas de </w:t>
            </w:r>
            <w:proofErr w:type="spellStart"/>
            <w:r w:rsidRPr="00F067BA">
              <w:rPr>
                <w:sz w:val="20"/>
                <w:szCs w:val="20"/>
              </w:rPr>
              <w:t>Hanan</w:t>
            </w:r>
            <w:proofErr w:type="spellEnd"/>
            <w:r w:rsidRPr="00F067BA">
              <w:rPr>
                <w:sz w:val="20"/>
                <w:szCs w:val="20"/>
              </w:rPr>
              <w:t xml:space="preserve"> figurait dans la campagne Écrire pour les droits 2017.</w:t>
            </w:r>
            <w:r w:rsidRPr="00F067BA">
              <w:rPr>
                <w:sz w:val="20"/>
                <w:szCs w:val="20"/>
              </w:rPr>
              <w:br/>
            </w:r>
          </w:p>
        </w:tc>
      </w:tr>
    </w:tbl>
    <w:p w:rsidR="008C3926" w:rsidRPr="00F067BA" w:rsidRDefault="008C3926" w:rsidP="008C3926">
      <w:pPr>
        <w:tabs>
          <w:tab w:val="left" w:pos="6085"/>
        </w:tabs>
        <w:rPr>
          <w:sz w:val="20"/>
          <w:szCs w:val="20"/>
        </w:rPr>
      </w:pPr>
    </w:p>
    <w:tbl>
      <w:tblPr>
        <w:tblW w:w="4963" w:type="pct"/>
        <w:tblLook w:val="01E0" w:firstRow="1" w:lastRow="1" w:firstColumn="1" w:lastColumn="1" w:noHBand="0" w:noVBand="0"/>
      </w:tblPr>
      <w:tblGrid>
        <w:gridCol w:w="10243"/>
      </w:tblGrid>
      <w:tr w:rsidR="008508AA" w:rsidRPr="00F067BA" w:rsidTr="003E6FFE">
        <w:trPr>
          <w:trHeight w:val="284"/>
        </w:trPr>
        <w:tc>
          <w:tcPr>
            <w:tcW w:w="5000" w:type="pct"/>
          </w:tcPr>
          <w:p w:rsidR="008508AA" w:rsidRPr="00F067BA" w:rsidRDefault="008508AA" w:rsidP="00126176">
            <w:pPr>
              <w:pStyle w:val="BriefvorschlagundForderungen"/>
              <w:rPr>
                <w:sz w:val="20"/>
                <w:szCs w:val="20"/>
              </w:rPr>
            </w:pPr>
            <w:r w:rsidRPr="00F067BA">
              <w:rPr>
                <w:sz w:val="20"/>
                <w:szCs w:val="20"/>
                <w:lang w:val="fr-FR"/>
              </w:rPr>
              <w:t>Proposition et revendications</w:t>
            </w:r>
          </w:p>
        </w:tc>
      </w:tr>
      <w:tr w:rsidR="008508AA" w:rsidRPr="00F067BA" w:rsidTr="00224644">
        <w:trPr>
          <w:trHeight w:val="340"/>
        </w:trPr>
        <w:tc>
          <w:tcPr>
            <w:tcW w:w="5000" w:type="pct"/>
          </w:tcPr>
          <w:p w:rsidR="00CE1086" w:rsidRPr="00F067BA" w:rsidRDefault="00782A43" w:rsidP="007345C0">
            <w:pPr>
              <w:pStyle w:val="BitteschreibenSie"/>
            </w:pPr>
            <w:r w:rsidRPr="00F067BA">
              <w:t xml:space="preserve">Compte tenu de l’état psychologique de </w:t>
            </w:r>
            <w:proofErr w:type="spellStart"/>
            <w:r w:rsidRPr="00F067BA">
              <w:t>Hanan</w:t>
            </w:r>
            <w:proofErr w:type="spellEnd"/>
            <w:r w:rsidRPr="00F067BA">
              <w:t>, nous demandons aux sections de donner la priorité aux actions de solidarité. Merci de ne pas envoyer de message à teneur religieuse. Amnesty International peut être évoquée et une adresse</w:t>
            </w:r>
            <w:r w:rsidR="00B61A4F" w:rsidRPr="00F067BA">
              <w:t xml:space="preserve"> de retour peut être renseignée : </w:t>
            </w:r>
            <w:r w:rsidR="00B61A4F" w:rsidRPr="00F067BA">
              <w:br/>
            </w:r>
          </w:p>
          <w:p w:rsidR="00CE1086" w:rsidRPr="00F067BA" w:rsidRDefault="00B61A4F" w:rsidP="007345C0">
            <w:pPr>
              <w:pStyle w:val="BitteschreibenSie"/>
            </w:pPr>
            <w:proofErr w:type="gramStart"/>
            <w:r w:rsidRPr="00F067BA">
              <w:t>«</w:t>
            </w:r>
            <w:r w:rsidR="00CE1086" w:rsidRPr="00F067BA">
              <w:t>Nous</w:t>
            </w:r>
            <w:proofErr w:type="gramEnd"/>
            <w:r w:rsidR="00CE1086" w:rsidRPr="00F067BA">
              <w:t xml:space="preserve"> vous soutenons </w:t>
            </w:r>
            <w:proofErr w:type="spellStart"/>
            <w:r w:rsidR="00CE1086" w:rsidRPr="00F067BA">
              <w:t>Hanan</w:t>
            </w:r>
            <w:proofErr w:type="spellEnd"/>
            <w:r w:rsidR="00CE1086" w:rsidRPr="00F067BA">
              <w:t xml:space="preserve"> Badr el </w:t>
            </w:r>
            <w:proofErr w:type="spellStart"/>
            <w:r w:rsidR="00CE1086" w:rsidRPr="00F067BA">
              <w:t>Din</w:t>
            </w:r>
            <w:proofErr w:type="spellEnd"/>
            <w:r w:rsidR="00CE1086" w:rsidRPr="00F067BA">
              <w:t>. De la part de [votre nom et pays d’origine] » “</w:t>
            </w:r>
            <w:proofErr w:type="spellStart"/>
            <w:r w:rsidR="00CE1086" w:rsidRPr="00F067BA">
              <w:t>كلنا</w:t>
            </w:r>
            <w:proofErr w:type="spellEnd"/>
            <w:r w:rsidR="00CE1086" w:rsidRPr="00F067BA">
              <w:t xml:space="preserve"> </w:t>
            </w:r>
            <w:proofErr w:type="spellStart"/>
            <w:r w:rsidR="00CE1086" w:rsidRPr="00F067BA">
              <w:t>معاكي</w:t>
            </w:r>
            <w:proofErr w:type="spellEnd"/>
            <w:r w:rsidR="00CE1086" w:rsidRPr="00F067BA">
              <w:t xml:space="preserve"> </w:t>
            </w:r>
            <w:proofErr w:type="spellStart"/>
            <w:r w:rsidR="00CE1086" w:rsidRPr="00F067BA">
              <w:t>يا</w:t>
            </w:r>
            <w:proofErr w:type="spellEnd"/>
            <w:r w:rsidR="00CE1086" w:rsidRPr="00F067BA">
              <w:t xml:space="preserve"> </w:t>
            </w:r>
            <w:proofErr w:type="spellStart"/>
            <w:r w:rsidR="00CE1086" w:rsidRPr="00F067BA">
              <w:t>حنان</w:t>
            </w:r>
            <w:proofErr w:type="spellEnd"/>
            <w:r w:rsidR="00CE1086" w:rsidRPr="00F067BA">
              <w:t>"</w:t>
            </w:r>
          </w:p>
          <w:p w:rsidR="00CE1086" w:rsidRPr="00F067BA" w:rsidRDefault="00CE1086" w:rsidP="007345C0">
            <w:pPr>
              <w:pStyle w:val="BitteschreibenSie"/>
            </w:pPr>
            <w:r w:rsidRPr="00F067BA">
              <w:t>Adresse p</w:t>
            </w:r>
            <w:r w:rsidR="00B61A4F" w:rsidRPr="00F067BA">
              <w:t xml:space="preserve">our les actions de solidarité : </w:t>
            </w:r>
            <w:proofErr w:type="spellStart"/>
            <w:r w:rsidR="00B61A4F" w:rsidRPr="00F067BA">
              <w:t>Halim</w:t>
            </w:r>
            <w:proofErr w:type="spellEnd"/>
            <w:r w:rsidR="00B61A4F" w:rsidRPr="00F067BA">
              <w:t xml:space="preserve"> </w:t>
            </w:r>
            <w:proofErr w:type="spellStart"/>
            <w:proofErr w:type="gramStart"/>
            <w:r w:rsidR="00B61A4F" w:rsidRPr="00F067BA">
              <w:t>Henesh</w:t>
            </w:r>
            <w:proofErr w:type="spellEnd"/>
            <w:r w:rsidR="00B61A4F" w:rsidRPr="00F067BA">
              <w:t xml:space="preserve">  /</w:t>
            </w:r>
            <w:proofErr w:type="gramEnd"/>
            <w:r w:rsidR="00B61A4F" w:rsidRPr="00F067BA">
              <w:t xml:space="preserve">/ </w:t>
            </w:r>
            <w:proofErr w:type="spellStart"/>
            <w:r w:rsidR="00B61A4F" w:rsidRPr="00F067BA">
              <w:t>Cairo</w:t>
            </w:r>
            <w:proofErr w:type="spellEnd"/>
            <w:r w:rsidR="00B61A4F" w:rsidRPr="00F067BA">
              <w:t xml:space="preserve"> Center for Law  // </w:t>
            </w:r>
            <w:r w:rsidRPr="00F067BA">
              <w:t xml:space="preserve">4a Al </w:t>
            </w:r>
            <w:proofErr w:type="spellStart"/>
            <w:r w:rsidRPr="00F067BA">
              <w:t>Saraya</w:t>
            </w:r>
            <w:proofErr w:type="spellEnd"/>
            <w:r w:rsidRPr="00F067BA">
              <w:t xml:space="preserve"> Al </w:t>
            </w:r>
            <w:proofErr w:type="spellStart"/>
            <w:r w:rsidRPr="00F067BA">
              <w:t>Kobra</w:t>
            </w:r>
            <w:proofErr w:type="spellEnd"/>
            <w:r w:rsidRPr="00F067BA">
              <w:t xml:space="preserve"> </w:t>
            </w:r>
            <w:proofErr w:type="spellStart"/>
            <w:r w:rsidRPr="00F067BA">
              <w:t>street</w:t>
            </w:r>
            <w:proofErr w:type="spellEnd"/>
            <w:r w:rsidRPr="00F067BA">
              <w:t>, flat</w:t>
            </w:r>
            <w:r w:rsidR="00B61A4F" w:rsidRPr="00F067BA">
              <w:t xml:space="preserve"> 2, // Garden city, </w:t>
            </w:r>
            <w:proofErr w:type="spellStart"/>
            <w:r w:rsidR="00B61A4F" w:rsidRPr="00F067BA">
              <w:t>Cairo</w:t>
            </w:r>
            <w:proofErr w:type="spellEnd"/>
            <w:r w:rsidR="00B61A4F" w:rsidRPr="00F067BA">
              <w:t xml:space="preserve"> // </w:t>
            </w:r>
            <w:r w:rsidRPr="00F067BA">
              <w:t>Égypte</w:t>
            </w:r>
          </w:p>
          <w:p w:rsidR="008508AA" w:rsidRPr="00F067BA" w:rsidRDefault="00B61A4F" w:rsidP="007345C0">
            <w:pPr>
              <w:pStyle w:val="BitteschreibenSie"/>
            </w:pPr>
            <w:r w:rsidRPr="00F067BA">
              <w:br/>
            </w:r>
            <w:r w:rsidR="008508AA" w:rsidRPr="00F067BA">
              <w:t xml:space="preserve">Veuillez écrire une </w:t>
            </w:r>
            <w:r w:rsidR="00AD2920" w:rsidRPr="00F067BA">
              <w:t>lettre</w:t>
            </w:r>
            <w:r w:rsidR="008508AA" w:rsidRPr="00F067BA">
              <w:t xml:space="preserve"> courtoise en </w:t>
            </w:r>
            <w:r w:rsidR="00782A43" w:rsidRPr="00F067BA">
              <w:t>arabe, anglais</w:t>
            </w:r>
            <w:r w:rsidR="007E6F4F" w:rsidRPr="00F067BA">
              <w:t xml:space="preserve"> ou f</w:t>
            </w:r>
            <w:r w:rsidR="008508AA" w:rsidRPr="00F067BA">
              <w:t>rançais.</w:t>
            </w:r>
          </w:p>
        </w:tc>
      </w:tr>
      <w:tr w:rsidR="008508AA" w:rsidRPr="00F067BA" w:rsidTr="003E6FFE">
        <w:trPr>
          <w:trHeight w:val="149"/>
        </w:trPr>
        <w:tc>
          <w:tcPr>
            <w:tcW w:w="5000" w:type="pct"/>
          </w:tcPr>
          <w:p w:rsidR="00782A43" w:rsidRPr="00F067BA" w:rsidRDefault="00782A43" w:rsidP="007345C0">
            <w:pPr>
              <w:pStyle w:val="BitteschreibenSie"/>
            </w:pPr>
            <w:r w:rsidRPr="00F067BA">
              <w:t>Engagez les autorités égyptiennes à :</w:t>
            </w:r>
          </w:p>
          <w:p w:rsidR="00782A43" w:rsidRPr="00F067BA" w:rsidRDefault="00782A43" w:rsidP="007345C0">
            <w:pPr>
              <w:pStyle w:val="BitteschreibenSie"/>
              <w:numPr>
                <w:ilvl w:val="0"/>
                <w:numId w:val="6"/>
              </w:numPr>
            </w:pPr>
            <w:proofErr w:type="gramStart"/>
            <w:r w:rsidRPr="00F067BA">
              <w:t>libérer</w:t>
            </w:r>
            <w:proofErr w:type="gramEnd"/>
            <w:r w:rsidRPr="00F067BA">
              <w:t xml:space="preserve"> </w:t>
            </w:r>
            <w:proofErr w:type="spellStart"/>
            <w:r w:rsidRPr="00F067BA">
              <w:t>Hanan</w:t>
            </w:r>
            <w:proofErr w:type="spellEnd"/>
            <w:r w:rsidRPr="00F067BA">
              <w:t xml:space="preserve"> Badr el </w:t>
            </w:r>
            <w:proofErr w:type="spellStart"/>
            <w:r w:rsidRPr="00F067BA">
              <w:t>Din</w:t>
            </w:r>
            <w:proofErr w:type="spellEnd"/>
            <w:r w:rsidRPr="00F067BA">
              <w:t xml:space="preserve"> immédiatement et sans condition et à abandonner toutes les charges retenues contre elle ;</w:t>
            </w:r>
          </w:p>
          <w:p w:rsidR="00782A43" w:rsidRPr="00F067BA" w:rsidRDefault="00782A43" w:rsidP="007345C0">
            <w:pPr>
              <w:pStyle w:val="BitteschreibenSie"/>
              <w:numPr>
                <w:ilvl w:val="0"/>
                <w:numId w:val="6"/>
              </w:numPr>
            </w:pPr>
            <w:proofErr w:type="gramStart"/>
            <w:r w:rsidRPr="00F067BA">
              <w:t>veiller</w:t>
            </w:r>
            <w:proofErr w:type="gramEnd"/>
            <w:r w:rsidRPr="00F067BA">
              <w:t xml:space="preserve"> à ce qu’elle bénéficie des traitements médicaux dont elle a besoin ;</w:t>
            </w:r>
          </w:p>
          <w:p w:rsidR="008508AA" w:rsidRPr="00F067BA" w:rsidRDefault="00782A43" w:rsidP="007345C0">
            <w:pPr>
              <w:pStyle w:val="BitteschreibenSie"/>
              <w:numPr>
                <w:ilvl w:val="0"/>
                <w:numId w:val="6"/>
              </w:numPr>
            </w:pPr>
            <w:r w:rsidRPr="00F067BA">
              <w:t xml:space="preserve">révéler immédiatement à </w:t>
            </w:r>
            <w:proofErr w:type="spellStart"/>
            <w:r w:rsidRPr="00F067BA">
              <w:t>Hanan</w:t>
            </w:r>
            <w:proofErr w:type="spellEnd"/>
            <w:r w:rsidRPr="00F067BA">
              <w:t xml:space="preserve"> Badr el </w:t>
            </w:r>
            <w:proofErr w:type="spellStart"/>
            <w:r w:rsidRPr="00F067BA">
              <w:t>Din</w:t>
            </w:r>
            <w:proofErr w:type="spellEnd"/>
            <w:r w:rsidRPr="00F067BA">
              <w:t xml:space="preserve"> ce qu’il est advenu de son mari Khaled </w:t>
            </w:r>
            <w:proofErr w:type="spellStart"/>
            <w:r w:rsidRPr="00F067BA">
              <w:t>Ezz</w:t>
            </w:r>
            <w:proofErr w:type="spellEnd"/>
            <w:r w:rsidRPr="00F067BA">
              <w:t xml:space="preserve"> el </w:t>
            </w:r>
            <w:proofErr w:type="spellStart"/>
            <w:r w:rsidRPr="00F067BA">
              <w:t>Din</w:t>
            </w:r>
            <w:proofErr w:type="spellEnd"/>
            <w:r w:rsidRPr="00F067BA">
              <w:t>, victime d’une disparition forcée.</w:t>
            </w:r>
            <w:r w:rsidR="005D0E6E">
              <w:br/>
            </w:r>
          </w:p>
        </w:tc>
      </w:tr>
      <w:tr w:rsidR="008508AA" w:rsidRPr="00F067BA" w:rsidTr="003E6FFE">
        <w:tc>
          <w:tcPr>
            <w:tcW w:w="5000" w:type="pct"/>
          </w:tcPr>
          <w:p w:rsidR="008508AA" w:rsidRPr="00F067BA" w:rsidRDefault="008508AA" w:rsidP="007345C0">
            <w:pPr>
              <w:pStyle w:val="BitteschreibenSie"/>
            </w:pPr>
            <w:r w:rsidRPr="00F067BA">
              <w:sym w:font="Wingdings" w:char="F0E0"/>
            </w:r>
            <w:r w:rsidRPr="00F067BA">
              <w:t xml:space="preserve"> </w:t>
            </w:r>
            <w:r w:rsidR="003B0283" w:rsidRPr="003B0283">
              <w:t>Vous trouverez un modèle de lettre en français à la page 4.</w:t>
            </w:r>
          </w:p>
        </w:tc>
      </w:tr>
    </w:tbl>
    <w:p w:rsidR="008508AA" w:rsidRPr="00F067BA" w:rsidRDefault="008508AA" w:rsidP="008508AA">
      <w:pPr>
        <w:tabs>
          <w:tab w:val="left" w:pos="6085"/>
        </w:tabs>
        <w:rPr>
          <w:sz w:val="20"/>
          <w:szCs w:val="20"/>
        </w:rPr>
      </w:pPr>
    </w:p>
    <w:p w:rsidR="000E7B00" w:rsidRPr="00F067BA" w:rsidRDefault="000E7B00" w:rsidP="000E7B00">
      <w:pPr>
        <w:rPr>
          <w:b/>
          <w:szCs w:val="20"/>
          <w:lang w:eastAsia="zh-CN"/>
        </w:rPr>
      </w:pPr>
      <w:r w:rsidRPr="00F067BA">
        <w:rPr>
          <w:b/>
        </w:rPr>
        <w:t xml:space="preserve">Taxe postale courrier A: Fr. </w:t>
      </w:r>
      <w:r w:rsidR="005D0E6E">
        <w:t xml:space="preserve">2.00.- </w:t>
      </w:r>
    </w:p>
    <w:p w:rsidR="008508AA" w:rsidRPr="00F067BA" w:rsidRDefault="008508AA" w:rsidP="008508AA">
      <w:pPr>
        <w:tabs>
          <w:tab w:val="left" w:pos="6085"/>
        </w:tabs>
        <w:rPr>
          <w:sz w:val="20"/>
          <w:szCs w:val="20"/>
        </w:rPr>
      </w:pPr>
    </w:p>
    <w:tbl>
      <w:tblPr>
        <w:tblW w:w="4963" w:type="pct"/>
        <w:tblLook w:val="01E0" w:firstRow="1" w:lastRow="1" w:firstColumn="1" w:lastColumn="1" w:noHBand="0" w:noVBand="0"/>
      </w:tblPr>
      <w:tblGrid>
        <w:gridCol w:w="3379"/>
        <w:gridCol w:w="3379"/>
        <w:gridCol w:w="3482"/>
      </w:tblGrid>
      <w:tr w:rsidR="008508AA" w:rsidRPr="00F067BA" w:rsidTr="003E6FFE">
        <w:trPr>
          <w:trHeight w:val="126"/>
        </w:trPr>
        <w:tc>
          <w:tcPr>
            <w:tcW w:w="3300" w:type="pct"/>
            <w:gridSpan w:val="2"/>
            <w:tcBorders>
              <w:left w:val="single" w:sz="2" w:space="0" w:color="auto"/>
              <w:right w:val="single" w:sz="2" w:space="0" w:color="auto"/>
            </w:tcBorders>
          </w:tcPr>
          <w:p w:rsidR="008508AA" w:rsidRPr="00F067BA" w:rsidRDefault="008508AA" w:rsidP="003E6FFE">
            <w:pPr>
              <w:pStyle w:val="BriefvorschlagundForderungen"/>
              <w:rPr>
                <w:sz w:val="20"/>
                <w:szCs w:val="20"/>
              </w:rPr>
            </w:pPr>
            <w:r w:rsidRPr="00F067BA">
              <w:rPr>
                <w:sz w:val="20"/>
                <w:szCs w:val="20"/>
              </w:rPr>
              <w:t>Lettre courtoise À</w:t>
            </w:r>
          </w:p>
        </w:tc>
        <w:tc>
          <w:tcPr>
            <w:tcW w:w="1700" w:type="pct"/>
            <w:tcBorders>
              <w:left w:val="single" w:sz="2" w:space="0" w:color="auto"/>
            </w:tcBorders>
          </w:tcPr>
          <w:p w:rsidR="008508AA" w:rsidRPr="00F067BA" w:rsidRDefault="003E5A5A" w:rsidP="003E6FFE">
            <w:pPr>
              <w:pStyle w:val="HflichformulierterBriefan"/>
              <w:rPr>
                <w:sz w:val="20"/>
                <w:szCs w:val="20"/>
              </w:rPr>
            </w:pPr>
            <w:r w:rsidRPr="00F067BA">
              <w:rPr>
                <w:sz w:val="20"/>
                <w:szCs w:val="20"/>
              </w:rPr>
              <w:t>C</w:t>
            </w:r>
            <w:r w:rsidR="009F71F4" w:rsidRPr="00F067BA">
              <w:rPr>
                <w:sz w:val="20"/>
                <w:szCs w:val="20"/>
              </w:rPr>
              <w:t>opie À</w:t>
            </w:r>
          </w:p>
        </w:tc>
      </w:tr>
      <w:tr w:rsidR="008508AA" w:rsidRPr="00F067BA" w:rsidTr="003E6FFE">
        <w:trPr>
          <w:trHeight w:val="126"/>
        </w:trPr>
        <w:tc>
          <w:tcPr>
            <w:tcW w:w="3300" w:type="pct"/>
            <w:gridSpan w:val="2"/>
            <w:tcBorders>
              <w:left w:val="single" w:sz="2" w:space="0" w:color="auto"/>
              <w:right w:val="single" w:sz="2" w:space="0" w:color="auto"/>
            </w:tcBorders>
          </w:tcPr>
          <w:p w:rsidR="008508AA" w:rsidRPr="00F067BA" w:rsidRDefault="008508AA" w:rsidP="003E6FFE">
            <w:pPr>
              <w:pStyle w:val="BriefvorschlagundForderungen"/>
              <w:rPr>
                <w:sz w:val="20"/>
                <w:szCs w:val="20"/>
              </w:rPr>
            </w:pPr>
          </w:p>
        </w:tc>
        <w:tc>
          <w:tcPr>
            <w:tcW w:w="1700" w:type="pct"/>
            <w:tcBorders>
              <w:left w:val="single" w:sz="2" w:space="0" w:color="auto"/>
            </w:tcBorders>
          </w:tcPr>
          <w:p w:rsidR="008508AA" w:rsidRPr="00F067BA" w:rsidRDefault="008508AA" w:rsidP="003E6FFE">
            <w:pPr>
              <w:pStyle w:val="HflichformulierterBriefan"/>
              <w:rPr>
                <w:sz w:val="20"/>
                <w:szCs w:val="20"/>
              </w:rPr>
            </w:pPr>
          </w:p>
        </w:tc>
      </w:tr>
      <w:tr w:rsidR="008508AA" w:rsidRPr="003B0283" w:rsidTr="00725314">
        <w:tc>
          <w:tcPr>
            <w:tcW w:w="1650" w:type="pct"/>
            <w:tcBorders>
              <w:left w:val="single" w:sz="2" w:space="0" w:color="auto"/>
              <w:right w:val="dotted" w:sz="4" w:space="0" w:color="auto"/>
            </w:tcBorders>
          </w:tcPr>
          <w:p w:rsidR="00B61A4F" w:rsidRPr="00F067BA" w:rsidRDefault="00B61A4F" w:rsidP="00B61A4F">
            <w:pPr>
              <w:pStyle w:val="Adressen1-3"/>
              <w:rPr>
                <w:szCs w:val="18"/>
              </w:rPr>
            </w:pPr>
            <w:r w:rsidRPr="00F067BA">
              <w:rPr>
                <w:szCs w:val="18"/>
              </w:rPr>
              <w:t xml:space="preserve">Nabil </w:t>
            </w:r>
            <w:proofErr w:type="spellStart"/>
            <w:r w:rsidRPr="00F067BA">
              <w:rPr>
                <w:szCs w:val="18"/>
              </w:rPr>
              <w:t>Sadek</w:t>
            </w:r>
            <w:proofErr w:type="spellEnd"/>
          </w:p>
          <w:p w:rsidR="00B61A4F" w:rsidRPr="00F067BA" w:rsidRDefault="00B61A4F" w:rsidP="00B61A4F">
            <w:pPr>
              <w:pStyle w:val="Adressen1-3"/>
              <w:rPr>
                <w:szCs w:val="18"/>
              </w:rPr>
            </w:pPr>
            <w:r w:rsidRPr="00F067BA">
              <w:rPr>
                <w:szCs w:val="18"/>
              </w:rPr>
              <w:t xml:space="preserve">Office of the Public </w:t>
            </w:r>
            <w:proofErr w:type="spellStart"/>
            <w:r w:rsidRPr="00F067BA">
              <w:rPr>
                <w:szCs w:val="18"/>
              </w:rPr>
              <w:t>Prosecutor</w:t>
            </w:r>
            <w:proofErr w:type="spellEnd"/>
            <w:r w:rsidRPr="00F067BA">
              <w:rPr>
                <w:szCs w:val="18"/>
              </w:rPr>
              <w:t xml:space="preserve">, Dar </w:t>
            </w:r>
            <w:proofErr w:type="spellStart"/>
            <w:r w:rsidRPr="00F067BA">
              <w:rPr>
                <w:szCs w:val="18"/>
              </w:rPr>
              <w:t>alQada</w:t>
            </w:r>
            <w:proofErr w:type="spellEnd"/>
            <w:r w:rsidRPr="00F067BA">
              <w:rPr>
                <w:szCs w:val="18"/>
              </w:rPr>
              <w:t xml:space="preserve"> al-Ali,</w:t>
            </w:r>
          </w:p>
          <w:p w:rsidR="00B61A4F" w:rsidRPr="00F067BA" w:rsidRDefault="00B61A4F" w:rsidP="00B61A4F">
            <w:pPr>
              <w:pStyle w:val="Adressen1-3"/>
              <w:rPr>
                <w:szCs w:val="18"/>
              </w:rPr>
            </w:pPr>
            <w:proofErr w:type="spellStart"/>
            <w:r w:rsidRPr="00F067BA">
              <w:rPr>
                <w:szCs w:val="18"/>
              </w:rPr>
              <w:t>Downtown</w:t>
            </w:r>
            <w:proofErr w:type="spellEnd"/>
            <w:r w:rsidRPr="00F067BA">
              <w:rPr>
                <w:szCs w:val="18"/>
              </w:rPr>
              <w:t xml:space="preserve"> </w:t>
            </w:r>
            <w:proofErr w:type="spellStart"/>
            <w:r w:rsidRPr="00F067BA">
              <w:rPr>
                <w:szCs w:val="18"/>
              </w:rPr>
              <w:t>Cairo</w:t>
            </w:r>
            <w:proofErr w:type="spellEnd"/>
            <w:r w:rsidRPr="00F067BA">
              <w:rPr>
                <w:szCs w:val="18"/>
              </w:rPr>
              <w:t>, Égypte</w:t>
            </w:r>
          </w:p>
          <w:p w:rsidR="00B61A4F" w:rsidRPr="00F067BA" w:rsidRDefault="00B61A4F" w:rsidP="00B61A4F">
            <w:pPr>
              <w:pStyle w:val="Adressen1-3"/>
              <w:rPr>
                <w:szCs w:val="18"/>
              </w:rPr>
            </w:pPr>
            <w:r w:rsidRPr="00F067BA">
              <w:rPr>
                <w:szCs w:val="18"/>
              </w:rPr>
              <w:t>Fax : +202 2 577 4716</w:t>
            </w:r>
            <w:r w:rsidR="00213923" w:rsidRPr="00F067BA">
              <w:rPr>
                <w:szCs w:val="18"/>
              </w:rPr>
              <w:br/>
            </w:r>
          </w:p>
          <w:p w:rsidR="008508AA" w:rsidRPr="00F067BA" w:rsidRDefault="00B61A4F" w:rsidP="00B61A4F">
            <w:pPr>
              <w:pStyle w:val="Adressen1-3"/>
              <w:rPr>
                <w:szCs w:val="18"/>
              </w:rPr>
            </w:pPr>
            <w:r w:rsidRPr="00F067BA">
              <w:rPr>
                <w:szCs w:val="18"/>
              </w:rPr>
              <w:t xml:space="preserve">Formule d’appel : </w:t>
            </w:r>
            <w:proofErr w:type="spellStart"/>
            <w:r w:rsidRPr="00F067BA">
              <w:rPr>
                <w:szCs w:val="18"/>
              </w:rPr>
              <w:t>Dear</w:t>
            </w:r>
            <w:proofErr w:type="spellEnd"/>
            <w:r w:rsidRPr="00F067BA">
              <w:rPr>
                <w:szCs w:val="18"/>
              </w:rPr>
              <w:t xml:space="preserve"> Public </w:t>
            </w:r>
            <w:proofErr w:type="spellStart"/>
            <w:r w:rsidRPr="00F067BA">
              <w:rPr>
                <w:szCs w:val="18"/>
              </w:rPr>
              <w:t>Prosecutor</w:t>
            </w:r>
            <w:proofErr w:type="spellEnd"/>
            <w:r w:rsidRPr="00F067BA">
              <w:rPr>
                <w:szCs w:val="18"/>
              </w:rPr>
              <w:t>, / Monsieur le Procureur général,</w:t>
            </w:r>
          </w:p>
        </w:tc>
        <w:tc>
          <w:tcPr>
            <w:tcW w:w="1650" w:type="pct"/>
            <w:tcBorders>
              <w:left w:val="dotted" w:sz="4" w:space="0" w:color="auto"/>
              <w:right w:val="single" w:sz="2" w:space="0" w:color="auto"/>
            </w:tcBorders>
          </w:tcPr>
          <w:p w:rsidR="00B61A4F" w:rsidRPr="00F13E94" w:rsidRDefault="00B61A4F" w:rsidP="00B61A4F">
            <w:pPr>
              <w:pStyle w:val="Adressen1-3"/>
              <w:rPr>
                <w:szCs w:val="18"/>
                <w:lang w:val="de-CH"/>
              </w:rPr>
            </w:pPr>
            <w:r w:rsidRPr="00F13E94">
              <w:rPr>
                <w:szCs w:val="18"/>
                <w:lang w:val="de-CH"/>
              </w:rPr>
              <w:t xml:space="preserve">Mahmoud </w:t>
            </w:r>
            <w:proofErr w:type="spellStart"/>
            <w:r w:rsidRPr="00F13E94">
              <w:rPr>
                <w:szCs w:val="18"/>
                <w:lang w:val="de-CH"/>
              </w:rPr>
              <w:t>Tawfik</w:t>
            </w:r>
            <w:proofErr w:type="spellEnd"/>
          </w:p>
          <w:p w:rsidR="00B61A4F" w:rsidRPr="00F13E94" w:rsidRDefault="00B61A4F" w:rsidP="00B61A4F">
            <w:pPr>
              <w:pStyle w:val="Adressen1-3"/>
              <w:rPr>
                <w:szCs w:val="18"/>
                <w:lang w:val="de-CH"/>
              </w:rPr>
            </w:pPr>
            <w:proofErr w:type="spellStart"/>
            <w:r w:rsidRPr="00F13E94">
              <w:rPr>
                <w:szCs w:val="18"/>
                <w:lang w:val="de-CH"/>
              </w:rPr>
              <w:t>Ministry</w:t>
            </w:r>
            <w:proofErr w:type="spellEnd"/>
            <w:r w:rsidRPr="00F13E94">
              <w:rPr>
                <w:szCs w:val="18"/>
                <w:lang w:val="de-CH"/>
              </w:rPr>
              <w:t xml:space="preserve"> </w:t>
            </w:r>
            <w:proofErr w:type="spellStart"/>
            <w:r w:rsidRPr="00F13E94">
              <w:rPr>
                <w:szCs w:val="18"/>
                <w:lang w:val="de-CH"/>
              </w:rPr>
              <w:t>of</w:t>
            </w:r>
            <w:proofErr w:type="spellEnd"/>
            <w:r w:rsidRPr="00F13E94">
              <w:rPr>
                <w:szCs w:val="18"/>
                <w:lang w:val="de-CH"/>
              </w:rPr>
              <w:t xml:space="preserve"> </w:t>
            </w:r>
            <w:proofErr w:type="spellStart"/>
            <w:r w:rsidRPr="00F13E94">
              <w:rPr>
                <w:szCs w:val="18"/>
                <w:lang w:val="de-CH"/>
              </w:rPr>
              <w:t>the</w:t>
            </w:r>
            <w:proofErr w:type="spellEnd"/>
            <w:r w:rsidRPr="00F13E94">
              <w:rPr>
                <w:szCs w:val="18"/>
                <w:lang w:val="de-CH"/>
              </w:rPr>
              <w:t xml:space="preserve"> </w:t>
            </w:r>
            <w:proofErr w:type="spellStart"/>
            <w:r w:rsidRPr="00F13E94">
              <w:rPr>
                <w:szCs w:val="18"/>
                <w:lang w:val="de-CH"/>
              </w:rPr>
              <w:t>Interior</w:t>
            </w:r>
            <w:proofErr w:type="spellEnd"/>
          </w:p>
          <w:p w:rsidR="00B61A4F" w:rsidRPr="00F13E94" w:rsidRDefault="00B61A4F" w:rsidP="00B61A4F">
            <w:pPr>
              <w:pStyle w:val="Adressen1-3"/>
              <w:rPr>
                <w:szCs w:val="18"/>
                <w:lang w:val="de-CH"/>
              </w:rPr>
            </w:pPr>
            <w:r w:rsidRPr="00F13E94">
              <w:rPr>
                <w:szCs w:val="18"/>
                <w:lang w:val="de-CH"/>
              </w:rPr>
              <w:t xml:space="preserve">25 </w:t>
            </w:r>
            <w:proofErr w:type="spellStart"/>
            <w:r w:rsidRPr="00F13E94">
              <w:rPr>
                <w:szCs w:val="18"/>
                <w:lang w:val="de-CH"/>
              </w:rPr>
              <w:t>El</w:t>
            </w:r>
            <w:proofErr w:type="spellEnd"/>
            <w:r w:rsidRPr="00F13E94">
              <w:rPr>
                <w:szCs w:val="18"/>
                <w:lang w:val="de-CH"/>
              </w:rPr>
              <w:t xml:space="preserve"> Sheikh </w:t>
            </w:r>
            <w:proofErr w:type="spellStart"/>
            <w:r w:rsidRPr="00F13E94">
              <w:rPr>
                <w:szCs w:val="18"/>
                <w:lang w:val="de-CH"/>
              </w:rPr>
              <w:t>Rihan</w:t>
            </w:r>
            <w:proofErr w:type="spellEnd"/>
            <w:r w:rsidRPr="00F13E94">
              <w:rPr>
                <w:szCs w:val="18"/>
                <w:lang w:val="de-CH"/>
              </w:rPr>
              <w:t xml:space="preserve"> Street</w:t>
            </w:r>
          </w:p>
          <w:p w:rsidR="00B61A4F" w:rsidRPr="00F13E94" w:rsidRDefault="00B61A4F" w:rsidP="00B61A4F">
            <w:pPr>
              <w:pStyle w:val="Adressen1-3"/>
              <w:rPr>
                <w:szCs w:val="18"/>
                <w:lang w:val="de-CH"/>
              </w:rPr>
            </w:pPr>
            <w:r w:rsidRPr="00F13E94">
              <w:rPr>
                <w:szCs w:val="18"/>
                <w:lang w:val="de-CH"/>
              </w:rPr>
              <w:t>Bab al-</w:t>
            </w:r>
            <w:proofErr w:type="spellStart"/>
            <w:r w:rsidRPr="00F13E94">
              <w:rPr>
                <w:szCs w:val="18"/>
                <w:lang w:val="de-CH"/>
              </w:rPr>
              <w:t>Louk</w:t>
            </w:r>
            <w:proofErr w:type="spellEnd"/>
            <w:r w:rsidRPr="00F13E94">
              <w:rPr>
                <w:szCs w:val="18"/>
                <w:lang w:val="de-CH"/>
              </w:rPr>
              <w:t xml:space="preserve">, </w:t>
            </w:r>
            <w:proofErr w:type="spellStart"/>
            <w:r w:rsidRPr="00F13E94">
              <w:rPr>
                <w:szCs w:val="18"/>
                <w:lang w:val="de-CH"/>
              </w:rPr>
              <w:t>Cairo</w:t>
            </w:r>
            <w:proofErr w:type="spellEnd"/>
            <w:r w:rsidRPr="00F13E94">
              <w:rPr>
                <w:szCs w:val="18"/>
                <w:lang w:val="de-CH"/>
              </w:rPr>
              <w:t xml:space="preserve">, </w:t>
            </w:r>
            <w:proofErr w:type="spellStart"/>
            <w:r w:rsidRPr="00F13E94">
              <w:rPr>
                <w:szCs w:val="18"/>
                <w:lang w:val="de-CH"/>
              </w:rPr>
              <w:t>Égypte</w:t>
            </w:r>
            <w:proofErr w:type="spellEnd"/>
          </w:p>
          <w:p w:rsidR="00B61A4F" w:rsidRPr="00F067BA" w:rsidRDefault="00B61A4F" w:rsidP="00B61A4F">
            <w:pPr>
              <w:pStyle w:val="Adressen1-3"/>
              <w:rPr>
                <w:szCs w:val="18"/>
              </w:rPr>
            </w:pPr>
            <w:r w:rsidRPr="00F067BA">
              <w:rPr>
                <w:szCs w:val="18"/>
              </w:rPr>
              <w:t>Fax : +202 2 794 552</w:t>
            </w:r>
          </w:p>
          <w:p w:rsidR="00B61A4F" w:rsidRPr="00F067BA" w:rsidRDefault="00B61A4F" w:rsidP="00B61A4F">
            <w:pPr>
              <w:pStyle w:val="Adressen1-3"/>
              <w:rPr>
                <w:szCs w:val="18"/>
              </w:rPr>
            </w:pPr>
            <w:r w:rsidRPr="00F067BA">
              <w:rPr>
                <w:szCs w:val="18"/>
              </w:rPr>
              <w:t xml:space="preserve">E-mail : center@iscmi.gov.eg ou E.HumanRightsSector@moi.gov.eg </w:t>
            </w:r>
          </w:p>
          <w:p w:rsidR="00B61A4F" w:rsidRPr="00F067BA" w:rsidRDefault="00B61A4F" w:rsidP="00B61A4F">
            <w:pPr>
              <w:pStyle w:val="Adressen1-3"/>
              <w:rPr>
                <w:szCs w:val="18"/>
              </w:rPr>
            </w:pPr>
            <w:r w:rsidRPr="00F067BA">
              <w:rPr>
                <w:szCs w:val="18"/>
              </w:rPr>
              <w:t>Twitter : @</w:t>
            </w:r>
            <w:proofErr w:type="spellStart"/>
            <w:r w:rsidRPr="00F067BA">
              <w:rPr>
                <w:szCs w:val="18"/>
              </w:rPr>
              <w:t>moiegy</w:t>
            </w:r>
            <w:proofErr w:type="spellEnd"/>
          </w:p>
          <w:p w:rsidR="008508AA" w:rsidRPr="00F067BA" w:rsidRDefault="00B61A4F" w:rsidP="00B61A4F">
            <w:pPr>
              <w:pStyle w:val="Adressen1-3"/>
              <w:rPr>
                <w:szCs w:val="18"/>
              </w:rPr>
            </w:pPr>
            <w:r w:rsidRPr="00F067BA">
              <w:rPr>
                <w:szCs w:val="18"/>
              </w:rPr>
              <w:t xml:space="preserve">Formule d’appel : </w:t>
            </w:r>
            <w:proofErr w:type="spellStart"/>
            <w:r w:rsidRPr="00F067BA">
              <w:rPr>
                <w:szCs w:val="18"/>
              </w:rPr>
              <w:t>Dear</w:t>
            </w:r>
            <w:proofErr w:type="spellEnd"/>
            <w:r w:rsidRPr="00F067BA">
              <w:rPr>
                <w:szCs w:val="18"/>
              </w:rPr>
              <w:t xml:space="preserve"> </w:t>
            </w:r>
            <w:proofErr w:type="spellStart"/>
            <w:r w:rsidRPr="00F067BA">
              <w:rPr>
                <w:szCs w:val="18"/>
              </w:rPr>
              <w:t>Minister</w:t>
            </w:r>
            <w:proofErr w:type="spellEnd"/>
            <w:r w:rsidRPr="00F067BA">
              <w:rPr>
                <w:szCs w:val="18"/>
              </w:rPr>
              <w:t>, / Monsieur le Ministre,</w:t>
            </w:r>
          </w:p>
        </w:tc>
        <w:tc>
          <w:tcPr>
            <w:tcW w:w="1700" w:type="pct"/>
            <w:tcBorders>
              <w:left w:val="single" w:sz="2" w:space="0" w:color="auto"/>
            </w:tcBorders>
          </w:tcPr>
          <w:p w:rsidR="00213923" w:rsidRPr="00F067BA" w:rsidRDefault="00213923" w:rsidP="00213923">
            <w:pPr>
              <w:pStyle w:val="Adressen1-3"/>
              <w:rPr>
                <w:sz w:val="20"/>
                <w:szCs w:val="20"/>
              </w:rPr>
            </w:pPr>
            <w:r w:rsidRPr="00F067BA">
              <w:rPr>
                <w:sz w:val="20"/>
                <w:szCs w:val="20"/>
              </w:rPr>
              <w:t>Ambassade de la République Arabe d'Egypte</w:t>
            </w:r>
          </w:p>
          <w:p w:rsidR="00213923" w:rsidRPr="00F13E94" w:rsidRDefault="00213923" w:rsidP="00213923">
            <w:pPr>
              <w:pStyle w:val="Adressen1-3"/>
              <w:rPr>
                <w:sz w:val="20"/>
                <w:szCs w:val="20"/>
                <w:lang w:val="de-CH"/>
              </w:rPr>
            </w:pPr>
            <w:proofErr w:type="spellStart"/>
            <w:r w:rsidRPr="00F13E94">
              <w:rPr>
                <w:sz w:val="20"/>
                <w:szCs w:val="20"/>
                <w:lang w:val="de-CH"/>
              </w:rPr>
              <w:t>Elfenauweg</w:t>
            </w:r>
            <w:proofErr w:type="spellEnd"/>
            <w:r w:rsidRPr="00F13E94">
              <w:rPr>
                <w:sz w:val="20"/>
                <w:szCs w:val="20"/>
                <w:lang w:val="de-CH"/>
              </w:rPr>
              <w:t xml:space="preserve"> 61</w:t>
            </w:r>
          </w:p>
          <w:p w:rsidR="00213923" w:rsidRPr="00F13E94" w:rsidRDefault="00213923" w:rsidP="00213923">
            <w:pPr>
              <w:pStyle w:val="Adressen1-3"/>
              <w:rPr>
                <w:sz w:val="20"/>
                <w:szCs w:val="20"/>
                <w:lang w:val="de-CH"/>
              </w:rPr>
            </w:pPr>
            <w:r w:rsidRPr="00F13E94">
              <w:rPr>
                <w:sz w:val="20"/>
                <w:szCs w:val="20"/>
                <w:lang w:val="de-CH"/>
              </w:rPr>
              <w:t xml:space="preserve">3006 </w:t>
            </w:r>
            <w:proofErr w:type="spellStart"/>
            <w:r w:rsidRPr="00F13E94">
              <w:rPr>
                <w:sz w:val="20"/>
                <w:szCs w:val="20"/>
                <w:lang w:val="de-CH"/>
              </w:rPr>
              <w:t>Berne</w:t>
            </w:r>
            <w:proofErr w:type="spellEnd"/>
          </w:p>
          <w:p w:rsidR="00213923" w:rsidRPr="00F13E94" w:rsidRDefault="00213923" w:rsidP="00213923">
            <w:pPr>
              <w:pStyle w:val="Adressen1-3"/>
              <w:rPr>
                <w:sz w:val="20"/>
                <w:szCs w:val="20"/>
                <w:lang w:val="de-CH"/>
              </w:rPr>
            </w:pPr>
            <w:r w:rsidRPr="00F13E94">
              <w:rPr>
                <w:sz w:val="20"/>
                <w:szCs w:val="20"/>
                <w:lang w:val="de-CH"/>
              </w:rPr>
              <w:t>Fax: 031 352 06 25</w:t>
            </w:r>
          </w:p>
          <w:p w:rsidR="008508AA" w:rsidRPr="00F13E94" w:rsidRDefault="00213923" w:rsidP="00213923">
            <w:pPr>
              <w:pStyle w:val="Adressen1-3"/>
              <w:rPr>
                <w:sz w:val="20"/>
                <w:szCs w:val="20"/>
                <w:lang w:val="de-CH"/>
              </w:rPr>
            </w:pPr>
            <w:proofErr w:type="spellStart"/>
            <w:r w:rsidRPr="00F13E94">
              <w:rPr>
                <w:sz w:val="20"/>
                <w:szCs w:val="20"/>
                <w:lang w:val="de-CH"/>
              </w:rPr>
              <w:t>E-mail</w:t>
            </w:r>
            <w:proofErr w:type="spellEnd"/>
            <w:r w:rsidRPr="00F13E94">
              <w:rPr>
                <w:sz w:val="20"/>
                <w:szCs w:val="20"/>
                <w:lang w:val="de-CH"/>
              </w:rPr>
              <w:t>: embassy.bern@mfa.gov.eg</w:t>
            </w:r>
            <w:r w:rsidR="008508AA" w:rsidRPr="00F13E94">
              <w:rPr>
                <w:sz w:val="20"/>
                <w:szCs w:val="20"/>
                <w:lang w:val="de-CH"/>
              </w:rPr>
              <w:t>!</w:t>
            </w:r>
          </w:p>
        </w:tc>
      </w:tr>
    </w:tbl>
    <w:p w:rsidR="008C3926" w:rsidRPr="00F067BA" w:rsidRDefault="008C3926" w:rsidP="008C3926">
      <w:pPr>
        <w:tabs>
          <w:tab w:val="left" w:pos="6085"/>
        </w:tabs>
        <w:rPr>
          <w:sz w:val="20"/>
          <w:szCs w:val="20"/>
          <w:lang w:val="en-US"/>
        </w:rPr>
      </w:pPr>
    </w:p>
    <w:p w:rsidR="00276417" w:rsidRPr="00F13E94" w:rsidRDefault="00276417" w:rsidP="00CF7638">
      <w:pPr>
        <w:rPr>
          <w:sz w:val="2"/>
          <w:szCs w:val="2"/>
          <w:lang w:val="de-CH"/>
        </w:rPr>
      </w:pPr>
    </w:p>
    <w:p w:rsidR="00107195" w:rsidRPr="00F13E94" w:rsidRDefault="00107195" w:rsidP="00CF7638">
      <w:pPr>
        <w:rPr>
          <w:sz w:val="2"/>
          <w:szCs w:val="2"/>
          <w:highlight w:val="yellow"/>
          <w:lang w:val="de-CH"/>
        </w:rPr>
        <w:sectPr w:rsidR="00107195" w:rsidRPr="00F13E94" w:rsidSect="000C3A18">
          <w:headerReference w:type="even" r:id="rId7"/>
          <w:footerReference w:type="default" r:id="rId8"/>
          <w:pgSz w:w="11907" w:h="16840" w:code="9"/>
          <w:pgMar w:top="794" w:right="794" w:bottom="794" w:left="794" w:header="720" w:footer="720" w:gutter="0"/>
          <w:cols w:space="708"/>
          <w:docGrid w:linePitch="360"/>
        </w:sectPr>
      </w:pPr>
    </w:p>
    <w:p w:rsidR="00387FE5" w:rsidRPr="00F067BA" w:rsidRDefault="00387FE5" w:rsidP="007B481D">
      <w:pPr>
        <w:rPr>
          <w:sz w:val="2"/>
          <w:szCs w:val="2"/>
          <w:highlight w:val="yellow"/>
          <w:lang w:val="de-CH"/>
        </w:rPr>
      </w:pPr>
    </w:p>
    <w:tbl>
      <w:tblPr>
        <w:tblW w:w="4963" w:type="pct"/>
        <w:tblLook w:val="01E0" w:firstRow="1" w:lastRow="1" w:firstColumn="1" w:lastColumn="1" w:noHBand="0" w:noVBand="0"/>
      </w:tblPr>
      <w:tblGrid>
        <w:gridCol w:w="3855"/>
        <w:gridCol w:w="6388"/>
      </w:tblGrid>
      <w:tr w:rsidR="00843313" w:rsidRPr="00F067BA">
        <w:trPr>
          <w:trHeight w:val="397"/>
        </w:trPr>
        <w:tc>
          <w:tcPr>
            <w:tcW w:w="1882" w:type="pct"/>
          </w:tcPr>
          <w:p w:rsidR="00843313" w:rsidRPr="00F067BA" w:rsidRDefault="00843313" w:rsidP="00816B7C">
            <w:pPr>
              <w:pStyle w:val="BgdV12P"/>
            </w:pPr>
            <w:r w:rsidRPr="00F067BA">
              <w:t>Lettres contre l’oubli -2/3</w:t>
            </w:r>
          </w:p>
        </w:tc>
        <w:tc>
          <w:tcPr>
            <w:tcW w:w="3118" w:type="pct"/>
          </w:tcPr>
          <w:p w:rsidR="00843313" w:rsidRPr="00F067BA" w:rsidRDefault="00B06FD4" w:rsidP="00816B7C">
            <w:pPr>
              <w:pStyle w:val="MonatJahr12P"/>
            </w:pPr>
            <w:r w:rsidRPr="00F067BA">
              <w:t>août 2018</w:t>
            </w:r>
          </w:p>
        </w:tc>
      </w:tr>
      <w:tr w:rsidR="00843313" w:rsidRPr="00F067BA">
        <w:trPr>
          <w:trHeight w:val="583"/>
        </w:trPr>
        <w:tc>
          <w:tcPr>
            <w:tcW w:w="5000" w:type="pct"/>
            <w:gridSpan w:val="2"/>
            <w:vAlign w:val="bottom"/>
          </w:tcPr>
          <w:p w:rsidR="00843313" w:rsidRPr="00F067BA" w:rsidRDefault="00B06FD4" w:rsidP="00E71267">
            <w:pPr>
              <w:pStyle w:val="TITELTHEMEN24P"/>
            </w:pPr>
            <w:r w:rsidRPr="00F067BA">
              <w:t>Une enquête sur les allégations de torture d'un journaliste doit être menée</w:t>
            </w:r>
          </w:p>
        </w:tc>
      </w:tr>
      <w:tr w:rsidR="00843313" w:rsidRPr="00F067BA">
        <w:trPr>
          <w:trHeight w:val="454"/>
        </w:trPr>
        <w:tc>
          <w:tcPr>
            <w:tcW w:w="5000" w:type="pct"/>
            <w:gridSpan w:val="2"/>
          </w:tcPr>
          <w:p w:rsidR="00843313" w:rsidRPr="00F067BA" w:rsidRDefault="00B06FD4" w:rsidP="00816B7C">
            <w:pPr>
              <w:pStyle w:val="LAND14P"/>
            </w:pPr>
            <w:r w:rsidRPr="00F067BA">
              <w:t>Burundi</w:t>
            </w:r>
          </w:p>
        </w:tc>
      </w:tr>
      <w:tr w:rsidR="00843313" w:rsidRPr="00F067BA">
        <w:tc>
          <w:tcPr>
            <w:tcW w:w="5000" w:type="pct"/>
            <w:gridSpan w:val="2"/>
          </w:tcPr>
          <w:p w:rsidR="00843313" w:rsidRPr="00F067BA" w:rsidRDefault="007345C0" w:rsidP="00816B7C">
            <w:pPr>
              <w:pStyle w:val="Namen9P"/>
              <w:rPr>
                <w:sz w:val="20"/>
                <w:szCs w:val="20"/>
              </w:rPr>
            </w:pPr>
            <w:r w:rsidRPr="00F067BA">
              <w:rPr>
                <w:sz w:val="20"/>
                <w:szCs w:val="20"/>
              </w:rPr>
              <w:t xml:space="preserve">Esdras </w:t>
            </w:r>
            <w:proofErr w:type="spellStart"/>
            <w:r w:rsidRPr="00F067BA">
              <w:rPr>
                <w:sz w:val="20"/>
                <w:szCs w:val="20"/>
              </w:rPr>
              <w:t>Ndikumana</w:t>
            </w:r>
            <w:proofErr w:type="spellEnd"/>
          </w:p>
        </w:tc>
      </w:tr>
    </w:tbl>
    <w:p w:rsidR="00843313" w:rsidRPr="00F067BA" w:rsidRDefault="00843313" w:rsidP="00843313">
      <w:pPr>
        <w:rPr>
          <w:sz w:val="20"/>
          <w:szCs w:val="20"/>
        </w:rPr>
      </w:pPr>
    </w:p>
    <w:tbl>
      <w:tblPr>
        <w:tblW w:w="4963" w:type="pct"/>
        <w:tblLayout w:type="fixed"/>
        <w:tblLook w:val="01E0" w:firstRow="1" w:lastRow="1" w:firstColumn="1" w:lastColumn="1" w:noHBand="0" w:noVBand="0"/>
      </w:tblPr>
      <w:tblGrid>
        <w:gridCol w:w="10243"/>
      </w:tblGrid>
      <w:tr w:rsidR="00843313" w:rsidRPr="00F067BA">
        <w:trPr>
          <w:cantSplit/>
        </w:trPr>
        <w:tc>
          <w:tcPr>
            <w:tcW w:w="5000" w:type="pct"/>
            <w:noWrap/>
          </w:tcPr>
          <w:p w:rsidR="007345C0" w:rsidRPr="00F067BA" w:rsidRDefault="007345C0" w:rsidP="007345C0">
            <w:pPr>
              <w:pStyle w:val="Fallbeschrieb"/>
              <w:rPr>
                <w:sz w:val="20"/>
                <w:szCs w:val="20"/>
              </w:rPr>
            </w:pPr>
            <w:r w:rsidRPr="00F067BA">
              <w:rPr>
                <w:sz w:val="20"/>
                <w:szCs w:val="20"/>
              </w:rPr>
              <w:t xml:space="preserve">Esdras </w:t>
            </w:r>
            <w:proofErr w:type="spellStart"/>
            <w:r w:rsidRPr="00F067BA">
              <w:rPr>
                <w:sz w:val="20"/>
                <w:szCs w:val="20"/>
              </w:rPr>
              <w:t>Ndikumana</w:t>
            </w:r>
            <w:proofErr w:type="spellEnd"/>
            <w:r w:rsidRPr="00F067BA">
              <w:rPr>
                <w:sz w:val="20"/>
                <w:szCs w:val="20"/>
              </w:rPr>
              <w:t xml:space="preserve"> est un journaliste burundais de renom. Il a été arrêté par des agents du Service national de renseignement (SNR) le 2 août 2015, alors qu’il prenait des photos sur les lieux de l’attaque qui a causé la mort du général Adolphe </w:t>
            </w:r>
            <w:proofErr w:type="spellStart"/>
            <w:r w:rsidRPr="00F067BA">
              <w:rPr>
                <w:sz w:val="20"/>
                <w:szCs w:val="20"/>
              </w:rPr>
              <w:t>Nshimirimana</w:t>
            </w:r>
            <w:proofErr w:type="spellEnd"/>
            <w:r w:rsidRPr="00F067BA">
              <w:rPr>
                <w:sz w:val="20"/>
                <w:szCs w:val="20"/>
              </w:rPr>
              <w:t>. Il dit avoir été torturé pendant environ deux heures durant sa détention au siège du SNR, à Bujumbura.</w:t>
            </w:r>
            <w:r w:rsidRPr="00F067BA">
              <w:rPr>
                <w:sz w:val="20"/>
                <w:szCs w:val="20"/>
              </w:rPr>
              <w:br/>
            </w:r>
          </w:p>
          <w:p w:rsidR="007345C0" w:rsidRPr="00F067BA" w:rsidRDefault="007345C0" w:rsidP="007345C0">
            <w:pPr>
              <w:pStyle w:val="Fallbeschrieb"/>
              <w:rPr>
                <w:sz w:val="20"/>
                <w:szCs w:val="20"/>
              </w:rPr>
            </w:pPr>
            <w:r w:rsidRPr="00F067BA">
              <w:rPr>
                <w:sz w:val="20"/>
                <w:szCs w:val="20"/>
              </w:rPr>
              <w:t>« J’étais en train de prendre des photos et d’interroger des personnes sur le lieu de l’attaque, quand j’ai été tout à coup arrêté par des membres du SNR, qui m’ont roué de coups. Ils m’ont conduit à la Documentation [siège du SNR au centre-ville de Bujumbura], où se trouvaient six ou sept personnes qui avaient aussi été arrêtées. J’ai de nouveau été longuement frappé. Ils se sont servis de leurs matraques et de barres d’armature [utilisées dans la construction] et m’ont donné des coups de pied. Ils m’ont frappé partout. J’ai un doigt cassé et mes plantes de pied sont très douloureuses. Quelqu’un m’a dit que j’avais eu de la chance, qu’ils auraient pu me tuer. »</w:t>
            </w:r>
            <w:r w:rsidRPr="00F067BA">
              <w:rPr>
                <w:sz w:val="20"/>
                <w:szCs w:val="20"/>
              </w:rPr>
              <w:br/>
            </w:r>
          </w:p>
          <w:p w:rsidR="00843313" w:rsidRPr="00F067BA" w:rsidRDefault="007345C0" w:rsidP="007345C0">
            <w:pPr>
              <w:pStyle w:val="Fallbeschrieb"/>
              <w:rPr>
                <w:sz w:val="20"/>
                <w:szCs w:val="20"/>
              </w:rPr>
            </w:pPr>
            <w:r w:rsidRPr="00F067BA">
              <w:rPr>
                <w:sz w:val="20"/>
                <w:szCs w:val="20"/>
              </w:rPr>
              <w:t xml:space="preserve">Craignant pour sa vie et la sécurité de sa famille, Esdras </w:t>
            </w:r>
            <w:proofErr w:type="spellStart"/>
            <w:r w:rsidRPr="00F067BA">
              <w:rPr>
                <w:sz w:val="20"/>
                <w:szCs w:val="20"/>
              </w:rPr>
              <w:t>Ndikumana</w:t>
            </w:r>
            <w:proofErr w:type="spellEnd"/>
            <w:r w:rsidRPr="00F067BA">
              <w:rPr>
                <w:sz w:val="20"/>
                <w:szCs w:val="20"/>
              </w:rPr>
              <w:t xml:space="preserve"> a depuis fui le Burundi. Le 13 août 2015, le président Pierre </w:t>
            </w:r>
            <w:proofErr w:type="spellStart"/>
            <w:r w:rsidRPr="00F067BA">
              <w:rPr>
                <w:sz w:val="20"/>
                <w:szCs w:val="20"/>
              </w:rPr>
              <w:t>Nkurunziza</w:t>
            </w:r>
            <w:proofErr w:type="spellEnd"/>
            <w:r w:rsidRPr="00F067BA">
              <w:rPr>
                <w:sz w:val="20"/>
                <w:szCs w:val="20"/>
              </w:rPr>
              <w:t xml:space="preserve"> s’est engagé à ouvrir une enquête sur les allégations d’Esdras </w:t>
            </w:r>
            <w:proofErr w:type="spellStart"/>
            <w:r w:rsidRPr="00F067BA">
              <w:rPr>
                <w:sz w:val="20"/>
                <w:szCs w:val="20"/>
              </w:rPr>
              <w:t>Ndikumana</w:t>
            </w:r>
            <w:proofErr w:type="spellEnd"/>
            <w:r w:rsidRPr="00F067BA">
              <w:rPr>
                <w:sz w:val="20"/>
                <w:szCs w:val="20"/>
              </w:rPr>
              <w:t>, qui affirme avoir été torturé pendant sa détention, et à poursuivre et sanctionner les auteurs de ces actes, conformément à la loi. Ces enquêtes n’ont cependant toujours pas abouti.</w:t>
            </w:r>
          </w:p>
        </w:tc>
      </w:tr>
    </w:tbl>
    <w:p w:rsidR="00843313" w:rsidRPr="00F067BA" w:rsidRDefault="00843313" w:rsidP="00843313">
      <w:pPr>
        <w:tabs>
          <w:tab w:val="left" w:pos="6085"/>
        </w:tabs>
        <w:rPr>
          <w:sz w:val="20"/>
          <w:szCs w:val="20"/>
        </w:rPr>
      </w:pPr>
    </w:p>
    <w:p w:rsidR="00CF7638" w:rsidRPr="00F067BA" w:rsidRDefault="00CF7638" w:rsidP="00843313">
      <w:pPr>
        <w:tabs>
          <w:tab w:val="left" w:pos="6085"/>
        </w:tabs>
        <w:rPr>
          <w:sz w:val="20"/>
          <w:szCs w:val="20"/>
        </w:rPr>
      </w:pPr>
    </w:p>
    <w:tbl>
      <w:tblPr>
        <w:tblW w:w="4963" w:type="pct"/>
        <w:tblLook w:val="01E0" w:firstRow="1" w:lastRow="1" w:firstColumn="1" w:lastColumn="1" w:noHBand="0" w:noVBand="0"/>
      </w:tblPr>
      <w:tblGrid>
        <w:gridCol w:w="10243"/>
      </w:tblGrid>
      <w:tr w:rsidR="003E5A5A" w:rsidRPr="00F067BA" w:rsidTr="003E6FFE">
        <w:trPr>
          <w:trHeight w:val="284"/>
        </w:trPr>
        <w:tc>
          <w:tcPr>
            <w:tcW w:w="5000" w:type="pct"/>
          </w:tcPr>
          <w:p w:rsidR="003E5A5A" w:rsidRPr="00F067BA" w:rsidRDefault="003E5A5A" w:rsidP="003E6FFE">
            <w:pPr>
              <w:pStyle w:val="BriefvorschlagundForderungen"/>
              <w:rPr>
                <w:sz w:val="20"/>
                <w:szCs w:val="20"/>
              </w:rPr>
            </w:pPr>
            <w:r w:rsidRPr="00F067BA">
              <w:rPr>
                <w:sz w:val="20"/>
                <w:szCs w:val="20"/>
                <w:lang w:val="fr-FR"/>
              </w:rPr>
              <w:t>Proposition et revendications en français</w:t>
            </w:r>
          </w:p>
        </w:tc>
      </w:tr>
      <w:tr w:rsidR="003E5A5A" w:rsidRPr="00F067BA" w:rsidTr="00224644">
        <w:trPr>
          <w:trHeight w:val="340"/>
        </w:trPr>
        <w:tc>
          <w:tcPr>
            <w:tcW w:w="5000" w:type="pct"/>
          </w:tcPr>
          <w:p w:rsidR="003E5A5A" w:rsidRPr="00F067BA" w:rsidRDefault="003E5A5A" w:rsidP="007345C0">
            <w:pPr>
              <w:pStyle w:val="BitteschreibenSie"/>
            </w:pPr>
            <w:r w:rsidRPr="00F067BA">
              <w:t xml:space="preserve">Veuillez écrire une lettre courtoise en </w:t>
            </w:r>
            <w:proofErr w:type="spellStart"/>
            <w:r w:rsidR="007345C0" w:rsidRPr="00F067BA">
              <w:t>angalis</w:t>
            </w:r>
            <w:proofErr w:type="spellEnd"/>
            <w:r w:rsidR="007E6F4F" w:rsidRPr="00F067BA">
              <w:t xml:space="preserve"> ou f</w:t>
            </w:r>
            <w:r w:rsidRPr="00F067BA">
              <w:t>rançais.</w:t>
            </w:r>
          </w:p>
        </w:tc>
      </w:tr>
      <w:tr w:rsidR="003E5A5A" w:rsidRPr="00F067BA" w:rsidTr="003E6FFE">
        <w:trPr>
          <w:trHeight w:val="149"/>
        </w:trPr>
        <w:tc>
          <w:tcPr>
            <w:tcW w:w="5000" w:type="pct"/>
          </w:tcPr>
          <w:p w:rsidR="007345C0" w:rsidRPr="00F067BA" w:rsidRDefault="007345C0" w:rsidP="007345C0">
            <w:pPr>
              <w:pStyle w:val="BitteschreibenSie"/>
            </w:pPr>
            <w:r w:rsidRPr="00F067BA">
              <w:t>Appelez le procureur général à :</w:t>
            </w:r>
          </w:p>
          <w:p w:rsidR="007345C0" w:rsidRPr="00F067BA" w:rsidRDefault="007345C0" w:rsidP="007345C0">
            <w:pPr>
              <w:pStyle w:val="BitteschreibenSie"/>
            </w:pPr>
            <w:r w:rsidRPr="00F067BA">
              <w:t xml:space="preserve">veiller à ce qu’une enquête indépendante et approfondie soit ouverte dans les meilleurs délais sur les allégations de torture d’Esdras </w:t>
            </w:r>
            <w:proofErr w:type="spellStart"/>
            <w:r w:rsidRPr="00F067BA">
              <w:t>Ndikumana</w:t>
            </w:r>
            <w:proofErr w:type="spellEnd"/>
            <w:r w:rsidRPr="00F067BA">
              <w:t xml:space="preserve"> et à ce que tous les responsables présumés soient traduits en justice dans le cadre de procès équitables devant des tribunaux civils de droit commun.</w:t>
            </w:r>
            <w:r w:rsidRPr="00F067BA">
              <w:br/>
            </w:r>
          </w:p>
          <w:p w:rsidR="007345C0" w:rsidRPr="00F067BA" w:rsidRDefault="007345C0" w:rsidP="007345C0">
            <w:pPr>
              <w:pStyle w:val="BitteschreibenSie"/>
            </w:pPr>
            <w:r w:rsidRPr="00F067BA">
              <w:t>Engagez la ministre de la Justice à :</w:t>
            </w:r>
          </w:p>
          <w:p w:rsidR="007345C0" w:rsidRPr="00F067BA" w:rsidRDefault="007345C0" w:rsidP="007345C0">
            <w:pPr>
              <w:pStyle w:val="BitteschreibenSie"/>
              <w:numPr>
                <w:ilvl w:val="0"/>
                <w:numId w:val="8"/>
              </w:numPr>
            </w:pPr>
            <w:proofErr w:type="gramStart"/>
            <w:r w:rsidRPr="00F067BA">
              <w:t>veiller</w:t>
            </w:r>
            <w:proofErr w:type="gramEnd"/>
            <w:r w:rsidRPr="00F067BA">
              <w:t xml:space="preserve"> à ce que l’enquête ouverte sur les actes de torture dont a été victime Esdras </w:t>
            </w:r>
            <w:proofErr w:type="spellStart"/>
            <w:r w:rsidRPr="00F067BA">
              <w:t>Ndikumana</w:t>
            </w:r>
            <w:proofErr w:type="spellEnd"/>
            <w:r w:rsidRPr="00F067BA">
              <w:t xml:space="preserve"> soit menée de manière approfondie et indépendante ;</w:t>
            </w:r>
          </w:p>
          <w:p w:rsidR="003E5A5A" w:rsidRPr="00F067BA" w:rsidRDefault="007345C0" w:rsidP="007345C0">
            <w:pPr>
              <w:pStyle w:val="BitteschreibenSie"/>
              <w:numPr>
                <w:ilvl w:val="0"/>
                <w:numId w:val="8"/>
              </w:numPr>
            </w:pPr>
            <w:r w:rsidRPr="00F067BA">
              <w:t xml:space="preserve">faire le nécessaire pour qu’Esdras </w:t>
            </w:r>
            <w:proofErr w:type="spellStart"/>
            <w:r w:rsidRPr="00F067BA">
              <w:t>Ndikumana</w:t>
            </w:r>
            <w:proofErr w:type="spellEnd"/>
            <w:r w:rsidRPr="00F067BA">
              <w:t xml:space="preserve"> obtienne des réparations pleines et entières pour les préjudices qu’il a subis.</w:t>
            </w:r>
          </w:p>
        </w:tc>
      </w:tr>
      <w:tr w:rsidR="00725314" w:rsidRPr="00F067BA" w:rsidTr="003E6FFE">
        <w:trPr>
          <w:trHeight w:val="149"/>
        </w:trPr>
        <w:tc>
          <w:tcPr>
            <w:tcW w:w="5000" w:type="pct"/>
          </w:tcPr>
          <w:p w:rsidR="00725314" w:rsidRPr="00F067BA" w:rsidRDefault="00725314" w:rsidP="007345C0">
            <w:pPr>
              <w:pStyle w:val="BitteschreibenSie"/>
            </w:pPr>
          </w:p>
        </w:tc>
      </w:tr>
      <w:tr w:rsidR="00725314" w:rsidRPr="00F067BA" w:rsidTr="003E6FFE">
        <w:trPr>
          <w:trHeight w:val="149"/>
        </w:trPr>
        <w:tc>
          <w:tcPr>
            <w:tcW w:w="5000" w:type="pct"/>
          </w:tcPr>
          <w:p w:rsidR="00725314" w:rsidRPr="00F067BA" w:rsidRDefault="00725314" w:rsidP="00725314">
            <w:pPr>
              <w:rPr>
                <w:sz w:val="20"/>
                <w:szCs w:val="20"/>
              </w:rPr>
            </w:pPr>
            <w:r w:rsidRPr="00F067BA">
              <w:rPr>
                <w:sz w:val="20"/>
                <w:szCs w:val="20"/>
              </w:rPr>
              <w:sym w:font="Wingdings" w:char="F0E0"/>
            </w:r>
            <w:r w:rsidRPr="00F067BA">
              <w:rPr>
                <w:sz w:val="20"/>
                <w:szCs w:val="20"/>
              </w:rPr>
              <w:t xml:space="preserve"> Utilisez la formule d’appel</w:t>
            </w:r>
            <w:r w:rsidR="007345C0" w:rsidRPr="00F067BA">
              <w:rPr>
                <w:sz w:val="20"/>
                <w:szCs w:val="20"/>
              </w:rPr>
              <w:t xml:space="preserve"> : </w:t>
            </w:r>
            <w:proofErr w:type="spellStart"/>
            <w:r w:rsidR="007345C0" w:rsidRPr="00F067BA">
              <w:rPr>
                <w:sz w:val="20"/>
                <w:szCs w:val="20"/>
              </w:rPr>
              <w:t>Dear</w:t>
            </w:r>
            <w:proofErr w:type="spellEnd"/>
            <w:r w:rsidR="007345C0" w:rsidRPr="00F067BA">
              <w:rPr>
                <w:sz w:val="20"/>
                <w:szCs w:val="20"/>
              </w:rPr>
              <w:t xml:space="preserve"> </w:t>
            </w:r>
            <w:proofErr w:type="spellStart"/>
            <w:r w:rsidR="007345C0" w:rsidRPr="00F067BA">
              <w:rPr>
                <w:sz w:val="20"/>
                <w:szCs w:val="20"/>
              </w:rPr>
              <w:t>Prosecutor</w:t>
            </w:r>
            <w:proofErr w:type="spellEnd"/>
            <w:r w:rsidR="007345C0" w:rsidRPr="00F067BA">
              <w:rPr>
                <w:sz w:val="20"/>
                <w:szCs w:val="20"/>
              </w:rPr>
              <w:t xml:space="preserve"> General, / Monsieur le Procureur général,</w:t>
            </w:r>
            <w:r w:rsidR="007345C0" w:rsidRPr="00F067BA">
              <w:rPr>
                <w:sz w:val="20"/>
                <w:szCs w:val="20"/>
              </w:rPr>
              <w:br/>
            </w:r>
            <w:proofErr w:type="spellStart"/>
            <w:r w:rsidR="007345C0" w:rsidRPr="00F067BA">
              <w:rPr>
                <w:sz w:val="20"/>
                <w:szCs w:val="20"/>
              </w:rPr>
              <w:t>Dear</w:t>
            </w:r>
            <w:proofErr w:type="spellEnd"/>
            <w:r w:rsidR="007345C0" w:rsidRPr="00F067BA">
              <w:rPr>
                <w:sz w:val="20"/>
                <w:szCs w:val="20"/>
              </w:rPr>
              <w:t xml:space="preserve"> </w:t>
            </w:r>
            <w:proofErr w:type="spellStart"/>
            <w:r w:rsidR="007345C0" w:rsidRPr="00F067BA">
              <w:rPr>
                <w:sz w:val="20"/>
                <w:szCs w:val="20"/>
              </w:rPr>
              <w:t>Minister</w:t>
            </w:r>
            <w:proofErr w:type="spellEnd"/>
            <w:r w:rsidR="007345C0" w:rsidRPr="00F067BA">
              <w:rPr>
                <w:sz w:val="20"/>
                <w:szCs w:val="20"/>
              </w:rPr>
              <w:t>, / Madame la Ministre,</w:t>
            </w:r>
            <w:r w:rsidRPr="00F067BA">
              <w:rPr>
                <w:sz w:val="20"/>
                <w:szCs w:val="20"/>
              </w:rPr>
              <w:t xml:space="preserve"> …</w:t>
            </w:r>
          </w:p>
        </w:tc>
      </w:tr>
      <w:tr w:rsidR="003E5A5A" w:rsidRPr="00F067BA" w:rsidTr="003E6FFE">
        <w:trPr>
          <w:trHeight w:val="138"/>
        </w:trPr>
        <w:tc>
          <w:tcPr>
            <w:tcW w:w="5000" w:type="pct"/>
          </w:tcPr>
          <w:p w:rsidR="003E5A5A" w:rsidRPr="00F067BA" w:rsidRDefault="003E5A5A" w:rsidP="007345C0">
            <w:pPr>
              <w:pStyle w:val="BitteschreibenSie"/>
            </w:pPr>
          </w:p>
        </w:tc>
      </w:tr>
      <w:tr w:rsidR="00B745DF" w:rsidRPr="00F067BA" w:rsidTr="00C231DC">
        <w:tc>
          <w:tcPr>
            <w:tcW w:w="5000" w:type="pct"/>
          </w:tcPr>
          <w:p w:rsidR="00B745DF" w:rsidRPr="00F067BA" w:rsidRDefault="00B745DF" w:rsidP="007345C0">
            <w:pPr>
              <w:pStyle w:val="BitteschreibenSie"/>
            </w:pPr>
            <w:r w:rsidRPr="00F067BA">
              <w:sym w:font="Wingdings" w:char="F0E0"/>
            </w:r>
            <w:r w:rsidRPr="00F067BA">
              <w:t xml:space="preserve"> </w:t>
            </w:r>
            <w:r w:rsidR="003B0283" w:rsidRPr="003B0283">
              <w:t>Vous trouverez un modèle d</w:t>
            </w:r>
            <w:r w:rsidR="003B0283">
              <w:t xml:space="preserve">e lettre en français à la page </w:t>
            </w:r>
            <w:proofErr w:type="gramStart"/>
            <w:r w:rsidR="003B0283">
              <w:t>5</w:t>
            </w:r>
            <w:r w:rsidR="003B0283" w:rsidRPr="003B0283">
              <w:t>.</w:t>
            </w:r>
            <w:r w:rsidRPr="00F067BA">
              <w:t>.</w:t>
            </w:r>
            <w:proofErr w:type="gramEnd"/>
            <w:r w:rsidRPr="00F067BA">
              <w:t xml:space="preserve"> </w:t>
            </w:r>
          </w:p>
        </w:tc>
      </w:tr>
      <w:tr w:rsidR="00B745DF" w:rsidRPr="00F067BA" w:rsidTr="00C231DC">
        <w:tc>
          <w:tcPr>
            <w:tcW w:w="5000" w:type="pct"/>
          </w:tcPr>
          <w:p w:rsidR="00B745DF" w:rsidRPr="00F067BA" w:rsidRDefault="00B745DF" w:rsidP="007345C0">
            <w:pPr>
              <w:pStyle w:val="BitteschreibenSie"/>
            </w:pPr>
          </w:p>
        </w:tc>
      </w:tr>
    </w:tbl>
    <w:p w:rsidR="003E5A5A" w:rsidRPr="00F067BA" w:rsidRDefault="003E5A5A" w:rsidP="003E5A5A">
      <w:pPr>
        <w:tabs>
          <w:tab w:val="left" w:pos="6085"/>
        </w:tabs>
        <w:rPr>
          <w:sz w:val="20"/>
          <w:szCs w:val="20"/>
        </w:rPr>
      </w:pPr>
    </w:p>
    <w:p w:rsidR="003E5A5A" w:rsidRPr="00F067BA" w:rsidRDefault="003E5A5A" w:rsidP="003E5A5A">
      <w:pPr>
        <w:tabs>
          <w:tab w:val="left" w:pos="6085"/>
        </w:tabs>
        <w:rPr>
          <w:sz w:val="20"/>
          <w:szCs w:val="20"/>
        </w:rPr>
      </w:pPr>
    </w:p>
    <w:p w:rsidR="000E7B00" w:rsidRPr="00F067BA" w:rsidRDefault="000E7B00" w:rsidP="000E7B00">
      <w:pPr>
        <w:rPr>
          <w:b/>
          <w:szCs w:val="20"/>
          <w:lang w:eastAsia="zh-CN"/>
        </w:rPr>
      </w:pPr>
      <w:r w:rsidRPr="00F067BA">
        <w:rPr>
          <w:b/>
        </w:rPr>
        <w:t xml:space="preserve">Taxe postale courrier A: Fr. </w:t>
      </w:r>
      <w:r w:rsidRPr="00F067BA">
        <w:t>2.00</w:t>
      </w:r>
      <w:r w:rsidR="005D0E6E">
        <w:t>.-</w:t>
      </w:r>
    </w:p>
    <w:p w:rsidR="003E5A5A" w:rsidRPr="00F067BA" w:rsidRDefault="003E5A5A" w:rsidP="003E5A5A">
      <w:pPr>
        <w:tabs>
          <w:tab w:val="left" w:pos="6085"/>
        </w:tabs>
        <w:rPr>
          <w:sz w:val="20"/>
          <w:szCs w:val="20"/>
        </w:rPr>
      </w:pPr>
    </w:p>
    <w:tbl>
      <w:tblPr>
        <w:tblW w:w="4963" w:type="pct"/>
        <w:tblLook w:val="01E0" w:firstRow="1" w:lastRow="1" w:firstColumn="1" w:lastColumn="1" w:noHBand="0" w:noVBand="0"/>
      </w:tblPr>
      <w:tblGrid>
        <w:gridCol w:w="3379"/>
        <w:gridCol w:w="3379"/>
        <w:gridCol w:w="3482"/>
      </w:tblGrid>
      <w:tr w:rsidR="003E5A5A" w:rsidRPr="00F067BA" w:rsidTr="003E6FFE">
        <w:trPr>
          <w:trHeight w:val="126"/>
        </w:trPr>
        <w:tc>
          <w:tcPr>
            <w:tcW w:w="3300" w:type="pct"/>
            <w:gridSpan w:val="2"/>
            <w:tcBorders>
              <w:left w:val="single" w:sz="2" w:space="0" w:color="auto"/>
              <w:right w:val="single" w:sz="2" w:space="0" w:color="auto"/>
            </w:tcBorders>
          </w:tcPr>
          <w:p w:rsidR="003E5A5A" w:rsidRPr="00F067BA" w:rsidRDefault="003E5A5A" w:rsidP="003E6FFE">
            <w:pPr>
              <w:pStyle w:val="BriefvorschlagundForderungen"/>
              <w:rPr>
                <w:sz w:val="20"/>
                <w:szCs w:val="20"/>
              </w:rPr>
            </w:pPr>
            <w:r w:rsidRPr="00F067BA">
              <w:rPr>
                <w:sz w:val="20"/>
                <w:szCs w:val="20"/>
              </w:rPr>
              <w:t>Lettre courtoise À</w:t>
            </w:r>
          </w:p>
        </w:tc>
        <w:tc>
          <w:tcPr>
            <w:tcW w:w="1700" w:type="pct"/>
            <w:tcBorders>
              <w:left w:val="single" w:sz="2" w:space="0" w:color="auto"/>
            </w:tcBorders>
          </w:tcPr>
          <w:p w:rsidR="003E5A5A" w:rsidRPr="00F067BA" w:rsidRDefault="009F71F4" w:rsidP="003E6FFE">
            <w:pPr>
              <w:pStyle w:val="HflichformulierterBriefan"/>
              <w:rPr>
                <w:sz w:val="20"/>
                <w:szCs w:val="20"/>
              </w:rPr>
            </w:pPr>
            <w:r w:rsidRPr="00F067BA">
              <w:rPr>
                <w:sz w:val="20"/>
                <w:szCs w:val="20"/>
              </w:rPr>
              <w:t>Copie À</w:t>
            </w:r>
          </w:p>
        </w:tc>
      </w:tr>
      <w:tr w:rsidR="003E5A5A" w:rsidRPr="00F067BA" w:rsidTr="003E6FFE">
        <w:trPr>
          <w:trHeight w:val="126"/>
        </w:trPr>
        <w:tc>
          <w:tcPr>
            <w:tcW w:w="3300" w:type="pct"/>
            <w:gridSpan w:val="2"/>
            <w:tcBorders>
              <w:left w:val="single" w:sz="2" w:space="0" w:color="auto"/>
              <w:right w:val="single" w:sz="2" w:space="0" w:color="auto"/>
            </w:tcBorders>
          </w:tcPr>
          <w:p w:rsidR="003E5A5A" w:rsidRPr="00F067BA" w:rsidRDefault="003E5A5A" w:rsidP="003E6FFE">
            <w:pPr>
              <w:pStyle w:val="BriefvorschlagundForderungen"/>
              <w:rPr>
                <w:sz w:val="20"/>
                <w:szCs w:val="20"/>
              </w:rPr>
            </w:pPr>
          </w:p>
        </w:tc>
        <w:tc>
          <w:tcPr>
            <w:tcW w:w="1700" w:type="pct"/>
            <w:tcBorders>
              <w:left w:val="single" w:sz="2" w:space="0" w:color="auto"/>
            </w:tcBorders>
          </w:tcPr>
          <w:p w:rsidR="003E5A5A" w:rsidRPr="00F067BA" w:rsidRDefault="003E5A5A" w:rsidP="003E6FFE">
            <w:pPr>
              <w:pStyle w:val="HflichformulierterBriefan"/>
              <w:rPr>
                <w:sz w:val="20"/>
                <w:szCs w:val="20"/>
              </w:rPr>
            </w:pPr>
          </w:p>
        </w:tc>
      </w:tr>
      <w:tr w:rsidR="003E5A5A" w:rsidRPr="00F067BA" w:rsidTr="00725314">
        <w:tc>
          <w:tcPr>
            <w:tcW w:w="1650" w:type="pct"/>
            <w:tcBorders>
              <w:left w:val="single" w:sz="2" w:space="0" w:color="auto"/>
              <w:right w:val="dotted" w:sz="4" w:space="0" w:color="auto"/>
            </w:tcBorders>
          </w:tcPr>
          <w:p w:rsidR="007345C0" w:rsidRPr="00F067BA" w:rsidRDefault="007345C0" w:rsidP="007345C0">
            <w:pPr>
              <w:pStyle w:val="Adressen1-3"/>
              <w:rPr>
                <w:sz w:val="20"/>
                <w:szCs w:val="20"/>
              </w:rPr>
            </w:pPr>
            <w:r w:rsidRPr="00F067BA">
              <w:rPr>
                <w:sz w:val="20"/>
                <w:szCs w:val="20"/>
              </w:rPr>
              <w:t>Procureur général</w:t>
            </w:r>
            <w:r w:rsidRPr="00F067BA">
              <w:rPr>
                <w:sz w:val="20"/>
                <w:szCs w:val="20"/>
              </w:rPr>
              <w:br/>
              <w:t xml:space="preserve">Sylvestre </w:t>
            </w:r>
            <w:proofErr w:type="spellStart"/>
            <w:r w:rsidRPr="00F067BA">
              <w:rPr>
                <w:sz w:val="20"/>
                <w:szCs w:val="20"/>
              </w:rPr>
              <w:t>Nyandwi</w:t>
            </w:r>
            <w:proofErr w:type="spellEnd"/>
          </w:p>
          <w:p w:rsidR="007345C0" w:rsidRPr="00F067BA" w:rsidRDefault="007345C0" w:rsidP="007345C0">
            <w:pPr>
              <w:pStyle w:val="Adressen1-3"/>
              <w:rPr>
                <w:sz w:val="20"/>
                <w:szCs w:val="20"/>
              </w:rPr>
            </w:pPr>
            <w:r w:rsidRPr="00F067BA">
              <w:rPr>
                <w:sz w:val="20"/>
                <w:szCs w:val="20"/>
              </w:rPr>
              <w:t>Parquet General de la République</w:t>
            </w:r>
          </w:p>
          <w:p w:rsidR="007345C0" w:rsidRPr="00F067BA" w:rsidRDefault="007345C0" w:rsidP="007345C0">
            <w:pPr>
              <w:pStyle w:val="Adressen1-3"/>
              <w:rPr>
                <w:sz w:val="20"/>
                <w:szCs w:val="20"/>
              </w:rPr>
            </w:pPr>
            <w:r w:rsidRPr="00F067BA">
              <w:rPr>
                <w:sz w:val="20"/>
                <w:szCs w:val="20"/>
              </w:rPr>
              <w:t>BP 105</w:t>
            </w:r>
          </w:p>
          <w:p w:rsidR="007345C0" w:rsidRPr="00F067BA" w:rsidRDefault="007345C0" w:rsidP="007345C0">
            <w:pPr>
              <w:pStyle w:val="Adressen1-3"/>
              <w:rPr>
                <w:sz w:val="20"/>
                <w:szCs w:val="20"/>
              </w:rPr>
            </w:pPr>
            <w:r w:rsidRPr="00F067BA">
              <w:rPr>
                <w:sz w:val="20"/>
                <w:szCs w:val="20"/>
              </w:rPr>
              <w:t>Bujumbura, Burundi</w:t>
            </w:r>
          </w:p>
          <w:p w:rsidR="003E5A5A" w:rsidRPr="00F067BA" w:rsidRDefault="007345C0" w:rsidP="007345C0">
            <w:pPr>
              <w:pStyle w:val="Adressen1-3"/>
              <w:rPr>
                <w:sz w:val="20"/>
                <w:szCs w:val="20"/>
              </w:rPr>
            </w:pPr>
            <w:r w:rsidRPr="00F067BA">
              <w:rPr>
                <w:sz w:val="20"/>
                <w:szCs w:val="20"/>
              </w:rPr>
              <w:t>Tél. : +257 22222395</w:t>
            </w:r>
          </w:p>
        </w:tc>
        <w:tc>
          <w:tcPr>
            <w:tcW w:w="1650" w:type="pct"/>
            <w:tcBorders>
              <w:left w:val="dotted" w:sz="4" w:space="0" w:color="auto"/>
              <w:right w:val="single" w:sz="2" w:space="0" w:color="auto"/>
            </w:tcBorders>
          </w:tcPr>
          <w:p w:rsidR="007345C0" w:rsidRPr="00F067BA" w:rsidRDefault="007345C0" w:rsidP="007345C0">
            <w:pPr>
              <w:pStyle w:val="Adressen1-3"/>
              <w:rPr>
                <w:sz w:val="20"/>
                <w:szCs w:val="20"/>
              </w:rPr>
            </w:pPr>
            <w:r w:rsidRPr="00F067BA">
              <w:rPr>
                <w:sz w:val="20"/>
                <w:szCs w:val="20"/>
              </w:rPr>
              <w:t>Ministre de la Justice</w:t>
            </w:r>
          </w:p>
          <w:p w:rsidR="007345C0" w:rsidRPr="00F067BA" w:rsidRDefault="007345C0" w:rsidP="007345C0">
            <w:pPr>
              <w:pStyle w:val="Adressen1-3"/>
              <w:rPr>
                <w:sz w:val="20"/>
                <w:szCs w:val="20"/>
              </w:rPr>
            </w:pPr>
            <w:r w:rsidRPr="00F067BA">
              <w:rPr>
                <w:sz w:val="20"/>
                <w:szCs w:val="20"/>
              </w:rPr>
              <w:t xml:space="preserve">Mme Aimée Laurentine </w:t>
            </w:r>
            <w:proofErr w:type="spellStart"/>
            <w:r w:rsidRPr="00F067BA">
              <w:rPr>
                <w:sz w:val="20"/>
                <w:szCs w:val="20"/>
              </w:rPr>
              <w:t>Kanyana</w:t>
            </w:r>
            <w:proofErr w:type="spellEnd"/>
          </w:p>
          <w:p w:rsidR="007345C0" w:rsidRPr="00F067BA" w:rsidRDefault="007345C0" w:rsidP="007345C0">
            <w:pPr>
              <w:pStyle w:val="Adressen1-3"/>
              <w:rPr>
                <w:sz w:val="20"/>
                <w:szCs w:val="20"/>
              </w:rPr>
            </w:pPr>
            <w:r w:rsidRPr="00F067BA">
              <w:rPr>
                <w:sz w:val="20"/>
                <w:szCs w:val="20"/>
              </w:rPr>
              <w:t>Ministry of Justice</w:t>
            </w:r>
          </w:p>
          <w:p w:rsidR="007345C0" w:rsidRPr="00F067BA" w:rsidRDefault="007345C0" w:rsidP="007345C0">
            <w:pPr>
              <w:pStyle w:val="Adressen1-3"/>
              <w:rPr>
                <w:sz w:val="20"/>
                <w:szCs w:val="20"/>
              </w:rPr>
            </w:pPr>
            <w:r w:rsidRPr="00F067BA">
              <w:rPr>
                <w:sz w:val="20"/>
                <w:szCs w:val="20"/>
              </w:rPr>
              <w:t>Avenue des Eucalyptus</w:t>
            </w:r>
          </w:p>
          <w:p w:rsidR="007345C0" w:rsidRPr="00F067BA" w:rsidRDefault="007345C0" w:rsidP="007345C0">
            <w:pPr>
              <w:pStyle w:val="Adressen1-3"/>
              <w:rPr>
                <w:sz w:val="20"/>
                <w:szCs w:val="20"/>
              </w:rPr>
            </w:pPr>
            <w:r w:rsidRPr="00F067BA">
              <w:rPr>
                <w:sz w:val="20"/>
                <w:szCs w:val="20"/>
              </w:rPr>
              <w:t>Bujumbura, Burundi</w:t>
            </w:r>
          </w:p>
          <w:p w:rsidR="003E5A5A" w:rsidRPr="00F067BA" w:rsidRDefault="007345C0" w:rsidP="007345C0">
            <w:pPr>
              <w:pStyle w:val="Adressen1-3"/>
              <w:rPr>
                <w:sz w:val="20"/>
                <w:szCs w:val="20"/>
              </w:rPr>
            </w:pPr>
            <w:r w:rsidRPr="00F067BA">
              <w:rPr>
                <w:sz w:val="20"/>
                <w:szCs w:val="20"/>
              </w:rPr>
              <w:t>Tél. : +257 22 259 735</w:t>
            </w:r>
          </w:p>
        </w:tc>
        <w:tc>
          <w:tcPr>
            <w:tcW w:w="1700" w:type="pct"/>
            <w:tcBorders>
              <w:left w:val="single" w:sz="2" w:space="0" w:color="auto"/>
            </w:tcBorders>
          </w:tcPr>
          <w:p w:rsidR="00951C80" w:rsidRPr="00F13E94" w:rsidRDefault="00951C80" w:rsidP="00951C80">
            <w:pPr>
              <w:pStyle w:val="Adressen1-3"/>
              <w:rPr>
                <w:sz w:val="20"/>
                <w:szCs w:val="20"/>
              </w:rPr>
            </w:pPr>
            <w:r w:rsidRPr="00F13E94">
              <w:rPr>
                <w:sz w:val="20"/>
                <w:szCs w:val="20"/>
              </w:rPr>
              <w:t>Ambassade de la République du Burundi</w:t>
            </w:r>
          </w:p>
          <w:p w:rsidR="00951C80" w:rsidRPr="00F13E94" w:rsidRDefault="00951C80" w:rsidP="00951C80">
            <w:pPr>
              <w:pStyle w:val="Adressen1-3"/>
              <w:rPr>
                <w:sz w:val="20"/>
                <w:szCs w:val="20"/>
              </w:rPr>
            </w:pPr>
            <w:r w:rsidRPr="00F13E94">
              <w:rPr>
                <w:sz w:val="20"/>
                <w:szCs w:val="20"/>
              </w:rPr>
              <w:t>Rue de Lausanne 44</w:t>
            </w:r>
          </w:p>
          <w:p w:rsidR="00951C80" w:rsidRPr="00F13E94" w:rsidRDefault="00951C80" w:rsidP="00951C80">
            <w:pPr>
              <w:pStyle w:val="Adressen1-3"/>
              <w:rPr>
                <w:sz w:val="20"/>
                <w:szCs w:val="20"/>
              </w:rPr>
            </w:pPr>
            <w:r w:rsidRPr="00F13E94">
              <w:rPr>
                <w:sz w:val="20"/>
                <w:szCs w:val="20"/>
              </w:rPr>
              <w:t>1201 Genève</w:t>
            </w:r>
          </w:p>
          <w:p w:rsidR="00951C80" w:rsidRPr="00F13E94" w:rsidRDefault="00951C80" w:rsidP="00951C80">
            <w:pPr>
              <w:pStyle w:val="Adressen1-3"/>
              <w:rPr>
                <w:sz w:val="20"/>
                <w:szCs w:val="20"/>
              </w:rPr>
            </w:pPr>
            <w:r w:rsidRPr="00F13E94">
              <w:rPr>
                <w:sz w:val="20"/>
                <w:szCs w:val="20"/>
              </w:rPr>
              <w:t>Fax: 022 732 77 34</w:t>
            </w:r>
          </w:p>
          <w:p w:rsidR="003E5A5A" w:rsidRPr="00F067BA" w:rsidRDefault="00951C80" w:rsidP="00951C80">
            <w:pPr>
              <w:pStyle w:val="Adressen1-3"/>
              <w:rPr>
                <w:sz w:val="20"/>
                <w:szCs w:val="20"/>
                <w:lang w:val="de-CH"/>
              </w:rPr>
            </w:pPr>
            <w:proofErr w:type="spellStart"/>
            <w:r w:rsidRPr="00F067BA">
              <w:rPr>
                <w:sz w:val="20"/>
                <w:szCs w:val="20"/>
                <w:lang w:val="de-CH"/>
              </w:rPr>
              <w:t>E-mail</w:t>
            </w:r>
            <w:proofErr w:type="spellEnd"/>
            <w:r w:rsidRPr="00F067BA">
              <w:rPr>
                <w:sz w:val="20"/>
                <w:szCs w:val="20"/>
                <w:lang w:val="de-CH"/>
              </w:rPr>
              <w:t>: mission.burundi217@gmail.com</w:t>
            </w:r>
          </w:p>
        </w:tc>
      </w:tr>
    </w:tbl>
    <w:p w:rsidR="00843313" w:rsidRPr="00F067BA" w:rsidRDefault="00843313" w:rsidP="00CF7638">
      <w:pPr>
        <w:rPr>
          <w:sz w:val="2"/>
          <w:szCs w:val="2"/>
          <w:lang w:val="de-CH"/>
        </w:rPr>
      </w:pPr>
    </w:p>
    <w:p w:rsidR="00843313" w:rsidRPr="00F067BA" w:rsidRDefault="00843313" w:rsidP="00CF7638">
      <w:pPr>
        <w:rPr>
          <w:sz w:val="2"/>
          <w:szCs w:val="2"/>
          <w:highlight w:val="yellow"/>
          <w:lang w:val="de-CH"/>
        </w:rPr>
        <w:sectPr w:rsidR="00843313" w:rsidRPr="00F067BA" w:rsidSect="000C3A18">
          <w:headerReference w:type="even" r:id="rId9"/>
          <w:headerReference w:type="default" r:id="rId10"/>
          <w:pgSz w:w="11907" w:h="16840" w:code="9"/>
          <w:pgMar w:top="794" w:right="794" w:bottom="794" w:left="794" w:header="720" w:footer="720" w:gutter="0"/>
          <w:cols w:space="708"/>
          <w:docGrid w:linePitch="360"/>
        </w:sectPr>
      </w:pPr>
    </w:p>
    <w:p w:rsidR="00843313" w:rsidRPr="00F067BA" w:rsidRDefault="00843313" w:rsidP="007B481D">
      <w:pPr>
        <w:rPr>
          <w:sz w:val="4"/>
          <w:szCs w:val="4"/>
          <w:highlight w:val="yellow"/>
          <w:lang w:val="de-CH"/>
        </w:rPr>
      </w:pPr>
    </w:p>
    <w:tbl>
      <w:tblPr>
        <w:tblW w:w="4963" w:type="pct"/>
        <w:tblLook w:val="01E0" w:firstRow="1" w:lastRow="1" w:firstColumn="1" w:lastColumn="1" w:noHBand="0" w:noVBand="0"/>
      </w:tblPr>
      <w:tblGrid>
        <w:gridCol w:w="3855"/>
        <w:gridCol w:w="6388"/>
      </w:tblGrid>
      <w:tr w:rsidR="00843313" w:rsidRPr="00F067BA">
        <w:trPr>
          <w:trHeight w:val="397"/>
        </w:trPr>
        <w:tc>
          <w:tcPr>
            <w:tcW w:w="1882" w:type="pct"/>
          </w:tcPr>
          <w:p w:rsidR="00843313" w:rsidRPr="00F067BA" w:rsidRDefault="00843313" w:rsidP="00816B7C">
            <w:pPr>
              <w:pStyle w:val="BgdV12P"/>
            </w:pPr>
            <w:r w:rsidRPr="00F067BA">
              <w:t>Lettres contre l’oubli - 3/3</w:t>
            </w:r>
          </w:p>
        </w:tc>
        <w:tc>
          <w:tcPr>
            <w:tcW w:w="3118" w:type="pct"/>
          </w:tcPr>
          <w:p w:rsidR="00843313" w:rsidRPr="00F067BA" w:rsidRDefault="00B06FD4" w:rsidP="00816B7C">
            <w:pPr>
              <w:pStyle w:val="MonatJahr12P"/>
            </w:pPr>
            <w:r w:rsidRPr="00F067BA">
              <w:t>août 2018</w:t>
            </w:r>
          </w:p>
        </w:tc>
      </w:tr>
      <w:tr w:rsidR="00843313" w:rsidRPr="00F067BA" w:rsidTr="00E71267">
        <w:tc>
          <w:tcPr>
            <w:tcW w:w="5000" w:type="pct"/>
            <w:gridSpan w:val="2"/>
          </w:tcPr>
          <w:p w:rsidR="00843313" w:rsidRPr="00F067BA" w:rsidRDefault="00156EF3" w:rsidP="00E71267">
            <w:pPr>
              <w:pStyle w:val="TITELTHEMEN24P"/>
            </w:pPr>
            <w:r w:rsidRPr="00F067BA">
              <w:t>Une femme transgenre doit être libérée immédiatement pour raisons humanitaires</w:t>
            </w:r>
          </w:p>
        </w:tc>
      </w:tr>
      <w:tr w:rsidR="00843313" w:rsidRPr="00F067BA">
        <w:trPr>
          <w:trHeight w:val="454"/>
        </w:trPr>
        <w:tc>
          <w:tcPr>
            <w:tcW w:w="5000" w:type="pct"/>
            <w:gridSpan w:val="2"/>
          </w:tcPr>
          <w:p w:rsidR="00843313" w:rsidRPr="00F067BA" w:rsidRDefault="00156EF3" w:rsidP="00816B7C">
            <w:pPr>
              <w:pStyle w:val="LAND14P"/>
            </w:pPr>
            <w:r w:rsidRPr="00F067BA">
              <w:t>États-Unis</w:t>
            </w:r>
          </w:p>
        </w:tc>
      </w:tr>
      <w:tr w:rsidR="00843313" w:rsidRPr="00F067BA">
        <w:tc>
          <w:tcPr>
            <w:tcW w:w="5000" w:type="pct"/>
            <w:gridSpan w:val="2"/>
          </w:tcPr>
          <w:p w:rsidR="00843313" w:rsidRPr="00F067BA" w:rsidRDefault="00156EF3" w:rsidP="00816B7C">
            <w:pPr>
              <w:pStyle w:val="Namen9P"/>
              <w:rPr>
                <w:sz w:val="20"/>
                <w:szCs w:val="20"/>
              </w:rPr>
            </w:pPr>
            <w:proofErr w:type="spellStart"/>
            <w:r w:rsidRPr="00F067BA">
              <w:rPr>
                <w:sz w:val="20"/>
                <w:szCs w:val="20"/>
              </w:rPr>
              <w:t>Alejandra</w:t>
            </w:r>
            <w:proofErr w:type="spellEnd"/>
          </w:p>
        </w:tc>
      </w:tr>
    </w:tbl>
    <w:p w:rsidR="00843313" w:rsidRPr="00F067BA" w:rsidRDefault="00843313" w:rsidP="00843313">
      <w:pPr>
        <w:rPr>
          <w:sz w:val="20"/>
          <w:szCs w:val="20"/>
        </w:rPr>
      </w:pPr>
    </w:p>
    <w:tbl>
      <w:tblPr>
        <w:tblW w:w="4963" w:type="pct"/>
        <w:tblLayout w:type="fixed"/>
        <w:tblLook w:val="01E0" w:firstRow="1" w:lastRow="1" w:firstColumn="1" w:lastColumn="1" w:noHBand="0" w:noVBand="0"/>
      </w:tblPr>
      <w:tblGrid>
        <w:gridCol w:w="10243"/>
      </w:tblGrid>
      <w:tr w:rsidR="00843313" w:rsidRPr="00F067BA">
        <w:trPr>
          <w:cantSplit/>
        </w:trPr>
        <w:tc>
          <w:tcPr>
            <w:tcW w:w="5000" w:type="pct"/>
            <w:noWrap/>
          </w:tcPr>
          <w:p w:rsidR="00843313" w:rsidRPr="00F067BA" w:rsidRDefault="00156EF3" w:rsidP="00E22B50">
            <w:pPr>
              <w:tabs>
                <w:tab w:val="left" w:pos="6085"/>
              </w:tabs>
              <w:ind w:left="-108"/>
              <w:rPr>
                <w:sz w:val="20"/>
                <w:szCs w:val="20"/>
              </w:rPr>
            </w:pPr>
            <w:proofErr w:type="spellStart"/>
            <w:r w:rsidRPr="00F067BA">
              <w:rPr>
                <w:sz w:val="20"/>
                <w:szCs w:val="20"/>
              </w:rPr>
              <w:t>Alejandra</w:t>
            </w:r>
            <w:proofErr w:type="spellEnd"/>
            <w:r w:rsidRPr="00F067BA">
              <w:rPr>
                <w:sz w:val="20"/>
                <w:szCs w:val="20"/>
              </w:rPr>
              <w:t xml:space="preserve"> (n° de dossier d’immigration américain : A# 216-269-450) est une femme transgenre de 43 ans originaire du Salvador. Esthéticienne et militante des droits humains dans son pays, elle a fini par le fuir après avoir subi une attaque et une agression sexuelle aux mains de membres d’une organisation criminelle transnationale et de l’armée salvadorienne en raison de son identité transgenre. Déjà attaquée, et notamment rouée de coups, à plusieurs reprises entre 2013 et 2016 par des membres d’organisations criminelles, elle en a gardé des cicatrices sur le cuir chevelu, le visage et une jambe. En avril 2018, </w:t>
            </w:r>
            <w:proofErr w:type="spellStart"/>
            <w:r w:rsidRPr="00F067BA">
              <w:rPr>
                <w:sz w:val="20"/>
                <w:szCs w:val="20"/>
              </w:rPr>
              <w:t>Alejandra</w:t>
            </w:r>
            <w:proofErr w:type="spellEnd"/>
            <w:r w:rsidRPr="00F067BA">
              <w:rPr>
                <w:sz w:val="20"/>
                <w:szCs w:val="20"/>
              </w:rPr>
              <w:t xml:space="preserve"> a été entendue par un tribunal chargé des affaires d’immigration, pour présenter les motivations de sa demande d’asile et de sa demande de libération conditionnelle, qui avait été rejetée par le Service de contrôle de l’immigration et des douanes (ICE) sans qu’une justification détaillée soit fournie à son avocat. Pourtant, elle ne présente aucun risque de fuite dans l’attente de la décision d’un juge de l’immigration sur sa demande d’asile, étant donné qu’elle logerait chez sa nièce transgenre qui a déjà obtenu l’asile et s’est installée aux États-Unis.</w:t>
            </w:r>
          </w:p>
        </w:tc>
      </w:tr>
    </w:tbl>
    <w:p w:rsidR="005C6C15" w:rsidRPr="00F067BA" w:rsidRDefault="005C6C15" w:rsidP="005C6C15">
      <w:pPr>
        <w:tabs>
          <w:tab w:val="left" w:pos="6085"/>
        </w:tabs>
        <w:rPr>
          <w:sz w:val="20"/>
          <w:szCs w:val="20"/>
        </w:rPr>
      </w:pPr>
      <w:r w:rsidRPr="00F067BA">
        <w:rPr>
          <w:sz w:val="20"/>
          <w:szCs w:val="20"/>
        </w:rPr>
        <w:t>Le 15 juin 2018, un juge de l’immigration a rejeté la demande d’asile d’</w:t>
      </w:r>
      <w:proofErr w:type="spellStart"/>
      <w:r w:rsidRPr="00F067BA">
        <w:rPr>
          <w:sz w:val="20"/>
          <w:szCs w:val="20"/>
        </w:rPr>
        <w:t>Alejandra</w:t>
      </w:r>
      <w:proofErr w:type="spellEnd"/>
      <w:r w:rsidRPr="00F067BA">
        <w:rPr>
          <w:sz w:val="20"/>
          <w:szCs w:val="20"/>
        </w:rPr>
        <w:t xml:space="preserve"> et a ordonné son expulsion des États-Unis. L’avocat d’</w:t>
      </w:r>
      <w:proofErr w:type="spellStart"/>
      <w:r w:rsidRPr="00F067BA">
        <w:rPr>
          <w:sz w:val="20"/>
          <w:szCs w:val="20"/>
        </w:rPr>
        <w:t>Alejandra</w:t>
      </w:r>
      <w:proofErr w:type="spellEnd"/>
      <w:r w:rsidRPr="00F067BA">
        <w:rPr>
          <w:sz w:val="20"/>
          <w:szCs w:val="20"/>
        </w:rPr>
        <w:t xml:space="preserve"> a fait appel de cette décision et il est essentiel d’agir en sa faveur pendant cette période. </w:t>
      </w:r>
      <w:proofErr w:type="spellStart"/>
      <w:r w:rsidRPr="00F067BA">
        <w:rPr>
          <w:sz w:val="20"/>
          <w:szCs w:val="20"/>
        </w:rPr>
        <w:t>Alejandra</w:t>
      </w:r>
      <w:proofErr w:type="spellEnd"/>
      <w:r w:rsidRPr="00F067BA">
        <w:rPr>
          <w:sz w:val="20"/>
          <w:szCs w:val="20"/>
        </w:rPr>
        <w:t xml:space="preserve"> doit être protégée contre toute expulsion pendant la procédure d’appel. Le 15 juin également, le Service de contrôle de l’immigration et des douanes (ICE) a rejeté la nouvelle demande de libération conditionnelle pour raisons humanitaires d’</w:t>
      </w:r>
      <w:proofErr w:type="spellStart"/>
      <w:r w:rsidRPr="00F067BA">
        <w:rPr>
          <w:sz w:val="20"/>
          <w:szCs w:val="20"/>
        </w:rPr>
        <w:t>Alejandra</w:t>
      </w:r>
      <w:proofErr w:type="spellEnd"/>
      <w:r w:rsidRPr="00F067BA">
        <w:rPr>
          <w:sz w:val="20"/>
          <w:szCs w:val="20"/>
        </w:rPr>
        <w:t>, en dépit de la détérioration de son état de santé et du fait qu’elle ait besoin de soins adaptés de toute urgence.</w:t>
      </w:r>
    </w:p>
    <w:p w:rsidR="005C6C15" w:rsidRPr="00F067BA" w:rsidRDefault="005C6C15" w:rsidP="005C6C15">
      <w:pPr>
        <w:tabs>
          <w:tab w:val="left" w:pos="6085"/>
        </w:tabs>
        <w:rPr>
          <w:sz w:val="20"/>
          <w:szCs w:val="20"/>
        </w:rPr>
      </w:pPr>
    </w:p>
    <w:p w:rsidR="00843313" w:rsidRPr="00F067BA" w:rsidRDefault="005C6C15" w:rsidP="005C6C15">
      <w:pPr>
        <w:tabs>
          <w:tab w:val="left" w:pos="6085"/>
        </w:tabs>
        <w:rPr>
          <w:sz w:val="20"/>
          <w:szCs w:val="20"/>
        </w:rPr>
      </w:pPr>
      <w:r w:rsidRPr="00F067BA">
        <w:rPr>
          <w:sz w:val="20"/>
          <w:szCs w:val="20"/>
        </w:rPr>
        <w:t>Amnesty International peut faire en sorte que des activités liées à la marche des fiertés dans le monde entier évoquent le cas d’</w:t>
      </w:r>
      <w:proofErr w:type="spellStart"/>
      <w:r w:rsidRPr="00F067BA">
        <w:rPr>
          <w:sz w:val="20"/>
          <w:szCs w:val="20"/>
        </w:rPr>
        <w:t>Alejandra</w:t>
      </w:r>
      <w:proofErr w:type="spellEnd"/>
      <w:r w:rsidRPr="00F067BA">
        <w:rPr>
          <w:sz w:val="20"/>
          <w:szCs w:val="20"/>
        </w:rPr>
        <w:t xml:space="preserve">, afin d’attirer l’attention sur celui-ci et ainsi faire pression de manière durable pour convaincre les autorités responsables de l’immigration aux États-Unis d’accorder à </w:t>
      </w:r>
      <w:proofErr w:type="spellStart"/>
      <w:r w:rsidRPr="00F067BA">
        <w:rPr>
          <w:sz w:val="20"/>
          <w:szCs w:val="20"/>
        </w:rPr>
        <w:t>Alejandra</w:t>
      </w:r>
      <w:proofErr w:type="spellEnd"/>
      <w:r w:rsidRPr="00F067BA">
        <w:rPr>
          <w:sz w:val="20"/>
          <w:szCs w:val="20"/>
        </w:rPr>
        <w:t xml:space="preserve"> une libération conditionnelle pour raisons humanitaires.</w:t>
      </w:r>
    </w:p>
    <w:p w:rsidR="00843313" w:rsidRPr="00F067BA" w:rsidRDefault="00843313" w:rsidP="00843313">
      <w:pPr>
        <w:tabs>
          <w:tab w:val="left" w:pos="6085"/>
        </w:tabs>
        <w:rPr>
          <w:sz w:val="20"/>
          <w:szCs w:val="20"/>
        </w:rPr>
      </w:pPr>
    </w:p>
    <w:p w:rsidR="00CF7638" w:rsidRPr="00F067BA" w:rsidRDefault="00CF7638" w:rsidP="00843313">
      <w:pPr>
        <w:tabs>
          <w:tab w:val="left" w:pos="6085"/>
        </w:tabs>
        <w:rPr>
          <w:sz w:val="20"/>
          <w:szCs w:val="20"/>
        </w:rPr>
      </w:pPr>
    </w:p>
    <w:tbl>
      <w:tblPr>
        <w:tblW w:w="4963" w:type="pct"/>
        <w:tblLook w:val="01E0" w:firstRow="1" w:lastRow="1" w:firstColumn="1" w:lastColumn="1" w:noHBand="0" w:noVBand="0"/>
      </w:tblPr>
      <w:tblGrid>
        <w:gridCol w:w="10243"/>
      </w:tblGrid>
      <w:tr w:rsidR="003E5A5A" w:rsidRPr="00F067BA" w:rsidTr="003E6FFE">
        <w:trPr>
          <w:trHeight w:val="284"/>
        </w:trPr>
        <w:tc>
          <w:tcPr>
            <w:tcW w:w="5000" w:type="pct"/>
          </w:tcPr>
          <w:p w:rsidR="003E5A5A" w:rsidRPr="00F067BA" w:rsidRDefault="003E5A5A" w:rsidP="003E6FFE">
            <w:pPr>
              <w:pStyle w:val="BriefvorschlagundForderungen"/>
              <w:rPr>
                <w:sz w:val="20"/>
                <w:szCs w:val="20"/>
              </w:rPr>
            </w:pPr>
            <w:r w:rsidRPr="00F067BA">
              <w:rPr>
                <w:sz w:val="20"/>
                <w:szCs w:val="20"/>
                <w:lang w:val="fr-FR"/>
              </w:rPr>
              <w:t>Proposition et revendications en français</w:t>
            </w:r>
          </w:p>
        </w:tc>
      </w:tr>
      <w:tr w:rsidR="003E5A5A" w:rsidRPr="00F067BA" w:rsidTr="00224644">
        <w:trPr>
          <w:trHeight w:val="340"/>
        </w:trPr>
        <w:tc>
          <w:tcPr>
            <w:tcW w:w="5000" w:type="pct"/>
          </w:tcPr>
          <w:p w:rsidR="003E5A5A" w:rsidRPr="00F067BA" w:rsidRDefault="003E5A5A" w:rsidP="00E22B50">
            <w:pPr>
              <w:pStyle w:val="BitteschreibenSie"/>
            </w:pPr>
            <w:r w:rsidRPr="00F067BA">
              <w:t xml:space="preserve">Veuillez écrire une lettre courtoise en </w:t>
            </w:r>
            <w:r w:rsidR="00E22B50" w:rsidRPr="00F067BA">
              <w:t>anglais</w:t>
            </w:r>
            <w:r w:rsidRPr="00F067BA">
              <w:t xml:space="preserve"> ou </w:t>
            </w:r>
            <w:r w:rsidR="007E6F4F" w:rsidRPr="00F067BA">
              <w:t>f</w:t>
            </w:r>
            <w:r w:rsidRPr="00F067BA">
              <w:t>rançais.</w:t>
            </w:r>
          </w:p>
        </w:tc>
      </w:tr>
      <w:tr w:rsidR="003E5A5A" w:rsidRPr="00F067BA" w:rsidTr="003E6FFE">
        <w:trPr>
          <w:trHeight w:val="149"/>
        </w:trPr>
        <w:tc>
          <w:tcPr>
            <w:tcW w:w="5000" w:type="pct"/>
          </w:tcPr>
          <w:p w:rsidR="00E22B50" w:rsidRPr="00F067BA" w:rsidRDefault="003E5A5A" w:rsidP="00E22B50">
            <w:pPr>
              <w:pStyle w:val="BitteschreibenSie"/>
            </w:pPr>
            <w:r w:rsidRPr="00F067BA">
              <w:t>Revendications</w:t>
            </w:r>
          </w:p>
          <w:p w:rsidR="00E22B50" w:rsidRPr="00F067BA" w:rsidRDefault="00E22B50" w:rsidP="00E22B50">
            <w:pPr>
              <w:pStyle w:val="BitteschreibenSie"/>
              <w:numPr>
                <w:ilvl w:val="0"/>
                <w:numId w:val="11"/>
              </w:numPr>
            </w:pPr>
            <w:proofErr w:type="gramStart"/>
            <w:r w:rsidRPr="00F067BA">
              <w:t>appelez</w:t>
            </w:r>
            <w:proofErr w:type="gramEnd"/>
            <w:r w:rsidRPr="00F067BA">
              <w:t xml:space="preserve"> les autorités à libérer immédiatement </w:t>
            </w:r>
            <w:proofErr w:type="spellStart"/>
            <w:r w:rsidRPr="00F067BA">
              <w:t>Alejandra</w:t>
            </w:r>
            <w:proofErr w:type="spellEnd"/>
            <w:r w:rsidRPr="00F067BA">
              <w:t xml:space="preserve"> pour raisons humanitaires dans l’attente de la décision concernant sa demande d’asile, y compris pendant la procédure d’appel le cas échéant ;</w:t>
            </w:r>
          </w:p>
          <w:p w:rsidR="00E22B50" w:rsidRPr="00F067BA" w:rsidRDefault="00E22B50" w:rsidP="00E22B50">
            <w:pPr>
              <w:pStyle w:val="BitteschreibenSie"/>
              <w:numPr>
                <w:ilvl w:val="0"/>
                <w:numId w:val="11"/>
              </w:numPr>
            </w:pPr>
            <w:proofErr w:type="gramStart"/>
            <w:r w:rsidRPr="00F067BA">
              <w:t>demandez</w:t>
            </w:r>
            <w:proofErr w:type="gramEnd"/>
            <w:r w:rsidRPr="00F067BA">
              <w:t xml:space="preserve">-leur d’améliorer les soins médicaux fournis au centre de détention de </w:t>
            </w:r>
            <w:proofErr w:type="spellStart"/>
            <w:r w:rsidRPr="00F067BA">
              <w:t>Cibola</w:t>
            </w:r>
            <w:proofErr w:type="spellEnd"/>
            <w:r w:rsidRPr="00F067BA">
              <w:t>, géré par une entreprise privée pour le compte de l’ICE, surtout pour les personnes ayant besoin d’une assistance médicale d’urgence ;</w:t>
            </w:r>
          </w:p>
          <w:p w:rsidR="003E5A5A" w:rsidRPr="00F067BA" w:rsidRDefault="00E22B50" w:rsidP="00E22B50">
            <w:pPr>
              <w:pStyle w:val="BitteschreibenSie"/>
              <w:numPr>
                <w:ilvl w:val="0"/>
                <w:numId w:val="11"/>
              </w:numPr>
            </w:pPr>
            <w:r w:rsidRPr="00F067BA">
              <w:t>engagez-les à veiller à ce que les demandeurs d’asile ne soient détenus qu’en dernier recours et lorsque cela est nécessaire et proportionné dans leur cas précis, en accordant une libération pour raisons humanitaires à tous les demandeurs d’asile lorsque cela est possible, en particulier s’il s’agit de personnes lesbiennes, gays, bisexuelles, transgenres ou intersexuées (LGBTI) ou s’ils ont besoin d’une assistance médicale d’urgence.</w:t>
            </w:r>
          </w:p>
        </w:tc>
      </w:tr>
      <w:tr w:rsidR="00725314" w:rsidRPr="00F067BA" w:rsidTr="003E6FFE">
        <w:trPr>
          <w:trHeight w:val="149"/>
        </w:trPr>
        <w:tc>
          <w:tcPr>
            <w:tcW w:w="5000" w:type="pct"/>
          </w:tcPr>
          <w:p w:rsidR="00725314" w:rsidRPr="00F067BA" w:rsidRDefault="00725314" w:rsidP="007345C0">
            <w:pPr>
              <w:pStyle w:val="BitteschreibenSie"/>
            </w:pPr>
          </w:p>
        </w:tc>
      </w:tr>
      <w:tr w:rsidR="00725314" w:rsidRPr="00F067BA" w:rsidTr="003E6FFE">
        <w:trPr>
          <w:trHeight w:val="149"/>
        </w:trPr>
        <w:tc>
          <w:tcPr>
            <w:tcW w:w="5000" w:type="pct"/>
          </w:tcPr>
          <w:p w:rsidR="00725314" w:rsidRPr="00F067BA" w:rsidRDefault="00725314" w:rsidP="007345C0">
            <w:pPr>
              <w:pStyle w:val="BitteschreibenSie"/>
            </w:pPr>
            <w:r w:rsidRPr="00F067BA">
              <w:sym w:font="Wingdings" w:char="F0E0"/>
            </w:r>
            <w:r w:rsidRPr="00F067BA">
              <w:t xml:space="preserve"> Utilisez la formule d’appel </w:t>
            </w:r>
            <w:proofErr w:type="spellStart"/>
            <w:r w:rsidR="00E22B50" w:rsidRPr="00F067BA">
              <w:t>Dear</w:t>
            </w:r>
            <w:proofErr w:type="spellEnd"/>
            <w:r w:rsidR="00E22B50" w:rsidRPr="00F067BA">
              <w:t xml:space="preserve"> Mr. </w:t>
            </w:r>
            <w:proofErr w:type="spellStart"/>
            <w:r w:rsidR="00E22B50" w:rsidRPr="00F067BA">
              <w:t>Renteria</w:t>
            </w:r>
            <w:proofErr w:type="spellEnd"/>
            <w:r w:rsidR="00E22B50" w:rsidRPr="00F067BA">
              <w:t xml:space="preserve">, / Monsieur, </w:t>
            </w:r>
            <w:r w:rsidRPr="00F067BA">
              <w:t>…</w:t>
            </w:r>
          </w:p>
        </w:tc>
      </w:tr>
      <w:tr w:rsidR="003E5A5A" w:rsidRPr="00F067BA" w:rsidTr="003E6FFE">
        <w:trPr>
          <w:trHeight w:val="138"/>
        </w:trPr>
        <w:tc>
          <w:tcPr>
            <w:tcW w:w="5000" w:type="pct"/>
          </w:tcPr>
          <w:p w:rsidR="003E5A5A" w:rsidRPr="00F067BA" w:rsidRDefault="003E5A5A" w:rsidP="007345C0">
            <w:pPr>
              <w:pStyle w:val="BitteschreibenSie"/>
            </w:pPr>
          </w:p>
        </w:tc>
      </w:tr>
      <w:tr w:rsidR="00B745DF" w:rsidRPr="00F067BA" w:rsidTr="00C231DC">
        <w:tc>
          <w:tcPr>
            <w:tcW w:w="5000" w:type="pct"/>
          </w:tcPr>
          <w:p w:rsidR="00B745DF" w:rsidRPr="00F067BA" w:rsidRDefault="00B745DF" w:rsidP="003B0283">
            <w:pPr>
              <w:pStyle w:val="BitteschreibenSie"/>
            </w:pPr>
            <w:r w:rsidRPr="00F067BA">
              <w:sym w:font="Wingdings" w:char="F0E0"/>
            </w:r>
            <w:r w:rsidRPr="00F067BA">
              <w:t xml:space="preserve"> </w:t>
            </w:r>
            <w:r w:rsidR="003B0283" w:rsidRPr="003B0283">
              <w:t xml:space="preserve">Vous trouverez un modèle de lettre en français à la page </w:t>
            </w:r>
            <w:r w:rsidR="003B0283">
              <w:t>6</w:t>
            </w:r>
            <w:bookmarkStart w:id="0" w:name="_GoBack"/>
            <w:bookmarkEnd w:id="0"/>
            <w:r w:rsidR="003B0283" w:rsidRPr="003B0283">
              <w:t>.</w:t>
            </w:r>
            <w:r w:rsidRPr="00F067BA">
              <w:t xml:space="preserve">. </w:t>
            </w:r>
          </w:p>
        </w:tc>
      </w:tr>
      <w:tr w:rsidR="00B745DF" w:rsidRPr="00F067BA" w:rsidTr="00C231DC">
        <w:tc>
          <w:tcPr>
            <w:tcW w:w="5000" w:type="pct"/>
          </w:tcPr>
          <w:p w:rsidR="00B745DF" w:rsidRPr="00F067BA" w:rsidRDefault="00B745DF" w:rsidP="007345C0">
            <w:pPr>
              <w:pStyle w:val="BitteschreibenSie"/>
            </w:pPr>
          </w:p>
        </w:tc>
      </w:tr>
    </w:tbl>
    <w:p w:rsidR="003E5A5A" w:rsidRPr="00F067BA" w:rsidRDefault="003E5A5A" w:rsidP="003E5A5A">
      <w:pPr>
        <w:tabs>
          <w:tab w:val="left" w:pos="6085"/>
        </w:tabs>
        <w:rPr>
          <w:sz w:val="20"/>
          <w:szCs w:val="20"/>
        </w:rPr>
      </w:pPr>
    </w:p>
    <w:p w:rsidR="000E7B00" w:rsidRPr="00F067BA" w:rsidRDefault="000E7B00" w:rsidP="000E7B00">
      <w:pPr>
        <w:rPr>
          <w:b/>
          <w:szCs w:val="20"/>
          <w:lang w:eastAsia="zh-CN"/>
        </w:rPr>
      </w:pPr>
      <w:r w:rsidRPr="00F067BA">
        <w:rPr>
          <w:b/>
        </w:rPr>
        <w:t xml:space="preserve">Taxe postale courrier A: Fr. </w:t>
      </w:r>
      <w:r w:rsidR="005D0E6E">
        <w:t xml:space="preserve"> 2.00</w:t>
      </w:r>
    </w:p>
    <w:p w:rsidR="003E5A5A" w:rsidRPr="00F067BA" w:rsidRDefault="003E5A5A" w:rsidP="003E5A5A">
      <w:pPr>
        <w:tabs>
          <w:tab w:val="left" w:pos="6085"/>
        </w:tabs>
        <w:rPr>
          <w:sz w:val="20"/>
          <w:szCs w:val="20"/>
        </w:rPr>
      </w:pPr>
    </w:p>
    <w:tbl>
      <w:tblPr>
        <w:tblW w:w="4963" w:type="pct"/>
        <w:tblLook w:val="01E0" w:firstRow="1" w:lastRow="1" w:firstColumn="1" w:lastColumn="1" w:noHBand="0" w:noVBand="0"/>
      </w:tblPr>
      <w:tblGrid>
        <w:gridCol w:w="3379"/>
        <w:gridCol w:w="3379"/>
        <w:gridCol w:w="3482"/>
      </w:tblGrid>
      <w:tr w:rsidR="003E5A5A" w:rsidRPr="00F067BA" w:rsidTr="003E6FFE">
        <w:trPr>
          <w:trHeight w:val="126"/>
        </w:trPr>
        <w:tc>
          <w:tcPr>
            <w:tcW w:w="3300" w:type="pct"/>
            <w:gridSpan w:val="2"/>
            <w:tcBorders>
              <w:left w:val="single" w:sz="2" w:space="0" w:color="auto"/>
              <w:right w:val="single" w:sz="2" w:space="0" w:color="auto"/>
            </w:tcBorders>
          </w:tcPr>
          <w:p w:rsidR="003E5A5A" w:rsidRPr="00F067BA" w:rsidRDefault="003E5A5A" w:rsidP="003E6FFE">
            <w:pPr>
              <w:pStyle w:val="BriefvorschlagundForderungen"/>
              <w:rPr>
                <w:sz w:val="20"/>
                <w:szCs w:val="20"/>
              </w:rPr>
            </w:pPr>
            <w:r w:rsidRPr="00F067BA">
              <w:rPr>
                <w:sz w:val="20"/>
                <w:szCs w:val="20"/>
              </w:rPr>
              <w:t>Lettre courtoise À</w:t>
            </w:r>
          </w:p>
        </w:tc>
        <w:tc>
          <w:tcPr>
            <w:tcW w:w="1700" w:type="pct"/>
            <w:tcBorders>
              <w:left w:val="single" w:sz="2" w:space="0" w:color="auto"/>
            </w:tcBorders>
          </w:tcPr>
          <w:p w:rsidR="003E5A5A" w:rsidRPr="00F067BA" w:rsidRDefault="009F71F4" w:rsidP="003E6FFE">
            <w:pPr>
              <w:pStyle w:val="HflichformulierterBriefan"/>
              <w:rPr>
                <w:sz w:val="20"/>
                <w:szCs w:val="20"/>
              </w:rPr>
            </w:pPr>
            <w:r w:rsidRPr="00F067BA">
              <w:rPr>
                <w:sz w:val="20"/>
                <w:szCs w:val="20"/>
              </w:rPr>
              <w:t>Copie À</w:t>
            </w:r>
          </w:p>
        </w:tc>
      </w:tr>
      <w:tr w:rsidR="003E5A5A" w:rsidRPr="00F067BA" w:rsidTr="003E6FFE">
        <w:trPr>
          <w:trHeight w:val="126"/>
        </w:trPr>
        <w:tc>
          <w:tcPr>
            <w:tcW w:w="3300" w:type="pct"/>
            <w:gridSpan w:val="2"/>
            <w:tcBorders>
              <w:left w:val="single" w:sz="2" w:space="0" w:color="auto"/>
              <w:right w:val="single" w:sz="2" w:space="0" w:color="auto"/>
            </w:tcBorders>
          </w:tcPr>
          <w:p w:rsidR="003E5A5A" w:rsidRPr="00F067BA" w:rsidRDefault="003E5A5A" w:rsidP="003E6FFE">
            <w:pPr>
              <w:pStyle w:val="BriefvorschlagundForderungen"/>
              <w:rPr>
                <w:sz w:val="20"/>
                <w:szCs w:val="20"/>
              </w:rPr>
            </w:pPr>
          </w:p>
        </w:tc>
        <w:tc>
          <w:tcPr>
            <w:tcW w:w="1700" w:type="pct"/>
            <w:tcBorders>
              <w:left w:val="single" w:sz="2" w:space="0" w:color="auto"/>
            </w:tcBorders>
          </w:tcPr>
          <w:p w:rsidR="003E5A5A" w:rsidRPr="00F067BA" w:rsidRDefault="003E5A5A" w:rsidP="003E6FFE">
            <w:pPr>
              <w:pStyle w:val="HflichformulierterBriefan"/>
              <w:rPr>
                <w:sz w:val="20"/>
                <w:szCs w:val="20"/>
              </w:rPr>
            </w:pPr>
          </w:p>
        </w:tc>
      </w:tr>
      <w:tr w:rsidR="003E5A5A" w:rsidRPr="00F067BA" w:rsidTr="00725314">
        <w:tc>
          <w:tcPr>
            <w:tcW w:w="1650" w:type="pct"/>
            <w:tcBorders>
              <w:left w:val="single" w:sz="2" w:space="0" w:color="auto"/>
              <w:right w:val="dotted" w:sz="4" w:space="0" w:color="auto"/>
            </w:tcBorders>
          </w:tcPr>
          <w:p w:rsidR="00B90636" w:rsidRPr="00F067BA" w:rsidRDefault="00B90636" w:rsidP="00B90636">
            <w:pPr>
              <w:pStyle w:val="Adressen1-3"/>
              <w:rPr>
                <w:szCs w:val="18"/>
              </w:rPr>
            </w:pPr>
            <w:r w:rsidRPr="00F067BA">
              <w:rPr>
                <w:szCs w:val="18"/>
              </w:rPr>
              <w:t>Directeur par intérim du bureau local de l’ICE</w:t>
            </w:r>
          </w:p>
          <w:p w:rsidR="00B90636" w:rsidRPr="00F067BA" w:rsidRDefault="00B90636" w:rsidP="00B90636">
            <w:pPr>
              <w:pStyle w:val="Adressen1-3"/>
              <w:rPr>
                <w:szCs w:val="18"/>
              </w:rPr>
            </w:pPr>
            <w:r w:rsidRPr="00F067BA">
              <w:rPr>
                <w:szCs w:val="18"/>
              </w:rPr>
              <w:t xml:space="preserve">Mr. Joe </w:t>
            </w:r>
            <w:proofErr w:type="spellStart"/>
            <w:r w:rsidRPr="00F067BA">
              <w:rPr>
                <w:szCs w:val="18"/>
              </w:rPr>
              <w:t>Renteria</w:t>
            </w:r>
            <w:proofErr w:type="spellEnd"/>
            <w:r w:rsidRPr="00F067BA">
              <w:rPr>
                <w:szCs w:val="18"/>
              </w:rPr>
              <w:t xml:space="preserve"> ICE-ERO</w:t>
            </w:r>
          </w:p>
          <w:p w:rsidR="00B90636" w:rsidRPr="00F067BA" w:rsidRDefault="00B90636" w:rsidP="00B90636">
            <w:pPr>
              <w:pStyle w:val="Adressen1-3"/>
              <w:rPr>
                <w:szCs w:val="18"/>
              </w:rPr>
            </w:pPr>
            <w:r w:rsidRPr="00F067BA">
              <w:rPr>
                <w:szCs w:val="18"/>
              </w:rPr>
              <w:t>El Paso Field Office</w:t>
            </w:r>
          </w:p>
          <w:p w:rsidR="00B90636" w:rsidRPr="00F067BA" w:rsidRDefault="00B90636" w:rsidP="00B90636">
            <w:pPr>
              <w:pStyle w:val="Adressen1-3"/>
              <w:rPr>
                <w:szCs w:val="18"/>
              </w:rPr>
            </w:pPr>
            <w:r w:rsidRPr="00F067BA">
              <w:rPr>
                <w:szCs w:val="18"/>
              </w:rPr>
              <w:t>11541 Montana Ave Suite E</w:t>
            </w:r>
          </w:p>
          <w:p w:rsidR="00B90636" w:rsidRPr="00F067BA" w:rsidRDefault="00B90636" w:rsidP="00B90636">
            <w:pPr>
              <w:pStyle w:val="Adressen1-3"/>
              <w:rPr>
                <w:szCs w:val="18"/>
              </w:rPr>
            </w:pPr>
            <w:r w:rsidRPr="00F067BA">
              <w:rPr>
                <w:szCs w:val="18"/>
              </w:rPr>
              <w:t>El Paso, TX, 79936, États-Unis</w:t>
            </w:r>
          </w:p>
          <w:p w:rsidR="003E5A5A" w:rsidRPr="00F067BA" w:rsidRDefault="00B90636" w:rsidP="00B90636">
            <w:pPr>
              <w:pStyle w:val="Adressen1-3"/>
              <w:rPr>
                <w:sz w:val="20"/>
                <w:szCs w:val="20"/>
              </w:rPr>
            </w:pPr>
            <w:r w:rsidRPr="00F067BA">
              <w:rPr>
                <w:szCs w:val="18"/>
              </w:rPr>
              <w:t>E-mail : Jose.A.Renteria@ice.dhs.gov</w:t>
            </w:r>
          </w:p>
        </w:tc>
        <w:tc>
          <w:tcPr>
            <w:tcW w:w="1650" w:type="pct"/>
            <w:tcBorders>
              <w:left w:val="dotted" w:sz="4" w:space="0" w:color="auto"/>
              <w:right w:val="single" w:sz="2" w:space="0" w:color="auto"/>
            </w:tcBorders>
          </w:tcPr>
          <w:p w:rsidR="00B90636" w:rsidRPr="00F067BA" w:rsidRDefault="00B90636" w:rsidP="00B90636">
            <w:pPr>
              <w:pStyle w:val="Adressen1-3"/>
              <w:rPr>
                <w:szCs w:val="18"/>
              </w:rPr>
            </w:pPr>
            <w:r w:rsidRPr="00F067BA">
              <w:rPr>
                <w:szCs w:val="18"/>
              </w:rPr>
              <w:t>Assistant par intérim du directeur du bureau local</w:t>
            </w:r>
          </w:p>
          <w:p w:rsidR="00B90636" w:rsidRPr="00F067BA" w:rsidRDefault="00B90636" w:rsidP="00B90636">
            <w:pPr>
              <w:pStyle w:val="Adressen1-3"/>
              <w:rPr>
                <w:szCs w:val="18"/>
              </w:rPr>
            </w:pPr>
            <w:r w:rsidRPr="00F067BA">
              <w:rPr>
                <w:szCs w:val="18"/>
              </w:rPr>
              <w:t>Mr. Ed Gober</w:t>
            </w:r>
          </w:p>
          <w:p w:rsidR="00B90636" w:rsidRPr="00F067BA" w:rsidRDefault="00B90636" w:rsidP="00B90636">
            <w:pPr>
              <w:pStyle w:val="Adressen1-3"/>
              <w:rPr>
                <w:szCs w:val="18"/>
              </w:rPr>
            </w:pPr>
            <w:r w:rsidRPr="00F067BA">
              <w:rPr>
                <w:szCs w:val="18"/>
              </w:rPr>
              <w:t>El Paso Field Office</w:t>
            </w:r>
          </w:p>
          <w:p w:rsidR="00B90636" w:rsidRPr="00F067BA" w:rsidRDefault="00B90636" w:rsidP="00B90636">
            <w:pPr>
              <w:pStyle w:val="Adressen1-3"/>
              <w:rPr>
                <w:szCs w:val="18"/>
              </w:rPr>
            </w:pPr>
            <w:r w:rsidRPr="00F067BA">
              <w:rPr>
                <w:szCs w:val="18"/>
              </w:rPr>
              <w:t>Tél. : (505) 452-4702</w:t>
            </w:r>
          </w:p>
          <w:p w:rsidR="003E5A5A" w:rsidRPr="00F067BA" w:rsidRDefault="00B90636" w:rsidP="00B90636">
            <w:pPr>
              <w:pStyle w:val="Adressen1-3"/>
              <w:rPr>
                <w:sz w:val="20"/>
                <w:szCs w:val="20"/>
              </w:rPr>
            </w:pPr>
            <w:r w:rsidRPr="00F067BA">
              <w:rPr>
                <w:szCs w:val="18"/>
              </w:rPr>
              <w:t>E-mail: Edward.M.Gober@ice.dhs.gov</w:t>
            </w:r>
            <w:r w:rsidRPr="00F067BA">
              <w:rPr>
                <w:sz w:val="20"/>
                <w:szCs w:val="20"/>
              </w:rPr>
              <w:t xml:space="preserve"> </w:t>
            </w:r>
            <w:r w:rsidR="003E5A5A" w:rsidRPr="00F067BA">
              <w:rPr>
                <w:sz w:val="20"/>
                <w:szCs w:val="20"/>
              </w:rPr>
              <w:t xml:space="preserve"> </w:t>
            </w:r>
          </w:p>
        </w:tc>
        <w:tc>
          <w:tcPr>
            <w:tcW w:w="1700" w:type="pct"/>
            <w:tcBorders>
              <w:left w:val="single" w:sz="2" w:space="0" w:color="auto"/>
            </w:tcBorders>
          </w:tcPr>
          <w:p w:rsidR="00E22B50" w:rsidRPr="00F13E94" w:rsidRDefault="00E22B50" w:rsidP="00E22B50">
            <w:pPr>
              <w:pStyle w:val="Adressen1-3"/>
              <w:rPr>
                <w:szCs w:val="18"/>
              </w:rPr>
            </w:pPr>
            <w:r w:rsidRPr="00F13E94">
              <w:rPr>
                <w:szCs w:val="18"/>
              </w:rPr>
              <w:t>Ambassade des Etats-Unis d'Amérique</w:t>
            </w:r>
          </w:p>
          <w:p w:rsidR="00E22B50" w:rsidRPr="00F13E94" w:rsidRDefault="00E22B50" w:rsidP="00E22B50">
            <w:pPr>
              <w:pStyle w:val="Adressen1-3"/>
              <w:rPr>
                <w:szCs w:val="18"/>
              </w:rPr>
            </w:pPr>
            <w:proofErr w:type="spellStart"/>
            <w:r w:rsidRPr="00F13E94">
              <w:rPr>
                <w:szCs w:val="18"/>
              </w:rPr>
              <w:t>Sulgeneckstrasse</w:t>
            </w:r>
            <w:proofErr w:type="spellEnd"/>
            <w:r w:rsidRPr="00F13E94">
              <w:rPr>
                <w:szCs w:val="18"/>
              </w:rPr>
              <w:t xml:space="preserve"> 19</w:t>
            </w:r>
          </w:p>
          <w:p w:rsidR="00E22B50" w:rsidRPr="00F067BA" w:rsidRDefault="00E22B50" w:rsidP="00E22B50">
            <w:pPr>
              <w:pStyle w:val="Adressen1-3"/>
              <w:rPr>
                <w:szCs w:val="18"/>
                <w:lang w:val="de-CH"/>
              </w:rPr>
            </w:pPr>
            <w:r w:rsidRPr="00F067BA">
              <w:rPr>
                <w:szCs w:val="18"/>
                <w:lang w:val="de-CH"/>
              </w:rPr>
              <w:t xml:space="preserve">Case </w:t>
            </w:r>
            <w:proofErr w:type="spellStart"/>
            <w:r w:rsidRPr="00F067BA">
              <w:rPr>
                <w:szCs w:val="18"/>
                <w:lang w:val="de-CH"/>
              </w:rPr>
              <w:t>postale</w:t>
            </w:r>
            <w:proofErr w:type="spellEnd"/>
          </w:p>
          <w:p w:rsidR="00E22B50" w:rsidRPr="00F067BA" w:rsidRDefault="00E22B50" w:rsidP="00E22B50">
            <w:pPr>
              <w:pStyle w:val="Adressen1-3"/>
              <w:rPr>
                <w:szCs w:val="18"/>
                <w:lang w:val="de-CH"/>
              </w:rPr>
            </w:pPr>
            <w:r w:rsidRPr="00F067BA">
              <w:rPr>
                <w:szCs w:val="18"/>
                <w:lang w:val="de-CH"/>
              </w:rPr>
              <w:t xml:space="preserve">3001 </w:t>
            </w:r>
            <w:proofErr w:type="spellStart"/>
            <w:r w:rsidRPr="00F067BA">
              <w:rPr>
                <w:szCs w:val="18"/>
                <w:lang w:val="de-CH"/>
              </w:rPr>
              <w:t>Berne</w:t>
            </w:r>
            <w:proofErr w:type="spellEnd"/>
          </w:p>
          <w:p w:rsidR="00E22B50" w:rsidRPr="00F067BA" w:rsidRDefault="00E22B50" w:rsidP="00E22B50">
            <w:pPr>
              <w:pStyle w:val="Adressen1-3"/>
              <w:rPr>
                <w:szCs w:val="18"/>
                <w:lang w:val="de-CH"/>
              </w:rPr>
            </w:pPr>
            <w:proofErr w:type="gramStart"/>
            <w:r w:rsidRPr="00F067BA">
              <w:rPr>
                <w:szCs w:val="18"/>
                <w:lang w:val="de-CH"/>
              </w:rPr>
              <w:t>Fax :</w:t>
            </w:r>
            <w:proofErr w:type="gramEnd"/>
            <w:r w:rsidRPr="00F067BA">
              <w:rPr>
                <w:szCs w:val="18"/>
                <w:lang w:val="de-CH"/>
              </w:rPr>
              <w:t xml:space="preserve"> 031 357 73 20</w:t>
            </w:r>
          </w:p>
          <w:p w:rsidR="003E5A5A" w:rsidRPr="00F067BA" w:rsidRDefault="00E22B50" w:rsidP="00E22B50">
            <w:pPr>
              <w:pStyle w:val="Adressen1-3"/>
              <w:rPr>
                <w:sz w:val="20"/>
                <w:szCs w:val="20"/>
                <w:lang w:val="de-CH"/>
              </w:rPr>
            </w:pPr>
            <w:proofErr w:type="spellStart"/>
            <w:r w:rsidRPr="00F067BA">
              <w:rPr>
                <w:szCs w:val="18"/>
                <w:lang w:val="de-CH"/>
              </w:rPr>
              <w:t>E-mail</w:t>
            </w:r>
            <w:proofErr w:type="spellEnd"/>
            <w:r w:rsidRPr="00F067BA">
              <w:rPr>
                <w:szCs w:val="18"/>
                <w:lang w:val="de-CH"/>
              </w:rPr>
              <w:t>: BernPA@state.gov // bern-protocol@state.gov</w:t>
            </w:r>
          </w:p>
        </w:tc>
      </w:tr>
    </w:tbl>
    <w:p w:rsidR="00843313" w:rsidRPr="00F067BA" w:rsidRDefault="00843313" w:rsidP="00CF7638">
      <w:pPr>
        <w:rPr>
          <w:sz w:val="2"/>
          <w:szCs w:val="2"/>
          <w:lang w:val="de-CH"/>
        </w:rPr>
      </w:pPr>
    </w:p>
    <w:p w:rsidR="00843313" w:rsidRPr="00F067BA" w:rsidRDefault="00843313" w:rsidP="00CF7638">
      <w:pPr>
        <w:rPr>
          <w:sz w:val="2"/>
          <w:szCs w:val="2"/>
          <w:lang w:val="de-CH"/>
        </w:rPr>
        <w:sectPr w:rsidR="00843313" w:rsidRPr="00F067BA" w:rsidSect="000C3A18">
          <w:headerReference w:type="even" r:id="rId11"/>
          <w:headerReference w:type="default" r:id="rId12"/>
          <w:pgSz w:w="11907" w:h="16840" w:code="9"/>
          <w:pgMar w:top="794" w:right="794" w:bottom="794" w:left="794" w:header="720" w:footer="720" w:gutter="0"/>
          <w:cols w:space="708"/>
          <w:docGrid w:linePitch="360"/>
        </w:sect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EA3830" w:rsidP="00FC0DE3">
      <w:pPr>
        <w:pStyle w:val="AbschnittBriefe"/>
        <w:rPr>
          <w:lang w:val="de-CH"/>
        </w:rPr>
      </w:pPr>
      <w:r w:rsidRPr="00F067BA">
        <w:rPr>
          <w:noProof/>
          <w:lang w:val="de-CH" w:eastAsia="de-CH"/>
        </w:rPr>
        <mc:AlternateContent>
          <mc:Choice Requires="wps">
            <w:drawing>
              <wp:anchor distT="0" distB="0" distL="114300" distR="114300" simplePos="0" relativeHeight="251653632" behindDoc="0" locked="1" layoutInCell="0" allowOverlap="0">
                <wp:simplePos x="0" y="0"/>
                <wp:positionH relativeFrom="page">
                  <wp:posOffset>900430</wp:posOffset>
                </wp:positionH>
                <wp:positionV relativeFrom="page">
                  <wp:posOffset>900430</wp:posOffset>
                </wp:positionV>
                <wp:extent cx="1979930" cy="1080135"/>
                <wp:effectExtent l="0" t="0" r="0" b="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71" w:rsidRPr="00DF22BC" w:rsidRDefault="00BB1671" w:rsidP="00BB1671">
                            <w:pPr>
                              <w:rPr>
                                <w:sz w:val="22"/>
                                <w:szCs w:val="22"/>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HkrgIAAKw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dG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" o:allowincell="f" o:allowoverlap="f" filled="f" stroked="f">
                <v:textbox inset="0,0,0,0">
                  <w:txbxContent>
                    <w:p w:rsidR="00BB1671" w:rsidRPr="00DF22BC" w:rsidRDefault="00BB1671" w:rsidP="00BB1671">
                      <w:pPr>
                        <w:rPr>
                          <w:sz w:val="22"/>
                          <w:szCs w:val="22"/>
                          <w:lang w:val="de-CH"/>
                        </w:rPr>
                      </w:pPr>
                    </w:p>
                  </w:txbxContent>
                </v:textbox>
                <w10:wrap anchorx="page" anchory="page"/>
                <w10:anchorlock/>
              </v:shape>
            </w:pict>
          </mc:Fallback>
        </mc:AlternateContent>
      </w:r>
    </w:p>
    <w:p w:rsidR="00BB1671" w:rsidRPr="00F067BA" w:rsidRDefault="00EA3830" w:rsidP="00FC0DE3">
      <w:pPr>
        <w:pStyle w:val="AbschnittBriefe"/>
        <w:rPr>
          <w:lang w:val="de-CH"/>
        </w:rPr>
      </w:pPr>
      <w:r w:rsidRPr="00F067BA">
        <w:rPr>
          <w:noProof/>
          <w:lang w:val="de-CH" w:eastAsia="de-CH"/>
        </w:rPr>
        <mc:AlternateContent>
          <mc:Choice Requires="wps">
            <w:drawing>
              <wp:anchor distT="0" distB="0" distL="114300" distR="114300" simplePos="0" relativeHeight="251654656" behindDoc="0" locked="1" layoutInCell="0" allowOverlap="0">
                <wp:simplePos x="0" y="0"/>
                <wp:positionH relativeFrom="page">
                  <wp:posOffset>4464685</wp:posOffset>
                </wp:positionH>
                <wp:positionV relativeFrom="page">
                  <wp:posOffset>1942465</wp:posOffset>
                </wp:positionV>
                <wp:extent cx="1979930" cy="1318895"/>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23" w:rsidRPr="00213923" w:rsidRDefault="00213923" w:rsidP="00213923">
                            <w:pPr>
                              <w:rPr>
                                <w:sz w:val="21"/>
                                <w:lang w:val="fr-FR"/>
                              </w:rPr>
                            </w:pPr>
                            <w:r w:rsidRPr="00213923">
                              <w:rPr>
                                <w:sz w:val="21"/>
                                <w:lang w:val="fr-FR"/>
                              </w:rPr>
                              <w:t xml:space="preserve">Nabil </w:t>
                            </w:r>
                            <w:proofErr w:type="spellStart"/>
                            <w:r w:rsidRPr="00213923">
                              <w:rPr>
                                <w:sz w:val="21"/>
                                <w:lang w:val="fr-FR"/>
                              </w:rPr>
                              <w:t>Sadek</w:t>
                            </w:r>
                            <w:proofErr w:type="spellEnd"/>
                          </w:p>
                          <w:p w:rsidR="00213923" w:rsidRPr="00213923" w:rsidRDefault="00213923" w:rsidP="00213923">
                            <w:pPr>
                              <w:rPr>
                                <w:sz w:val="21"/>
                                <w:lang w:val="fr-FR"/>
                              </w:rPr>
                            </w:pPr>
                            <w:r w:rsidRPr="00213923">
                              <w:rPr>
                                <w:sz w:val="21"/>
                                <w:lang w:val="fr-FR"/>
                              </w:rPr>
                              <w:t xml:space="preserve">Office of the Public </w:t>
                            </w:r>
                            <w:proofErr w:type="spellStart"/>
                            <w:r w:rsidRPr="00213923">
                              <w:rPr>
                                <w:sz w:val="21"/>
                                <w:lang w:val="fr-FR"/>
                              </w:rPr>
                              <w:t>Prosecutor</w:t>
                            </w:r>
                            <w:proofErr w:type="spellEnd"/>
                            <w:r w:rsidRPr="00213923">
                              <w:rPr>
                                <w:sz w:val="21"/>
                                <w:lang w:val="fr-FR"/>
                              </w:rPr>
                              <w:t xml:space="preserve">, Dar </w:t>
                            </w:r>
                            <w:proofErr w:type="spellStart"/>
                            <w:r w:rsidRPr="00213923">
                              <w:rPr>
                                <w:sz w:val="21"/>
                                <w:lang w:val="fr-FR"/>
                              </w:rPr>
                              <w:t>alQada</w:t>
                            </w:r>
                            <w:proofErr w:type="spellEnd"/>
                            <w:r w:rsidRPr="00213923">
                              <w:rPr>
                                <w:sz w:val="21"/>
                                <w:lang w:val="fr-FR"/>
                              </w:rPr>
                              <w:t xml:space="preserve"> al-Ali,</w:t>
                            </w:r>
                          </w:p>
                          <w:p w:rsidR="00E5703F" w:rsidRPr="00B044C4" w:rsidRDefault="00213923" w:rsidP="00213923">
                            <w:pPr>
                              <w:rPr>
                                <w:szCs w:val="22"/>
                              </w:rPr>
                            </w:pPr>
                            <w:proofErr w:type="spellStart"/>
                            <w:r w:rsidRPr="00213923">
                              <w:rPr>
                                <w:sz w:val="21"/>
                                <w:lang w:val="fr-FR"/>
                              </w:rPr>
                              <w:t>Downtown</w:t>
                            </w:r>
                            <w:proofErr w:type="spellEnd"/>
                            <w:r w:rsidRPr="00213923">
                              <w:rPr>
                                <w:sz w:val="21"/>
                                <w:lang w:val="fr-FR"/>
                              </w:rPr>
                              <w:t xml:space="preserve"> </w:t>
                            </w:r>
                            <w:proofErr w:type="spellStart"/>
                            <w:r w:rsidRPr="00213923">
                              <w:rPr>
                                <w:sz w:val="21"/>
                                <w:lang w:val="fr-FR"/>
                              </w:rPr>
                              <w:t>Cairo</w:t>
                            </w:r>
                            <w:proofErr w:type="spellEnd"/>
                            <w:r w:rsidRPr="00213923">
                              <w:rPr>
                                <w:sz w:val="21"/>
                                <w:lang w:val="fr-FR"/>
                              </w:rPr>
                              <w:t>, Égypte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51.55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W7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" o:allowincell="f" o:allowoverlap="f" filled="f" stroked="f">
                <v:textbox inset="0,0,0,0">
                  <w:txbxContent>
                    <w:p w:rsidR="00213923" w:rsidRPr="00213923" w:rsidRDefault="00213923" w:rsidP="00213923">
                      <w:pPr>
                        <w:rPr>
                          <w:sz w:val="21"/>
                          <w:lang w:val="fr-FR"/>
                        </w:rPr>
                      </w:pPr>
                      <w:r w:rsidRPr="00213923">
                        <w:rPr>
                          <w:sz w:val="21"/>
                          <w:lang w:val="fr-FR"/>
                        </w:rPr>
                        <w:t>Nabil Sadek</w:t>
                      </w:r>
                    </w:p>
                    <w:p w:rsidR="00213923" w:rsidRPr="00213923" w:rsidRDefault="00213923" w:rsidP="00213923">
                      <w:pPr>
                        <w:rPr>
                          <w:sz w:val="21"/>
                          <w:lang w:val="fr-FR"/>
                        </w:rPr>
                      </w:pPr>
                      <w:r w:rsidRPr="00213923">
                        <w:rPr>
                          <w:sz w:val="21"/>
                          <w:lang w:val="fr-FR"/>
                        </w:rPr>
                        <w:t>Office of the Public Prosecutor, Dar alQada al-Ali,</w:t>
                      </w:r>
                    </w:p>
                    <w:p w:rsidR="00E5703F" w:rsidRPr="00B044C4" w:rsidRDefault="00213923" w:rsidP="00213923">
                      <w:pPr>
                        <w:rPr>
                          <w:szCs w:val="22"/>
                        </w:rPr>
                      </w:pPr>
                      <w:r w:rsidRPr="00213923">
                        <w:rPr>
                          <w:sz w:val="21"/>
                          <w:lang w:val="fr-FR"/>
                        </w:rPr>
                        <w:t>Downtown Cairo, Égypte</w:t>
                      </w:r>
                    </w:p>
                  </w:txbxContent>
                </v:textbox>
                <w10:wrap anchorx="page" anchory="page"/>
                <w10:anchorlock/>
              </v:shape>
            </w:pict>
          </mc:Fallback>
        </mc:AlternateContent>
      </w: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BB1671" w:rsidRPr="00F067BA" w:rsidRDefault="00BB1671" w:rsidP="00FC0DE3">
      <w:pPr>
        <w:pStyle w:val="AbschnittBriefe"/>
        <w:rPr>
          <w:lang w:val="de-CH"/>
        </w:rPr>
      </w:pPr>
    </w:p>
    <w:p w:rsidR="00CA05F1" w:rsidRPr="00F067BA" w:rsidRDefault="00CA05F1" w:rsidP="00CA05F1">
      <w:pPr>
        <w:pStyle w:val="AbschnittBriefe"/>
        <w:rPr>
          <w:szCs w:val="22"/>
          <w:lang w:val="fr-CH"/>
        </w:rPr>
      </w:pPr>
      <w:r w:rsidRPr="00F067BA">
        <w:t xml:space="preserve">                                                                                                </w:t>
      </w:r>
    </w:p>
    <w:p w:rsidR="00BB1671" w:rsidRPr="00F067BA" w:rsidRDefault="00BB1671" w:rsidP="00FC0DE3">
      <w:pPr>
        <w:pStyle w:val="AbschnittBriefe"/>
      </w:pPr>
    </w:p>
    <w:p w:rsidR="00E71267" w:rsidRPr="00F067BA" w:rsidRDefault="00E71267" w:rsidP="00FC0DE3">
      <w:pPr>
        <w:pStyle w:val="AbschnittBriefe"/>
      </w:pPr>
    </w:p>
    <w:p w:rsidR="00224644" w:rsidRPr="00F067BA" w:rsidRDefault="00224644" w:rsidP="00FC0DE3">
      <w:pPr>
        <w:pStyle w:val="AbschnittBriefe"/>
      </w:pPr>
    </w:p>
    <w:p w:rsidR="00367A23" w:rsidRPr="00F067BA" w:rsidRDefault="00367A23" w:rsidP="00FC0DE3">
      <w:pPr>
        <w:pStyle w:val="AbschnittBriefe"/>
      </w:pPr>
    </w:p>
    <w:p w:rsidR="00B044C4" w:rsidRPr="00F067BA" w:rsidRDefault="00213923" w:rsidP="00321C4E">
      <w:pPr>
        <w:pStyle w:val="UEBERSCHRIFTIMBRIEF"/>
      </w:pPr>
      <w:r w:rsidRPr="00F067BA">
        <w:t>Au sujet de Hanan Badr el Din</w:t>
      </w:r>
    </w:p>
    <w:p w:rsidR="00BB1671" w:rsidRPr="00F067BA" w:rsidRDefault="00BB1671" w:rsidP="00FC0DE3">
      <w:pPr>
        <w:pStyle w:val="AbschnittBriefe"/>
      </w:pPr>
    </w:p>
    <w:p w:rsidR="00E71267" w:rsidRPr="00F067BA" w:rsidRDefault="00E71267" w:rsidP="00FC0DE3">
      <w:pPr>
        <w:pStyle w:val="AbschnittBriefe"/>
      </w:pPr>
    </w:p>
    <w:p w:rsidR="00B044C4" w:rsidRPr="00F067BA" w:rsidRDefault="00213923" w:rsidP="00FC0DE3">
      <w:pPr>
        <w:pStyle w:val="AbschnittBriefe"/>
      </w:pPr>
      <w:r w:rsidRPr="00F067BA">
        <w:t>Monsieur le Procureur général</w:t>
      </w:r>
      <w:r w:rsidR="00B044C4" w:rsidRPr="00F067BA">
        <w:t xml:space="preserve">, </w:t>
      </w:r>
    </w:p>
    <w:p w:rsidR="00BB1671" w:rsidRPr="00F067BA" w:rsidRDefault="00BB1671" w:rsidP="00FC0DE3">
      <w:pPr>
        <w:pStyle w:val="AbschnittBriefe"/>
      </w:pPr>
    </w:p>
    <w:p w:rsidR="00B044C4" w:rsidRPr="00F067BA" w:rsidRDefault="00213923" w:rsidP="00FC0DE3">
      <w:pPr>
        <w:pStyle w:val="AbschnittBriefe"/>
      </w:pPr>
      <w:proofErr w:type="spellStart"/>
      <w:r w:rsidRPr="00F067BA">
        <w:t>Hanan</w:t>
      </w:r>
      <w:proofErr w:type="spellEnd"/>
      <w:r w:rsidRPr="00F067BA">
        <w:t xml:space="preserve"> Badr el </w:t>
      </w:r>
      <w:proofErr w:type="spellStart"/>
      <w:r w:rsidRPr="00F067BA">
        <w:t>Din</w:t>
      </w:r>
      <w:proofErr w:type="spellEnd"/>
      <w:r w:rsidRPr="00F067BA">
        <w:t xml:space="preserve"> est une défenseure des droits humains et la cofondatrice de l’Association des familles de victimes de disparition forcée. Elle a commencé son travail de défense des droits humains après la disparition forcée de son mari, Khalid </w:t>
      </w:r>
      <w:proofErr w:type="spellStart"/>
      <w:r w:rsidRPr="00F067BA">
        <w:t>Ezz</w:t>
      </w:r>
      <w:proofErr w:type="spellEnd"/>
      <w:r w:rsidRPr="00F067BA">
        <w:t xml:space="preserve"> el </w:t>
      </w:r>
      <w:proofErr w:type="spellStart"/>
      <w:r w:rsidRPr="00F067BA">
        <w:t>Din</w:t>
      </w:r>
      <w:proofErr w:type="spellEnd"/>
      <w:r w:rsidRPr="00F067BA">
        <w:t xml:space="preserve">, lors d’une manifestation le 27 juillet 2013. </w:t>
      </w:r>
      <w:proofErr w:type="spellStart"/>
      <w:r w:rsidRPr="00F067BA">
        <w:t>Hanan</w:t>
      </w:r>
      <w:proofErr w:type="spellEnd"/>
      <w:r w:rsidRPr="00F067BA">
        <w:t xml:space="preserve"> Badr el </w:t>
      </w:r>
      <w:proofErr w:type="spellStart"/>
      <w:r w:rsidRPr="00F067BA">
        <w:t>Din</w:t>
      </w:r>
      <w:proofErr w:type="spellEnd"/>
      <w:r w:rsidRPr="00F067BA">
        <w:t xml:space="preserve"> a été arrêtée le 6 mai 2017 à la prison de </w:t>
      </w:r>
      <w:proofErr w:type="spellStart"/>
      <w:r w:rsidRPr="00F067BA">
        <w:t>Qanatar</w:t>
      </w:r>
      <w:proofErr w:type="spellEnd"/>
      <w:r w:rsidRPr="00F067BA">
        <w:t>, alors qu’elle rendait visite à des personnes qui avaient été victimes de disparitions forcées, dans le but de découvrir ce qu’il était advenu de son mari. Elle est depuis en détention dans l’attente d’une enquête pour des accusations d’appartenance à un groupe interdit.</w:t>
      </w:r>
    </w:p>
    <w:p w:rsidR="00B044C4" w:rsidRPr="00F067BA" w:rsidRDefault="00B044C4" w:rsidP="00FC0DE3">
      <w:pPr>
        <w:pStyle w:val="AbschnittBriefe"/>
      </w:pPr>
    </w:p>
    <w:p w:rsidR="00B90636" w:rsidRPr="00F067BA" w:rsidRDefault="00B745DF" w:rsidP="00B06FD4">
      <w:pPr>
        <w:pStyle w:val="AbschnittBriefe"/>
      </w:pPr>
      <w:r w:rsidRPr="00F067BA">
        <w:t xml:space="preserve">Je suis très </w:t>
      </w:r>
      <w:proofErr w:type="spellStart"/>
      <w:r w:rsidRPr="00F067BA">
        <w:t>préoccupé·e</w:t>
      </w:r>
      <w:proofErr w:type="spellEnd"/>
      <w:r w:rsidRPr="00F067BA">
        <w:t xml:space="preserve"> par cette situation et je vous </w:t>
      </w:r>
      <w:r w:rsidR="00213923" w:rsidRPr="00F067BA">
        <w:t xml:space="preserve">appelle, Monsieur le Procureur général, </w:t>
      </w:r>
    </w:p>
    <w:p w:rsidR="00B90636" w:rsidRPr="00F067BA" w:rsidRDefault="00B06FD4" w:rsidP="00B90636">
      <w:pPr>
        <w:pStyle w:val="AbschnittBriefe"/>
        <w:numPr>
          <w:ilvl w:val="0"/>
          <w:numId w:val="13"/>
        </w:numPr>
      </w:pPr>
      <w:proofErr w:type="gramStart"/>
      <w:r w:rsidRPr="00F067BA">
        <w:t>à</w:t>
      </w:r>
      <w:proofErr w:type="gramEnd"/>
      <w:r w:rsidRPr="00F067BA">
        <w:t xml:space="preserve"> libérer </w:t>
      </w:r>
      <w:proofErr w:type="spellStart"/>
      <w:r w:rsidRPr="00F067BA">
        <w:t>Hanan</w:t>
      </w:r>
      <w:proofErr w:type="spellEnd"/>
      <w:r w:rsidRPr="00F067BA">
        <w:t xml:space="preserve"> Badr el </w:t>
      </w:r>
      <w:proofErr w:type="spellStart"/>
      <w:r w:rsidRPr="00F067BA">
        <w:t>Din</w:t>
      </w:r>
      <w:proofErr w:type="spellEnd"/>
      <w:r w:rsidRPr="00F067BA">
        <w:t xml:space="preserve"> immédiatement et sans condition et à abandonner toutes les charges retenues contre elle, </w:t>
      </w:r>
    </w:p>
    <w:p w:rsidR="00B745DF" w:rsidRPr="00F067BA" w:rsidRDefault="00B06FD4" w:rsidP="00B90636">
      <w:pPr>
        <w:pStyle w:val="AbschnittBriefe"/>
        <w:numPr>
          <w:ilvl w:val="0"/>
          <w:numId w:val="13"/>
        </w:numPr>
      </w:pPr>
      <w:proofErr w:type="gramStart"/>
      <w:r w:rsidRPr="00F067BA">
        <w:t>à</w:t>
      </w:r>
      <w:proofErr w:type="gramEnd"/>
      <w:r w:rsidRPr="00F067BA">
        <w:t xml:space="preserve"> veiller à ce qu’elle bénéficie des traitements médicaux dont elle a besoin et à révéler immédiatement à </w:t>
      </w:r>
      <w:proofErr w:type="spellStart"/>
      <w:r w:rsidRPr="00F067BA">
        <w:t>Hanan</w:t>
      </w:r>
      <w:proofErr w:type="spellEnd"/>
      <w:r w:rsidRPr="00F067BA">
        <w:t xml:space="preserve"> Badr el </w:t>
      </w:r>
      <w:proofErr w:type="spellStart"/>
      <w:r w:rsidRPr="00F067BA">
        <w:t>Din</w:t>
      </w:r>
      <w:proofErr w:type="spellEnd"/>
      <w:r w:rsidRPr="00F067BA">
        <w:t xml:space="preserve"> ce qu’il est advenu de son mari Khaled </w:t>
      </w:r>
      <w:proofErr w:type="spellStart"/>
      <w:r w:rsidRPr="00F067BA">
        <w:t>Ezz</w:t>
      </w:r>
      <w:proofErr w:type="spellEnd"/>
      <w:r w:rsidRPr="00F067BA">
        <w:t xml:space="preserve"> el </w:t>
      </w:r>
      <w:proofErr w:type="spellStart"/>
      <w:r w:rsidRPr="00F067BA">
        <w:t>Din</w:t>
      </w:r>
      <w:proofErr w:type="spellEnd"/>
      <w:r w:rsidRPr="00F067BA">
        <w:t>, victime d’une disparition forcée.</w:t>
      </w:r>
    </w:p>
    <w:p w:rsidR="00B745DF" w:rsidRPr="00F067BA" w:rsidRDefault="00B745DF" w:rsidP="00FC0DE3">
      <w:pPr>
        <w:pStyle w:val="AbschnittBriefe"/>
      </w:pPr>
    </w:p>
    <w:p w:rsidR="00C91ED6" w:rsidRPr="00F067BA" w:rsidRDefault="00C91ED6" w:rsidP="00E71267">
      <w:pPr>
        <w:pStyle w:val="AbschnittBriefe"/>
      </w:pPr>
      <w:r w:rsidRPr="00F067BA">
        <w:t xml:space="preserve">Dans cette attente, je vous prie de croire, </w:t>
      </w:r>
      <w:r w:rsidR="00B06FD4" w:rsidRPr="00F067BA">
        <w:t>Monsieur le Procureur général</w:t>
      </w:r>
      <w:r w:rsidRPr="00F067BA">
        <w:t>, à l’expression de ma haute considération.</w:t>
      </w:r>
    </w:p>
    <w:p w:rsidR="00E71267" w:rsidRPr="00F067BA" w:rsidRDefault="00EA3830" w:rsidP="00E71267">
      <w:pPr>
        <w:pStyle w:val="AbschnittBriefe"/>
      </w:pPr>
      <w:r w:rsidRPr="00F067BA">
        <w:rPr>
          <w:noProof/>
          <w:lang w:val="de-CH" w:eastAsia="de-CH"/>
        </w:rPr>
        <mc:AlternateContent>
          <mc:Choice Requires="wps">
            <w:drawing>
              <wp:anchor distT="0" distB="0" distL="114300" distR="114300" simplePos="0" relativeHeight="251660800" behindDoc="0" locked="1" layoutInCell="0" allowOverlap="0">
                <wp:simplePos x="0" y="0"/>
                <wp:positionH relativeFrom="page">
                  <wp:posOffset>900430</wp:posOffset>
                </wp:positionH>
                <wp:positionV relativeFrom="page">
                  <wp:posOffset>10000615</wp:posOffset>
                </wp:positionV>
                <wp:extent cx="6120130" cy="42481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6A5718" w:rsidRDefault="00367A23" w:rsidP="00B06FD4">
                            <w:pPr>
                              <w:rPr>
                                <w:b/>
                              </w:rPr>
                            </w:pPr>
                            <w:r w:rsidRPr="006A5718">
                              <w:rPr>
                                <w:b/>
                              </w:rPr>
                              <w:t>C</w:t>
                            </w:r>
                            <w:r w:rsidR="0099311C" w:rsidRPr="006A5718">
                              <w:rPr>
                                <w:b/>
                              </w:rPr>
                              <w:t>opie:</w:t>
                            </w:r>
                            <w:r w:rsidR="00B06FD4" w:rsidRPr="006A5718">
                              <w:rPr>
                                <w:b/>
                              </w:rPr>
                              <w:t xml:space="preserve"> Ambassade de la République Arabe d'Egypte, </w:t>
                            </w:r>
                            <w:proofErr w:type="spellStart"/>
                            <w:r w:rsidR="00B06FD4" w:rsidRPr="006A5718">
                              <w:rPr>
                                <w:b/>
                              </w:rPr>
                              <w:t>Elfenauweg</w:t>
                            </w:r>
                            <w:proofErr w:type="spellEnd"/>
                            <w:r w:rsidR="00B06FD4" w:rsidRPr="006A5718">
                              <w:rPr>
                                <w:b/>
                              </w:rPr>
                              <w:t xml:space="preserve"> 61, 3006 Berne</w:t>
                            </w:r>
                          </w:p>
                          <w:p w:rsidR="0099311C" w:rsidRPr="006A5718" w:rsidRDefault="0099311C" w:rsidP="0099311C"/>
                          <w:p w:rsidR="0099311C" w:rsidRPr="006A5718" w:rsidRDefault="0099311C" w:rsidP="009931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70.9pt;margin-top:787.4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06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" o:allowincell="f" o:allowoverlap="f" filled="f" stroked="f">
                <v:textbox inset="0,0,0,0">
                  <w:txbxContent>
                    <w:p w:rsidR="0099311C" w:rsidRPr="00A331A8" w:rsidRDefault="00367A23" w:rsidP="00B06FD4">
                      <w:pPr>
                        <w:rPr>
                          <w:b/>
                          <w:lang w:val="de-CH"/>
                        </w:rPr>
                      </w:pPr>
                      <w:r w:rsidRPr="00F067BA">
                        <w:rPr>
                          <w:b/>
                          <w:lang w:val="de-CH"/>
                        </w:rPr>
                        <w:t>C</w:t>
                      </w:r>
                      <w:r w:rsidR="0099311C" w:rsidRPr="00F067BA">
                        <w:rPr>
                          <w:b/>
                          <w:lang w:val="de-CH"/>
                        </w:rPr>
                        <w:t>opie:</w:t>
                      </w:r>
                      <w:r w:rsidR="00B06FD4">
                        <w:rPr>
                          <w:b/>
                          <w:lang w:val="de-CH"/>
                        </w:rPr>
                        <w:t xml:space="preserve"> </w:t>
                      </w:r>
                      <w:r w:rsidR="00B06FD4" w:rsidRPr="00B06FD4">
                        <w:rPr>
                          <w:b/>
                          <w:lang w:val="de-CH"/>
                        </w:rPr>
                        <w:t xml:space="preserve">Ambassade </w:t>
                      </w:r>
                      <w:r w:rsidR="00B06FD4">
                        <w:rPr>
                          <w:b/>
                          <w:lang w:val="de-CH"/>
                        </w:rPr>
                        <w:t xml:space="preserve">de la République Arabe d'Egypte, Elfenauweg 61, </w:t>
                      </w:r>
                      <w:r w:rsidR="00B06FD4" w:rsidRPr="00B06FD4">
                        <w:rPr>
                          <w:b/>
                          <w:lang w:val="de-CH"/>
                        </w:rPr>
                        <w:t>3006 Berne</w:t>
                      </w:r>
                    </w:p>
                    <w:p w:rsidR="0099311C" w:rsidRDefault="0099311C" w:rsidP="0099311C">
                      <w:pPr>
                        <w:rPr>
                          <w:lang w:val="de-CH"/>
                        </w:rPr>
                      </w:pPr>
                    </w:p>
                    <w:p w:rsidR="0099311C" w:rsidRPr="00A331A8" w:rsidRDefault="0099311C" w:rsidP="0099311C">
                      <w:pPr>
                        <w:rPr>
                          <w:lang w:val="de-CH"/>
                        </w:rPr>
                      </w:pPr>
                    </w:p>
                  </w:txbxContent>
                </v:textbox>
                <w10:wrap anchorx="page" anchory="page"/>
                <w10:anchorlock/>
              </v:shape>
            </w:pict>
          </mc:Fallback>
        </mc:AlternateContent>
      </w:r>
      <w:r w:rsidR="00BB1671" w:rsidRPr="00F067BA">
        <w:br w:type="page"/>
      </w: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A3830" w:rsidP="00E71267">
      <w:pPr>
        <w:pStyle w:val="AbschnittBriefe"/>
      </w:pPr>
      <w:r w:rsidRPr="00F067BA">
        <w:rPr>
          <w:noProof/>
          <w:lang w:val="de-CH" w:eastAsia="de-CH"/>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900430</wp:posOffset>
                </wp:positionV>
                <wp:extent cx="1979930" cy="1080135"/>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DF22BC" w:rsidRDefault="00E71267" w:rsidP="00E71267">
                            <w:pPr>
                              <w:rPr>
                                <w:sz w:val="22"/>
                                <w:szCs w:val="22"/>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SsQIAALM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N39vJK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p>
                  </w:txbxContent>
                </v:textbox>
                <w10:wrap anchorx="page" anchory="page"/>
                <w10:anchorlock/>
              </v:shape>
            </w:pict>
          </mc:Fallback>
        </mc:AlternateContent>
      </w:r>
    </w:p>
    <w:p w:rsidR="00E71267" w:rsidRPr="00F067BA" w:rsidRDefault="00E71267" w:rsidP="00E71267">
      <w:pPr>
        <w:pStyle w:val="AbschnittBriefe"/>
      </w:pPr>
    </w:p>
    <w:p w:rsidR="00E71267" w:rsidRPr="00F067BA" w:rsidRDefault="00EA3830" w:rsidP="00E71267">
      <w:pPr>
        <w:pStyle w:val="AbschnittBriefe"/>
      </w:pPr>
      <w:r w:rsidRPr="00F067BA">
        <w:rPr>
          <w:noProof/>
          <w:lang w:val="de-CH" w:eastAsia="de-CH"/>
        </w:rPr>
        <mc:AlternateContent>
          <mc:Choice Requires="wps">
            <w:drawing>
              <wp:anchor distT="0" distB="0" distL="114300" distR="114300" simplePos="0" relativeHeight="251656704" behindDoc="0" locked="1" layoutInCell="0" allowOverlap="0">
                <wp:simplePos x="0" y="0"/>
                <wp:positionH relativeFrom="page">
                  <wp:posOffset>4464685</wp:posOffset>
                </wp:positionH>
                <wp:positionV relativeFrom="page">
                  <wp:posOffset>1942465</wp:posOffset>
                </wp:positionV>
                <wp:extent cx="1979930" cy="1303655"/>
                <wp:effectExtent l="0" t="0" r="0"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C80" w:rsidRPr="00951C80" w:rsidRDefault="00951C80" w:rsidP="00951C80">
                            <w:pPr>
                              <w:rPr>
                                <w:sz w:val="21"/>
                                <w:lang w:val="fr-FR"/>
                              </w:rPr>
                            </w:pPr>
                            <w:r w:rsidRPr="00951C80">
                              <w:rPr>
                                <w:sz w:val="21"/>
                                <w:lang w:val="fr-FR"/>
                              </w:rPr>
                              <w:t>Procureur général</w:t>
                            </w:r>
                          </w:p>
                          <w:p w:rsidR="00951C80" w:rsidRPr="00951C80" w:rsidRDefault="00951C80" w:rsidP="00951C80">
                            <w:pPr>
                              <w:rPr>
                                <w:sz w:val="21"/>
                                <w:lang w:val="fr-FR"/>
                              </w:rPr>
                            </w:pPr>
                            <w:r w:rsidRPr="00951C80">
                              <w:rPr>
                                <w:sz w:val="21"/>
                                <w:lang w:val="fr-FR"/>
                              </w:rPr>
                              <w:t xml:space="preserve">Sylvestre </w:t>
                            </w:r>
                            <w:proofErr w:type="spellStart"/>
                            <w:r w:rsidRPr="00951C80">
                              <w:rPr>
                                <w:sz w:val="21"/>
                                <w:lang w:val="fr-FR"/>
                              </w:rPr>
                              <w:t>Nyandwi</w:t>
                            </w:r>
                            <w:proofErr w:type="spellEnd"/>
                          </w:p>
                          <w:p w:rsidR="00951C80" w:rsidRPr="00951C80" w:rsidRDefault="00951C80" w:rsidP="00951C80">
                            <w:pPr>
                              <w:rPr>
                                <w:sz w:val="21"/>
                                <w:lang w:val="fr-FR"/>
                              </w:rPr>
                            </w:pPr>
                            <w:r w:rsidRPr="00951C80">
                              <w:rPr>
                                <w:sz w:val="21"/>
                                <w:lang w:val="fr-FR"/>
                              </w:rPr>
                              <w:t>Parquet General de la République</w:t>
                            </w:r>
                          </w:p>
                          <w:p w:rsidR="00951C80" w:rsidRPr="00951C80" w:rsidRDefault="00951C80" w:rsidP="00951C80">
                            <w:pPr>
                              <w:rPr>
                                <w:sz w:val="21"/>
                                <w:lang w:val="fr-FR"/>
                              </w:rPr>
                            </w:pPr>
                            <w:r w:rsidRPr="00951C80">
                              <w:rPr>
                                <w:sz w:val="21"/>
                                <w:lang w:val="fr-FR"/>
                              </w:rPr>
                              <w:t>BP 105</w:t>
                            </w:r>
                          </w:p>
                          <w:p w:rsidR="00E71267" w:rsidRPr="00B044C4" w:rsidRDefault="00951C80" w:rsidP="00951C80">
                            <w:pPr>
                              <w:rPr>
                                <w:szCs w:val="22"/>
                              </w:rPr>
                            </w:pPr>
                            <w:r w:rsidRPr="00951C80">
                              <w:rPr>
                                <w:sz w:val="21"/>
                                <w:lang w:val="fr-FR"/>
                              </w:rPr>
                              <w:t>Bujumbura, Burundi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51.55pt;margin-top:152.95pt;width:155.9pt;height:10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8UsQ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" o:allowincell="f" o:allowoverlap="f" filled="f" stroked="f">
                <v:textbox inset="0,0,0,0">
                  <w:txbxContent>
                    <w:p w:rsidR="00951C80" w:rsidRPr="00951C80" w:rsidRDefault="00951C80" w:rsidP="00951C80">
                      <w:pPr>
                        <w:rPr>
                          <w:sz w:val="21"/>
                          <w:lang w:val="fr-FR"/>
                        </w:rPr>
                      </w:pPr>
                      <w:r w:rsidRPr="00951C80">
                        <w:rPr>
                          <w:sz w:val="21"/>
                          <w:lang w:val="fr-FR"/>
                        </w:rPr>
                        <w:t>Procureur général</w:t>
                      </w:r>
                    </w:p>
                    <w:p w:rsidR="00951C80" w:rsidRPr="00951C80" w:rsidRDefault="00951C80" w:rsidP="00951C80">
                      <w:pPr>
                        <w:rPr>
                          <w:sz w:val="21"/>
                          <w:lang w:val="fr-FR"/>
                        </w:rPr>
                      </w:pPr>
                      <w:r w:rsidRPr="00951C80">
                        <w:rPr>
                          <w:sz w:val="21"/>
                          <w:lang w:val="fr-FR"/>
                        </w:rPr>
                        <w:t>Sylvestre Nyandwi</w:t>
                      </w:r>
                    </w:p>
                    <w:p w:rsidR="00951C80" w:rsidRPr="00951C80" w:rsidRDefault="00951C80" w:rsidP="00951C80">
                      <w:pPr>
                        <w:rPr>
                          <w:sz w:val="21"/>
                          <w:lang w:val="fr-FR"/>
                        </w:rPr>
                      </w:pPr>
                      <w:r w:rsidRPr="00951C80">
                        <w:rPr>
                          <w:sz w:val="21"/>
                          <w:lang w:val="fr-FR"/>
                        </w:rPr>
                        <w:t>Parquet General de la République</w:t>
                      </w:r>
                    </w:p>
                    <w:p w:rsidR="00951C80" w:rsidRPr="00951C80" w:rsidRDefault="00951C80" w:rsidP="00951C80">
                      <w:pPr>
                        <w:rPr>
                          <w:sz w:val="21"/>
                          <w:lang w:val="fr-FR"/>
                        </w:rPr>
                      </w:pPr>
                      <w:r w:rsidRPr="00951C80">
                        <w:rPr>
                          <w:sz w:val="21"/>
                          <w:lang w:val="fr-FR"/>
                        </w:rPr>
                        <w:t>BP 105</w:t>
                      </w:r>
                    </w:p>
                    <w:p w:rsidR="00E71267" w:rsidRPr="00B044C4" w:rsidRDefault="00951C80" w:rsidP="00951C80">
                      <w:pPr>
                        <w:rPr>
                          <w:szCs w:val="22"/>
                        </w:rPr>
                      </w:pPr>
                      <w:r w:rsidRPr="00951C80">
                        <w:rPr>
                          <w:sz w:val="21"/>
                          <w:lang w:val="fr-FR"/>
                        </w:rPr>
                        <w:t>Bujumbura, Burundi</w:t>
                      </w:r>
                    </w:p>
                  </w:txbxContent>
                </v:textbox>
                <w10:wrap anchorx="page" anchory="page"/>
                <w10:anchorlock/>
              </v:shape>
            </w:pict>
          </mc:Fallback>
        </mc:AlternateContent>
      </w: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E71267" w:rsidRPr="00F067BA" w:rsidRDefault="00E71267" w:rsidP="00E71267">
      <w:pPr>
        <w:pStyle w:val="AbschnittBriefe"/>
      </w:pPr>
    </w:p>
    <w:p w:rsidR="00CA05F1" w:rsidRPr="00F067BA" w:rsidRDefault="00CA05F1" w:rsidP="00CA05F1">
      <w:pPr>
        <w:pStyle w:val="AbschnittBriefe"/>
        <w:rPr>
          <w:szCs w:val="22"/>
          <w:lang w:val="fr-CH"/>
        </w:rPr>
      </w:pPr>
      <w:r w:rsidRPr="00F067BA">
        <w:t xml:space="preserve">                                                                                                </w:t>
      </w:r>
    </w:p>
    <w:p w:rsidR="00E71267" w:rsidRPr="00F067BA" w:rsidRDefault="00E71267" w:rsidP="00E71267">
      <w:pPr>
        <w:pStyle w:val="AbschnittBriefe"/>
      </w:pPr>
    </w:p>
    <w:p w:rsidR="00E71267" w:rsidRPr="00F067BA" w:rsidRDefault="00E71267" w:rsidP="00E71267">
      <w:pPr>
        <w:pStyle w:val="AbschnittBriefe"/>
      </w:pPr>
    </w:p>
    <w:p w:rsidR="00224644" w:rsidRPr="00F067BA" w:rsidRDefault="00224644" w:rsidP="00E71267">
      <w:pPr>
        <w:pStyle w:val="AbschnittBriefe"/>
      </w:pPr>
    </w:p>
    <w:p w:rsidR="00367A23" w:rsidRPr="00F067BA" w:rsidRDefault="00367A23" w:rsidP="00E71267">
      <w:pPr>
        <w:pStyle w:val="AbschnittBriefe"/>
      </w:pPr>
    </w:p>
    <w:p w:rsidR="00E71267" w:rsidRPr="00F067BA" w:rsidRDefault="00951C80" w:rsidP="00321C4E">
      <w:pPr>
        <w:pStyle w:val="UEBERSCHRIFTIMBRIEF"/>
      </w:pPr>
      <w:r w:rsidRPr="00F067BA">
        <w:t>Au sujet de Esdras Ndikumana</w:t>
      </w:r>
    </w:p>
    <w:p w:rsidR="00E71267" w:rsidRPr="00F067BA" w:rsidRDefault="00E71267" w:rsidP="00E71267">
      <w:pPr>
        <w:pStyle w:val="AbschnittBriefe"/>
      </w:pPr>
    </w:p>
    <w:p w:rsidR="00E71267" w:rsidRPr="00F067BA" w:rsidRDefault="00E71267" w:rsidP="00E71267">
      <w:pPr>
        <w:pStyle w:val="AbschnittBriefe"/>
      </w:pPr>
    </w:p>
    <w:p w:rsidR="00B745DF" w:rsidRPr="00F067BA" w:rsidRDefault="00951C80" w:rsidP="00B745DF">
      <w:pPr>
        <w:pStyle w:val="AbschnittBriefe"/>
      </w:pPr>
      <w:r w:rsidRPr="00F067BA">
        <w:t>Monsieur le Procureur général</w:t>
      </w:r>
      <w:r w:rsidR="00B745DF" w:rsidRPr="00F067BA">
        <w:t xml:space="preserve">, </w:t>
      </w:r>
    </w:p>
    <w:p w:rsidR="00B745DF" w:rsidRPr="00F067BA" w:rsidRDefault="00B745DF" w:rsidP="00B745DF">
      <w:pPr>
        <w:pStyle w:val="AbschnittBriefe"/>
      </w:pPr>
    </w:p>
    <w:p w:rsidR="00B745DF" w:rsidRPr="00F067BA" w:rsidRDefault="00B745DF" w:rsidP="00B745DF">
      <w:pPr>
        <w:pStyle w:val="AbschnittBriefe"/>
      </w:pPr>
    </w:p>
    <w:p w:rsidR="00951C80" w:rsidRPr="00F067BA" w:rsidRDefault="00951C80" w:rsidP="00951C80">
      <w:pPr>
        <w:pStyle w:val="AbschnittBriefe"/>
      </w:pPr>
      <w:r w:rsidRPr="00F067BA">
        <w:t xml:space="preserve">Esdras </w:t>
      </w:r>
      <w:proofErr w:type="spellStart"/>
      <w:r w:rsidRPr="00F067BA">
        <w:t>Ndikumana</w:t>
      </w:r>
      <w:proofErr w:type="spellEnd"/>
      <w:r w:rsidRPr="00F067BA">
        <w:t xml:space="preserve"> est un journaliste burundais de renom. Il a été arrêté par des agents du Service national de renseignement (SNR) le 2 août 2015, alors qu’il prenait des photos sur les lieux de l’attaque qui a causé la mort du général Adolphe </w:t>
      </w:r>
      <w:proofErr w:type="spellStart"/>
      <w:r w:rsidRPr="00F067BA">
        <w:t>Nshimirimana</w:t>
      </w:r>
      <w:proofErr w:type="spellEnd"/>
      <w:r w:rsidRPr="00F067BA">
        <w:t>. Il dit avoir été torturé pendant environ deux heures durant sa détention au siège du SNR, à Bujumbura.</w:t>
      </w:r>
    </w:p>
    <w:p w:rsidR="00951C80" w:rsidRPr="00F067BA" w:rsidRDefault="00951C80" w:rsidP="00951C80">
      <w:pPr>
        <w:pStyle w:val="AbschnittBriefe"/>
      </w:pPr>
    </w:p>
    <w:p w:rsidR="00B745DF" w:rsidRPr="00F067BA" w:rsidRDefault="00951C80" w:rsidP="00951C80">
      <w:pPr>
        <w:pStyle w:val="AbschnittBriefe"/>
      </w:pPr>
      <w:r w:rsidRPr="00F067BA">
        <w:t xml:space="preserve">Craignant pour sa vie et la sécurité de sa famille, Esdras </w:t>
      </w:r>
      <w:proofErr w:type="spellStart"/>
      <w:r w:rsidRPr="00F067BA">
        <w:t>Ndikumana</w:t>
      </w:r>
      <w:proofErr w:type="spellEnd"/>
      <w:r w:rsidRPr="00F067BA">
        <w:t xml:space="preserve"> a depuis fui le Burundi. Le 13 août 2015, le président Pierre </w:t>
      </w:r>
      <w:proofErr w:type="spellStart"/>
      <w:r w:rsidRPr="00F067BA">
        <w:t>Nkurunziza</w:t>
      </w:r>
      <w:proofErr w:type="spellEnd"/>
      <w:r w:rsidRPr="00F067BA">
        <w:t xml:space="preserve"> s’est engagé à ouvrir une enquête sur les allégations d’Esdras </w:t>
      </w:r>
      <w:proofErr w:type="spellStart"/>
      <w:r w:rsidRPr="00F067BA">
        <w:t>Ndikumana</w:t>
      </w:r>
      <w:proofErr w:type="spellEnd"/>
      <w:r w:rsidRPr="00F067BA">
        <w:t>, qui affirme avoir été torturé pendant sa détention, et à poursuivre et sanctionner les auteurs de ces actes, conformément à la loi. Ces enquêtes n’ont cependant toujours pas abouti.</w:t>
      </w:r>
    </w:p>
    <w:p w:rsidR="00B745DF" w:rsidRPr="00F067BA" w:rsidRDefault="00B745DF" w:rsidP="00B745DF">
      <w:pPr>
        <w:pStyle w:val="AbschnittBriefe"/>
      </w:pPr>
    </w:p>
    <w:p w:rsidR="00B745DF" w:rsidRPr="00F067BA" w:rsidRDefault="00B745DF" w:rsidP="00B745DF">
      <w:pPr>
        <w:pStyle w:val="AbschnittBriefe"/>
      </w:pPr>
      <w:r w:rsidRPr="00F067BA">
        <w:t xml:space="preserve">Je suis très </w:t>
      </w:r>
      <w:proofErr w:type="spellStart"/>
      <w:r w:rsidRPr="00F067BA">
        <w:t>préoccupé·e</w:t>
      </w:r>
      <w:proofErr w:type="spellEnd"/>
      <w:r w:rsidR="00951C80" w:rsidRPr="00F067BA">
        <w:t xml:space="preserve"> par cette situation et je vous appelle, Monsieur le Procureur général, à veiller à ce qu’une enquête indépendante et approfondie soit ouverte dans les meilleurs délais sur les allégations de torture d’Esdras </w:t>
      </w:r>
      <w:proofErr w:type="spellStart"/>
      <w:r w:rsidR="00951C80" w:rsidRPr="00F067BA">
        <w:t>Ndikumana</w:t>
      </w:r>
      <w:proofErr w:type="spellEnd"/>
      <w:r w:rsidR="00951C80" w:rsidRPr="00F067BA">
        <w:t xml:space="preserve"> et à ce que tous les responsables présumés soient traduits en justice dans le cadre de procès équitables devant des tribunaux civils de droit commun.</w:t>
      </w:r>
    </w:p>
    <w:p w:rsidR="00B745DF" w:rsidRPr="00F067BA" w:rsidRDefault="00B745DF" w:rsidP="00B745DF">
      <w:pPr>
        <w:pStyle w:val="AbschnittBriefe"/>
      </w:pPr>
    </w:p>
    <w:p w:rsidR="00B745DF" w:rsidRPr="00F067BA" w:rsidRDefault="00B745DF" w:rsidP="00B745DF">
      <w:pPr>
        <w:pStyle w:val="AbschnittBriefe"/>
      </w:pPr>
      <w:r w:rsidRPr="00F067BA">
        <w:t xml:space="preserve">Dans cette attente, je vous prie de croire, </w:t>
      </w:r>
      <w:r w:rsidR="00951C80" w:rsidRPr="00F067BA">
        <w:t>Monsieur le Procureur général</w:t>
      </w:r>
      <w:r w:rsidRPr="00F067BA">
        <w:t>, à l’expression de ma haute considération.</w:t>
      </w:r>
    </w:p>
    <w:p w:rsidR="00E71267" w:rsidRPr="00F067BA" w:rsidRDefault="00EA3830" w:rsidP="00E71267">
      <w:pPr>
        <w:pStyle w:val="AbschnittBriefe"/>
        <w:rPr>
          <w:highlight w:val="yellow"/>
        </w:rPr>
      </w:pPr>
      <w:r w:rsidRPr="00F067BA">
        <w:rPr>
          <w:noProof/>
          <w:lang w:val="de-CH" w:eastAsia="de-CH"/>
        </w:rPr>
        <mc:AlternateContent>
          <mc:Choice Requires="wps">
            <w:drawing>
              <wp:anchor distT="0" distB="0" distL="114300" distR="114300" simplePos="0" relativeHeight="251659776" behindDoc="0" locked="1" layoutInCell="0" allowOverlap="0">
                <wp:simplePos x="0" y="0"/>
                <wp:positionH relativeFrom="page">
                  <wp:posOffset>900430</wp:posOffset>
                </wp:positionH>
                <wp:positionV relativeFrom="page">
                  <wp:posOffset>9987915</wp:posOffset>
                </wp:positionV>
                <wp:extent cx="6120130" cy="42481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6A5718" w:rsidRDefault="00367A23" w:rsidP="00951C80">
                            <w:pPr>
                              <w:rPr>
                                <w:b/>
                              </w:rPr>
                            </w:pPr>
                            <w:r w:rsidRPr="006A5718">
                              <w:rPr>
                                <w:b/>
                              </w:rPr>
                              <w:t>C</w:t>
                            </w:r>
                            <w:r w:rsidR="0099311C" w:rsidRPr="006A5718">
                              <w:rPr>
                                <w:b/>
                              </w:rPr>
                              <w:t>opie:</w:t>
                            </w:r>
                            <w:r w:rsidR="00951C80" w:rsidRPr="006A5718">
                              <w:rPr>
                                <w:b/>
                              </w:rPr>
                              <w:t xml:space="preserve"> Ambassade de la République du Burundi, Rue de Lausanne 44, 1201 Genève</w:t>
                            </w:r>
                          </w:p>
                          <w:p w:rsidR="0099311C" w:rsidRPr="006A5718" w:rsidRDefault="0099311C" w:rsidP="0099311C"/>
                          <w:p w:rsidR="0099311C" w:rsidRPr="006A5718" w:rsidRDefault="0099311C" w:rsidP="009931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70.9pt;margin-top:786.45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mj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" o:allowincell="f" o:allowoverlap="f" filled="f" stroked="f">
                <v:textbox inset="0,0,0,0">
                  <w:txbxContent>
                    <w:p w:rsidR="0099311C" w:rsidRPr="00A331A8" w:rsidRDefault="00367A23" w:rsidP="00951C80">
                      <w:pPr>
                        <w:rPr>
                          <w:b/>
                          <w:lang w:val="de-CH"/>
                        </w:rPr>
                      </w:pPr>
                      <w:r w:rsidRPr="00F067BA">
                        <w:rPr>
                          <w:b/>
                          <w:lang w:val="de-CH"/>
                        </w:rPr>
                        <w:t>C</w:t>
                      </w:r>
                      <w:r w:rsidR="0099311C" w:rsidRPr="00F067BA">
                        <w:rPr>
                          <w:b/>
                          <w:lang w:val="de-CH"/>
                        </w:rPr>
                        <w:t>opie:</w:t>
                      </w:r>
                      <w:r w:rsidR="00951C80" w:rsidRPr="00F067BA">
                        <w:rPr>
                          <w:b/>
                          <w:lang w:val="de-CH"/>
                        </w:rPr>
                        <w:t xml:space="preserve"> </w:t>
                      </w:r>
                      <w:r w:rsidR="00951C80" w:rsidRPr="00F067BA">
                        <w:rPr>
                          <w:b/>
                          <w:lang w:val="de-CH"/>
                        </w:rPr>
                        <w:t>Ambass</w:t>
                      </w:r>
                      <w:r w:rsidR="00951C80" w:rsidRPr="00F067BA">
                        <w:rPr>
                          <w:b/>
                          <w:lang w:val="de-CH"/>
                        </w:rPr>
                        <w:t>ade</w:t>
                      </w:r>
                      <w:r w:rsidR="00951C80">
                        <w:rPr>
                          <w:b/>
                          <w:lang w:val="de-CH"/>
                        </w:rPr>
                        <w:t xml:space="preserve"> de la République du Burundi, Rue de Lausanne 44, </w:t>
                      </w:r>
                      <w:r w:rsidR="00951C80" w:rsidRPr="00951C80">
                        <w:rPr>
                          <w:b/>
                          <w:lang w:val="de-CH"/>
                        </w:rPr>
                        <w:t>1201 Genève</w:t>
                      </w:r>
                    </w:p>
                    <w:p w:rsidR="0099311C" w:rsidRDefault="0099311C" w:rsidP="0099311C">
                      <w:pPr>
                        <w:rPr>
                          <w:lang w:val="de-CH"/>
                        </w:rPr>
                      </w:pPr>
                    </w:p>
                    <w:p w:rsidR="0099311C" w:rsidRPr="00A331A8" w:rsidRDefault="0099311C" w:rsidP="0099311C">
                      <w:pPr>
                        <w:rPr>
                          <w:lang w:val="de-CH"/>
                        </w:rPr>
                      </w:pPr>
                    </w:p>
                  </w:txbxContent>
                </v:textbox>
                <w10:wrap anchorx="page" anchory="page"/>
                <w10:anchorlock/>
              </v:shape>
            </w:pict>
          </mc:Fallback>
        </mc:AlternateContent>
      </w:r>
      <w:r w:rsidR="00E71267" w:rsidRPr="00F067BA">
        <w:br w:type="page"/>
      </w: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A3830" w:rsidP="00E71267">
      <w:pPr>
        <w:pStyle w:val="AbschnittBriefe"/>
        <w:rPr>
          <w:highlight w:val="yellow"/>
        </w:rPr>
      </w:pPr>
      <w:r w:rsidRPr="00F067BA">
        <w:rPr>
          <w:noProof/>
          <w:highlight w:val="yellow"/>
          <w:lang w:val="de-CH" w:eastAsia="de-CH"/>
        </w:rPr>
        <mc:AlternateContent>
          <mc:Choice Requires="wps">
            <w:drawing>
              <wp:anchor distT="0" distB="0" distL="114300" distR="114300" simplePos="0" relativeHeight="251657728" behindDoc="0" locked="1" layoutInCell="0" allowOverlap="0">
                <wp:simplePos x="0" y="0"/>
                <wp:positionH relativeFrom="page">
                  <wp:posOffset>900430</wp:posOffset>
                </wp:positionH>
                <wp:positionV relativeFrom="page">
                  <wp:posOffset>900430</wp:posOffset>
                </wp:positionV>
                <wp:extent cx="1979930" cy="1080135"/>
                <wp:effectExtent l="0" t="0" r="0"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DF22BC" w:rsidRDefault="00E71267" w:rsidP="00E71267">
                            <w:pPr>
                              <w:rPr>
                                <w:sz w:val="22"/>
                                <w:szCs w:val="22"/>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margin-left:70.9pt;margin-top:70.9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3+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M+9Pf6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p>
                  </w:txbxContent>
                </v:textbox>
                <w10:wrap anchorx="page" anchory="page"/>
                <w10:anchorlock/>
              </v:shape>
            </w:pict>
          </mc:Fallback>
        </mc:AlternateContent>
      </w:r>
    </w:p>
    <w:p w:rsidR="00E71267" w:rsidRPr="00F067BA" w:rsidRDefault="00EA3830" w:rsidP="00E71267">
      <w:pPr>
        <w:pStyle w:val="AbschnittBriefe"/>
        <w:rPr>
          <w:highlight w:val="yellow"/>
        </w:rPr>
      </w:pPr>
      <w:r w:rsidRPr="00F067BA">
        <w:rPr>
          <w:noProof/>
          <w:highlight w:val="yellow"/>
          <w:lang w:val="de-CH" w:eastAsia="de-CH"/>
        </w:rPr>
        <mc:AlternateContent>
          <mc:Choice Requires="wps">
            <w:drawing>
              <wp:anchor distT="0" distB="0" distL="114300" distR="114300" simplePos="0" relativeHeight="251658752" behindDoc="0" locked="1" layoutInCell="0" allowOverlap="0">
                <wp:simplePos x="0" y="0"/>
                <wp:positionH relativeFrom="page">
                  <wp:posOffset>4464685</wp:posOffset>
                </wp:positionH>
                <wp:positionV relativeFrom="page">
                  <wp:posOffset>1942465</wp:posOffset>
                </wp:positionV>
                <wp:extent cx="1979930" cy="1242695"/>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636" w:rsidRPr="00B90636" w:rsidRDefault="00B90636" w:rsidP="00B90636">
                            <w:pPr>
                              <w:rPr>
                                <w:sz w:val="21"/>
                                <w:lang w:val="fr-FR"/>
                              </w:rPr>
                            </w:pPr>
                            <w:r w:rsidRPr="00B90636">
                              <w:rPr>
                                <w:sz w:val="21"/>
                                <w:lang w:val="fr-FR"/>
                              </w:rPr>
                              <w:t xml:space="preserve">Mr. Joe </w:t>
                            </w:r>
                            <w:proofErr w:type="spellStart"/>
                            <w:r w:rsidRPr="00B90636">
                              <w:rPr>
                                <w:sz w:val="21"/>
                                <w:lang w:val="fr-FR"/>
                              </w:rPr>
                              <w:t>Renteria</w:t>
                            </w:r>
                            <w:proofErr w:type="spellEnd"/>
                            <w:r w:rsidRPr="00B90636">
                              <w:rPr>
                                <w:sz w:val="21"/>
                                <w:lang w:val="fr-FR"/>
                              </w:rPr>
                              <w:t xml:space="preserve"> ICE-ERO</w:t>
                            </w:r>
                          </w:p>
                          <w:p w:rsidR="00B90636" w:rsidRPr="00B90636" w:rsidRDefault="00B90636" w:rsidP="00B90636">
                            <w:pPr>
                              <w:rPr>
                                <w:sz w:val="21"/>
                                <w:lang w:val="fr-FR"/>
                              </w:rPr>
                            </w:pPr>
                            <w:r w:rsidRPr="00B90636">
                              <w:rPr>
                                <w:sz w:val="21"/>
                                <w:lang w:val="fr-FR"/>
                              </w:rPr>
                              <w:t>El Paso Field Office</w:t>
                            </w:r>
                          </w:p>
                          <w:p w:rsidR="00B90636" w:rsidRPr="00B90636" w:rsidRDefault="00B90636" w:rsidP="00B90636">
                            <w:pPr>
                              <w:rPr>
                                <w:sz w:val="21"/>
                                <w:lang w:val="fr-FR"/>
                              </w:rPr>
                            </w:pPr>
                            <w:r w:rsidRPr="00B90636">
                              <w:rPr>
                                <w:sz w:val="21"/>
                                <w:lang w:val="fr-FR"/>
                              </w:rPr>
                              <w:t>11541 Montana Ave Suite E</w:t>
                            </w:r>
                          </w:p>
                          <w:p w:rsidR="00E71267" w:rsidRPr="00B044C4" w:rsidRDefault="00B90636" w:rsidP="00B90636">
                            <w:pPr>
                              <w:rPr>
                                <w:szCs w:val="22"/>
                              </w:rPr>
                            </w:pPr>
                            <w:r w:rsidRPr="00B90636">
                              <w:rPr>
                                <w:sz w:val="21"/>
                                <w:lang w:val="fr-FR"/>
                              </w:rPr>
                              <w:t>El Paso, TX, 79936, États-Unis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51.55pt;margin-top:152.95pt;width:155.9pt;height:9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" o:allowincell="f" o:allowoverlap="f" filled="f" stroked="f">
                <v:textbox inset="0,0,0,0">
                  <w:txbxContent>
                    <w:p w:rsidR="00B90636" w:rsidRPr="00B90636" w:rsidRDefault="00B90636" w:rsidP="00B90636">
                      <w:pPr>
                        <w:rPr>
                          <w:sz w:val="21"/>
                          <w:lang w:val="fr-FR"/>
                        </w:rPr>
                      </w:pPr>
                      <w:r w:rsidRPr="00B90636">
                        <w:rPr>
                          <w:sz w:val="21"/>
                          <w:lang w:val="fr-FR"/>
                        </w:rPr>
                        <w:t>Mr. Joe Renteria ICE-ERO</w:t>
                      </w:r>
                    </w:p>
                    <w:p w:rsidR="00B90636" w:rsidRPr="00B90636" w:rsidRDefault="00B90636" w:rsidP="00B90636">
                      <w:pPr>
                        <w:rPr>
                          <w:sz w:val="21"/>
                          <w:lang w:val="fr-FR"/>
                        </w:rPr>
                      </w:pPr>
                      <w:r w:rsidRPr="00B90636">
                        <w:rPr>
                          <w:sz w:val="21"/>
                          <w:lang w:val="fr-FR"/>
                        </w:rPr>
                        <w:t>El Paso Field Office</w:t>
                      </w:r>
                    </w:p>
                    <w:p w:rsidR="00B90636" w:rsidRPr="00B90636" w:rsidRDefault="00B90636" w:rsidP="00B90636">
                      <w:pPr>
                        <w:rPr>
                          <w:sz w:val="21"/>
                          <w:lang w:val="fr-FR"/>
                        </w:rPr>
                      </w:pPr>
                      <w:r w:rsidRPr="00B90636">
                        <w:rPr>
                          <w:sz w:val="21"/>
                          <w:lang w:val="fr-FR"/>
                        </w:rPr>
                        <w:t>11541 Montana Ave Suite E</w:t>
                      </w:r>
                    </w:p>
                    <w:p w:rsidR="00E71267" w:rsidRPr="00B044C4" w:rsidRDefault="00B90636" w:rsidP="00B90636">
                      <w:pPr>
                        <w:rPr>
                          <w:szCs w:val="22"/>
                        </w:rPr>
                      </w:pPr>
                      <w:r w:rsidRPr="00B90636">
                        <w:rPr>
                          <w:sz w:val="21"/>
                          <w:lang w:val="fr-FR"/>
                        </w:rPr>
                        <w:t>El Paso, TX, 79936, États-Unis</w:t>
                      </w:r>
                    </w:p>
                  </w:txbxContent>
                </v:textbox>
                <w10:wrap anchorx="page" anchory="page"/>
                <w10:anchorlock/>
              </v:shape>
            </w:pict>
          </mc:Fallback>
        </mc:AlternateContent>
      </w: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CA05F1" w:rsidRPr="00F067BA" w:rsidRDefault="00CA05F1" w:rsidP="00CA05F1">
      <w:pPr>
        <w:pStyle w:val="AbschnittBriefe"/>
        <w:rPr>
          <w:szCs w:val="22"/>
          <w:highlight w:val="yellow"/>
          <w:lang w:val="fr-CH"/>
        </w:rPr>
      </w:pPr>
      <w:r w:rsidRPr="00F067BA">
        <w:rPr>
          <w:highlight w:val="yellow"/>
        </w:rPr>
        <w:t xml:space="preserve">                                                                                                </w:t>
      </w:r>
    </w:p>
    <w:p w:rsidR="00E71267" w:rsidRPr="00F067BA" w:rsidRDefault="00E71267" w:rsidP="00E71267">
      <w:pPr>
        <w:pStyle w:val="AbschnittBriefe"/>
        <w:rPr>
          <w:highlight w:val="yellow"/>
        </w:rPr>
      </w:pPr>
    </w:p>
    <w:p w:rsidR="00E71267" w:rsidRPr="00F067BA" w:rsidRDefault="00E71267" w:rsidP="00E71267">
      <w:pPr>
        <w:pStyle w:val="AbschnittBriefe"/>
        <w:rPr>
          <w:highlight w:val="yellow"/>
        </w:rPr>
      </w:pPr>
    </w:p>
    <w:p w:rsidR="00224644" w:rsidRPr="00F067BA" w:rsidRDefault="00224644" w:rsidP="00E71267">
      <w:pPr>
        <w:pStyle w:val="AbschnittBriefe"/>
        <w:rPr>
          <w:highlight w:val="yellow"/>
        </w:rPr>
      </w:pPr>
    </w:p>
    <w:p w:rsidR="00367A23" w:rsidRPr="00F067BA" w:rsidRDefault="00367A23" w:rsidP="00E71267">
      <w:pPr>
        <w:pStyle w:val="AbschnittBriefe"/>
      </w:pPr>
    </w:p>
    <w:p w:rsidR="00E71267" w:rsidRPr="00F067BA" w:rsidRDefault="00B90636" w:rsidP="00321C4E">
      <w:pPr>
        <w:pStyle w:val="UEBERSCHRIFTIMBRIEF"/>
      </w:pPr>
      <w:r w:rsidRPr="00F067BA">
        <w:t>Au sujet de Alejandra – A# 216-269-450</w:t>
      </w:r>
    </w:p>
    <w:p w:rsidR="00E71267" w:rsidRPr="00F067BA" w:rsidRDefault="00E71267" w:rsidP="00E71267">
      <w:pPr>
        <w:pStyle w:val="AbschnittBriefe"/>
      </w:pPr>
    </w:p>
    <w:p w:rsidR="00E71267" w:rsidRPr="00F067BA" w:rsidRDefault="00E71267" w:rsidP="00E71267">
      <w:pPr>
        <w:pStyle w:val="AbschnittBriefe"/>
      </w:pPr>
    </w:p>
    <w:p w:rsidR="00B745DF" w:rsidRPr="00F067BA" w:rsidRDefault="00B90636" w:rsidP="00B745DF">
      <w:pPr>
        <w:pStyle w:val="AbschnittBriefe"/>
      </w:pPr>
      <w:r w:rsidRPr="00F067BA">
        <w:t>Monsieur</w:t>
      </w:r>
      <w:r w:rsidR="00B745DF" w:rsidRPr="00F067BA">
        <w:t xml:space="preserve">, </w:t>
      </w:r>
    </w:p>
    <w:p w:rsidR="00B745DF" w:rsidRPr="00F067BA" w:rsidRDefault="00B745DF" w:rsidP="00B745DF">
      <w:pPr>
        <w:pStyle w:val="AbschnittBriefe"/>
      </w:pPr>
    </w:p>
    <w:p w:rsidR="00B745DF" w:rsidRPr="00F067BA" w:rsidRDefault="00B745DF" w:rsidP="00B745DF">
      <w:pPr>
        <w:pStyle w:val="AbschnittBriefe"/>
      </w:pPr>
    </w:p>
    <w:p w:rsidR="00B745DF" w:rsidRPr="00F067BA" w:rsidRDefault="00B90636" w:rsidP="00B745DF">
      <w:pPr>
        <w:pStyle w:val="AbschnittBriefe"/>
      </w:pPr>
      <w:proofErr w:type="spellStart"/>
      <w:r w:rsidRPr="00F067BA">
        <w:t>Alejandra</w:t>
      </w:r>
      <w:proofErr w:type="spellEnd"/>
      <w:r w:rsidRPr="00F067BA">
        <w:t xml:space="preserve"> (n° de dossier d’immigration américain : A# 216-269-450) est une femme transgenre de 43 ans originaire du Salvador. Esthéticienne et militante des droits humains dans son pays, elle a fini par le fuir après avoir subi une attaque et une agression sexuelle aux mains de membres d’une organisation criminelle transnationale et de l’armée salvadorienne en raison de son identité transgenre. Déjà attaquée, et notamment rouée de coups, à plusieurs reprises entre 2013 et 2016 par des membres d’organisations criminelles, elle en a gardé des cicatrices sur le cuir chevelu, le visage et une jambe. En avril 2018, </w:t>
      </w:r>
      <w:proofErr w:type="spellStart"/>
      <w:r w:rsidRPr="00F067BA">
        <w:t>Alejandra</w:t>
      </w:r>
      <w:proofErr w:type="spellEnd"/>
      <w:r w:rsidRPr="00F067BA">
        <w:t xml:space="preserve"> a été entendue par un tribunal chargé des affaires d’immigration, pour présenter les motivations de sa demande d’asile et de sa demande de libération conditionnelle, qui avait été rejetée par le Service de contrôle de l’immigration et des douanes (ICE) sans qu’une justification détaillée soit fournie à son avocat. Pourtant, elle ne présente aucun risque de fuite dans l’attente de la décision d’un juge de l’immigration sur sa demande d’asile, étant donné qu’elle logerait chez sa nièce transgenre qui a déjà obtenu l’asile et s’est installée aux États-Unis.</w:t>
      </w:r>
    </w:p>
    <w:p w:rsidR="00B745DF" w:rsidRPr="00F067BA" w:rsidRDefault="00B745DF" w:rsidP="00B745DF">
      <w:pPr>
        <w:pStyle w:val="AbschnittBriefe"/>
      </w:pPr>
    </w:p>
    <w:p w:rsidR="00B90636" w:rsidRPr="00F067BA" w:rsidRDefault="00B745DF" w:rsidP="00B745DF">
      <w:pPr>
        <w:pStyle w:val="AbschnittBriefe"/>
      </w:pPr>
      <w:r w:rsidRPr="00F067BA">
        <w:t xml:space="preserve">Je suis très </w:t>
      </w:r>
      <w:proofErr w:type="spellStart"/>
      <w:r w:rsidRPr="00F067BA">
        <w:t>préoccupé·e</w:t>
      </w:r>
      <w:proofErr w:type="spellEnd"/>
      <w:r w:rsidRPr="00F067BA">
        <w:t xml:space="preserve"> par cette situation et je vous </w:t>
      </w:r>
      <w:r w:rsidR="00B90636" w:rsidRPr="00F067BA">
        <w:t xml:space="preserve">appelle, Monsieur, à </w:t>
      </w:r>
    </w:p>
    <w:p w:rsidR="00B90636" w:rsidRPr="00F067BA" w:rsidRDefault="00B90636" w:rsidP="00B90636">
      <w:pPr>
        <w:pStyle w:val="AbschnittBriefe"/>
        <w:numPr>
          <w:ilvl w:val="0"/>
          <w:numId w:val="12"/>
        </w:numPr>
      </w:pPr>
      <w:proofErr w:type="gramStart"/>
      <w:r w:rsidRPr="00F067BA">
        <w:t>libérer</w:t>
      </w:r>
      <w:proofErr w:type="gramEnd"/>
      <w:r w:rsidRPr="00F067BA">
        <w:t xml:space="preserve"> immédiatement </w:t>
      </w:r>
      <w:proofErr w:type="spellStart"/>
      <w:r w:rsidRPr="00F067BA">
        <w:t>Alejandra</w:t>
      </w:r>
      <w:proofErr w:type="spellEnd"/>
      <w:r w:rsidRPr="00F067BA">
        <w:t xml:space="preserve"> pour raisons humanitaires dans l’attente de la décision concernant sa demande d’asile, y compris pendant la procédure d’appel le cas échéant ;</w:t>
      </w:r>
    </w:p>
    <w:p w:rsidR="00B90636" w:rsidRPr="00F067BA" w:rsidRDefault="00B90636" w:rsidP="00B90636">
      <w:pPr>
        <w:pStyle w:val="AbschnittBriefe"/>
        <w:numPr>
          <w:ilvl w:val="0"/>
          <w:numId w:val="12"/>
        </w:numPr>
      </w:pPr>
      <w:r w:rsidRPr="00F067BA">
        <w:tab/>
      </w:r>
      <w:proofErr w:type="gramStart"/>
      <w:r w:rsidRPr="00F067BA">
        <w:t>améliorer</w:t>
      </w:r>
      <w:proofErr w:type="gramEnd"/>
      <w:r w:rsidRPr="00F067BA">
        <w:t xml:space="preserve"> les soins médicaux fournis au centre de détention de </w:t>
      </w:r>
      <w:proofErr w:type="spellStart"/>
      <w:r w:rsidRPr="00F067BA">
        <w:t>Cibola</w:t>
      </w:r>
      <w:proofErr w:type="spellEnd"/>
      <w:r w:rsidRPr="00F067BA">
        <w:t>, géré par une entreprise privée pour le compte de l’ICE, surtout pour les personnes ayant besoin d’une assistance médicale d’urgence ;</w:t>
      </w:r>
    </w:p>
    <w:p w:rsidR="00B745DF" w:rsidRPr="00F067BA" w:rsidRDefault="00B90636" w:rsidP="00B90636">
      <w:pPr>
        <w:pStyle w:val="AbschnittBriefe"/>
        <w:numPr>
          <w:ilvl w:val="0"/>
          <w:numId w:val="12"/>
        </w:numPr>
      </w:pPr>
      <w:proofErr w:type="gramStart"/>
      <w:r w:rsidRPr="00F067BA">
        <w:t>veiller</w:t>
      </w:r>
      <w:proofErr w:type="gramEnd"/>
      <w:r w:rsidRPr="00F067BA">
        <w:t xml:space="preserve"> à ce que les demandeurs d’asile ne soient détenus qu’en dernier recours et lorsque cela est nécessaire et proportionné dans leur cas précis, en accordant une libération pour raisons humanitaires à tous les demandeurs d’asile lorsque cela est possible, en particulier s’il s’agit de personnes lesbiennes, gays, bisexuelles, transgenres ou intersexuées (LGBTI) ou s’ils ont besoin d’une assistance médicale d’urgence.</w:t>
      </w:r>
    </w:p>
    <w:p w:rsidR="00B745DF" w:rsidRPr="00F067BA" w:rsidRDefault="00B745DF" w:rsidP="00B745DF">
      <w:pPr>
        <w:pStyle w:val="AbschnittBriefe"/>
      </w:pPr>
    </w:p>
    <w:p w:rsidR="0099311C" w:rsidRPr="00E71267" w:rsidRDefault="00B745DF" w:rsidP="00E93105">
      <w:pPr>
        <w:pStyle w:val="AbschnittBriefe"/>
      </w:pPr>
      <w:r w:rsidRPr="00F067BA">
        <w:t>Dans cette attente, je vous prie de croire, Monsieur, à l’expression de ma haute considération.</w:t>
      </w:r>
      <w:r w:rsidR="00EA3830" w:rsidRPr="00F067BA">
        <w:rPr>
          <w:noProof/>
          <w:lang w:val="de-CH" w:eastAsia="de-CH"/>
        </w:rPr>
        <mc:AlternateContent>
          <mc:Choice Requires="wps">
            <w:drawing>
              <wp:anchor distT="0" distB="0" distL="114300" distR="114300" simplePos="0" relativeHeight="251661824" behindDoc="0" locked="1" layoutInCell="0" allowOverlap="0">
                <wp:simplePos x="0" y="0"/>
                <wp:positionH relativeFrom="page">
                  <wp:posOffset>877570</wp:posOffset>
                </wp:positionH>
                <wp:positionV relativeFrom="page">
                  <wp:posOffset>10000615</wp:posOffset>
                </wp:positionV>
                <wp:extent cx="6120130" cy="424815"/>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3B3" w:rsidRPr="006A5718" w:rsidRDefault="009E43B3" w:rsidP="00B90636">
                            <w:pPr>
                              <w:rPr>
                                <w:b/>
                              </w:rPr>
                            </w:pPr>
                            <w:r w:rsidRPr="006A5718">
                              <w:rPr>
                                <w:b/>
                              </w:rPr>
                              <w:t>Copie:</w:t>
                            </w:r>
                            <w:r w:rsidR="00B90636" w:rsidRPr="006A5718">
                              <w:rPr>
                                <w:b/>
                              </w:rPr>
                              <w:t xml:space="preserve"> Ambassade des Etats-Unis d'Amérique, </w:t>
                            </w:r>
                            <w:proofErr w:type="spellStart"/>
                            <w:r w:rsidR="00B90636" w:rsidRPr="006A5718">
                              <w:rPr>
                                <w:b/>
                              </w:rPr>
                              <w:t>Sulgeneckstrasse</w:t>
                            </w:r>
                            <w:proofErr w:type="spellEnd"/>
                            <w:r w:rsidR="00B90636" w:rsidRPr="006A5718">
                              <w:rPr>
                                <w:b/>
                              </w:rPr>
                              <w:t xml:space="preserve"> 19, Case postale, 3001 Berne</w:t>
                            </w:r>
                          </w:p>
                          <w:p w:rsidR="009E43B3" w:rsidRPr="006A5718" w:rsidRDefault="009E43B3" w:rsidP="009E43B3"/>
                          <w:p w:rsidR="009E43B3" w:rsidRPr="006A5718" w:rsidRDefault="009E43B3" w:rsidP="009E43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69.1pt;margin-top:787.4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pHsg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" o:allowincell="f" o:allowoverlap="f" filled="f" stroked="f">
                <v:textbox inset="0,0,0,0">
                  <w:txbxContent>
                    <w:p w:rsidR="009E43B3" w:rsidRPr="00A331A8" w:rsidRDefault="009E43B3" w:rsidP="00B90636">
                      <w:pPr>
                        <w:rPr>
                          <w:b/>
                          <w:lang w:val="de-CH"/>
                        </w:rPr>
                      </w:pPr>
                      <w:r w:rsidRPr="00F067BA">
                        <w:rPr>
                          <w:b/>
                          <w:lang w:val="de-CH"/>
                        </w:rPr>
                        <w:t>Copie:</w:t>
                      </w:r>
                      <w:r w:rsidR="00B90636">
                        <w:rPr>
                          <w:b/>
                          <w:lang w:val="de-CH"/>
                        </w:rPr>
                        <w:t xml:space="preserve"> </w:t>
                      </w:r>
                      <w:r w:rsidR="00B90636" w:rsidRPr="00B90636">
                        <w:rPr>
                          <w:b/>
                          <w:lang w:val="de-CH"/>
                        </w:rPr>
                        <w:t>Amba</w:t>
                      </w:r>
                      <w:r w:rsidR="00B90636">
                        <w:rPr>
                          <w:b/>
                          <w:lang w:val="de-CH"/>
                        </w:rPr>
                        <w:t xml:space="preserve">ssade des Etats-Unis d'Amérique, Sulgeneckstrasse 19, Case postale, </w:t>
                      </w:r>
                      <w:r w:rsidR="00B90636" w:rsidRPr="00B90636">
                        <w:rPr>
                          <w:b/>
                          <w:lang w:val="de-CH"/>
                        </w:rPr>
                        <w:t>3001 Berne</w:t>
                      </w:r>
                    </w:p>
                    <w:p w:rsidR="009E43B3" w:rsidRDefault="009E43B3" w:rsidP="009E43B3">
                      <w:pPr>
                        <w:rPr>
                          <w:lang w:val="de-CH"/>
                        </w:rPr>
                      </w:pPr>
                    </w:p>
                    <w:p w:rsidR="009E43B3" w:rsidRPr="00A331A8" w:rsidRDefault="009E43B3" w:rsidP="009E43B3">
                      <w:pPr>
                        <w:rPr>
                          <w:lang w:val="de-CH"/>
                        </w:rPr>
                      </w:pPr>
                    </w:p>
                  </w:txbxContent>
                </v:textbox>
                <w10:wrap anchorx="page" anchory="page"/>
                <w10:anchorlock/>
              </v:shape>
            </w:pict>
          </mc:Fallback>
        </mc:AlternateContent>
      </w:r>
    </w:p>
    <w:sectPr w:rsidR="0099311C" w:rsidRPr="00E71267"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08" w:rsidRPr="008702FA" w:rsidRDefault="00A72C08" w:rsidP="00553907">
      <w:r w:rsidRPr="008702FA">
        <w:separator/>
      </w:r>
    </w:p>
  </w:endnote>
  <w:endnote w:type="continuationSeparator" w:id="0">
    <w:p w:rsidR="00A72C08" w:rsidRPr="008702FA" w:rsidRDefault="00A72C0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320343" w:rsidRDefault="00EA3830" w:rsidP="004F05CC">
    <w:pPr>
      <w:pStyle w:val="AmnestyAdressblock"/>
      <w:rPr>
        <w:lang w:val="de-CH"/>
      </w:rPr>
    </w:pPr>
    <w:r w:rsidRPr="00320343">
      <w:rPr>
        <w:b/>
        <w:noProof/>
        <w:lang w:val="de-CH" w:eastAsia="de-CH"/>
      </w:rPr>
      <mc:AlternateContent>
        <mc:Choice Requires="wps">
          <w:drawing>
            <wp:anchor distT="0" distB="0" distL="114300" distR="114300" simplePos="0" relativeHeight="251654144" behindDoc="0" locked="0" layoutInCell="1" allowOverlap="1">
              <wp:simplePos x="0" y="0"/>
              <wp:positionH relativeFrom="column">
                <wp:posOffset>5492750</wp:posOffset>
              </wp:positionH>
              <wp:positionV relativeFrom="paragraph">
                <wp:posOffset>3761740</wp:posOffset>
              </wp:positionV>
              <wp:extent cx="1148715" cy="565785"/>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468" w:rsidRDefault="00EA3830" w:rsidP="00BA3141">
                          <w:r w:rsidRPr="00312216">
                            <w:rPr>
                              <w:rFonts w:ascii="Amnesty Trade Gothic" w:hAnsi="Amnesty Trade Gothic"/>
                              <w:noProof/>
                              <w:sz w:val="36"/>
                              <w:lang w:val="de-CH" w:eastAsia="de-CH"/>
                            </w:rPr>
                            <w:drawing>
                              <wp:inline distT="0" distB="0" distL="0" distR="0">
                                <wp:extent cx="958215" cy="351155"/>
                                <wp:effectExtent l="0" t="0" r="0" b="0"/>
                                <wp:docPr id="2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351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q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" filled="f" stroked="f">
              <v:textbox>
                <w:txbxContent>
                  <w:p w:rsidR="002F0468" w:rsidRDefault="00EA3830" w:rsidP="00BA3141">
                    <w:r w:rsidRPr="00312216">
                      <w:rPr>
                        <w:rFonts w:ascii="Amnesty Trade Gothic" w:hAnsi="Amnesty Trade Gothic"/>
                        <w:noProof/>
                        <w:sz w:val="36"/>
                        <w:lang w:val="de-CH" w:eastAsia="de-CH"/>
                      </w:rPr>
                      <w:drawing>
                        <wp:inline distT="0" distB="0" distL="0" distR="0">
                          <wp:extent cx="958215" cy="351155"/>
                          <wp:effectExtent l="0" t="0" r="0" b="0"/>
                          <wp:docPr id="2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351155"/>
                                  </a:xfrm>
                                  <a:prstGeom prst="rect">
                                    <a:avLst/>
                                  </a:prstGeom>
                                  <a:noFill/>
                                  <a:ln>
                                    <a:noFill/>
                                  </a:ln>
                                </pic:spPr>
                              </pic:pic>
                            </a:graphicData>
                          </a:graphic>
                        </wp:inline>
                      </w:drawing>
                    </w:r>
                  </w:p>
                </w:txbxContent>
              </v:textbox>
            </v:shape>
          </w:pict>
        </mc:Fallback>
      </mc:AlternateContent>
    </w:r>
    <w:r w:rsidR="002F0468" w:rsidRPr="00320343">
      <w:rPr>
        <w:b/>
        <w:lang w:val="de-CH"/>
      </w:rPr>
      <w:t xml:space="preserve">AMNESTY </w:t>
    </w:r>
    <w:proofErr w:type="gramStart"/>
    <w:r w:rsidR="002F0468" w:rsidRPr="00320343">
      <w:rPr>
        <w:b/>
        <w:lang w:val="de-CH"/>
      </w:rPr>
      <w:t>INTERNATIONAL</w:t>
    </w:r>
    <w:r w:rsidR="002F0468" w:rsidRPr="00320343">
      <w:rPr>
        <w:lang w:val="de-CH"/>
      </w:rPr>
      <w:t xml:space="preserve">  Schweizer</w:t>
    </w:r>
    <w:proofErr w:type="gramEnd"/>
    <w:r w:rsidR="002F0468" w:rsidRPr="00320343">
      <w:rPr>
        <w:lang w:val="de-CH"/>
      </w:rPr>
      <w:t xml:space="preserve"> Sektion . </w:t>
    </w:r>
    <w:proofErr w:type="spellStart"/>
    <w:r w:rsidR="002F0468" w:rsidRPr="00320343">
      <w:rPr>
        <w:lang w:val="de-CH"/>
      </w:rPr>
      <w:t>Section</w:t>
    </w:r>
    <w:proofErr w:type="spellEnd"/>
    <w:r w:rsidR="002F0468" w:rsidRPr="00320343">
      <w:rPr>
        <w:lang w:val="de-CH"/>
      </w:rPr>
      <w:t xml:space="preserve"> </w:t>
    </w:r>
    <w:proofErr w:type="gramStart"/>
    <w:r w:rsidR="002F0468" w:rsidRPr="00320343">
      <w:rPr>
        <w:lang w:val="de-CH"/>
      </w:rPr>
      <w:t>Suisse .</w:t>
    </w:r>
    <w:proofErr w:type="gramEnd"/>
    <w:r w:rsidR="002F0468" w:rsidRPr="00320343">
      <w:rPr>
        <w:lang w:val="de-CH"/>
      </w:rPr>
      <w:t xml:space="preserve"> </w:t>
    </w:r>
    <w:proofErr w:type="spellStart"/>
    <w:r w:rsidR="002F0468" w:rsidRPr="00320343">
      <w:rPr>
        <w:lang w:val="de-CH"/>
      </w:rPr>
      <w:t>Sezione</w:t>
    </w:r>
    <w:proofErr w:type="spellEnd"/>
    <w:r w:rsidR="002F0468" w:rsidRPr="00320343">
      <w:rPr>
        <w:lang w:val="de-CH"/>
      </w:rPr>
      <w:t xml:space="preserve"> </w:t>
    </w:r>
    <w:proofErr w:type="spellStart"/>
    <w:proofErr w:type="gramStart"/>
    <w:r w:rsidR="002F0468" w:rsidRPr="00320343">
      <w:rPr>
        <w:lang w:val="de-CH"/>
      </w:rPr>
      <w:t>Svizzera</w:t>
    </w:r>
    <w:proofErr w:type="spellEnd"/>
    <w:r w:rsidR="002F0468" w:rsidRPr="00320343">
      <w:rPr>
        <w:lang w:val="de-CH"/>
      </w:rPr>
      <w:t xml:space="preserve"> .</w:t>
    </w:r>
    <w:proofErr w:type="gramEnd"/>
    <w:r w:rsidR="002F0468" w:rsidRPr="00320343">
      <w:rPr>
        <w:lang w:val="de-CH"/>
      </w:rPr>
      <w:t xml:space="preserve"> Speichergasse </w:t>
    </w:r>
    <w:proofErr w:type="gramStart"/>
    <w:r w:rsidR="002F0468" w:rsidRPr="00320343">
      <w:rPr>
        <w:lang w:val="de-CH"/>
      </w:rPr>
      <w:t>33 .</w:t>
    </w:r>
    <w:proofErr w:type="gramEnd"/>
    <w:r w:rsidR="002F0468" w:rsidRPr="00320343">
      <w:rPr>
        <w:lang w:val="de-CH"/>
      </w:rPr>
      <w:t xml:space="preserve"> </w:t>
    </w:r>
    <w:proofErr w:type="gramStart"/>
    <w:r w:rsidR="002F0468" w:rsidRPr="00320343">
      <w:rPr>
        <w:lang w:val="de-CH"/>
      </w:rPr>
      <w:t>Postfach .</w:t>
    </w:r>
    <w:proofErr w:type="gramEnd"/>
    <w:r w:rsidR="002F0468" w:rsidRPr="00320343">
      <w:rPr>
        <w:lang w:val="de-CH"/>
      </w:rPr>
      <w:t xml:space="preserve"> 3001 Bern</w:t>
    </w:r>
  </w:p>
  <w:p w:rsidR="002F0468" w:rsidRPr="00320343" w:rsidRDefault="00EA3830" w:rsidP="004F05CC">
    <w:pPr>
      <w:pStyle w:val="AmnestyAdressblock"/>
      <w:rPr>
        <w:lang w:val="en-GB"/>
      </w:rPr>
    </w:pPr>
    <w:r w:rsidRPr="00320343">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0" t="0" r="0" b="0"/>
          <wp:wrapTopAndBottom/>
          <wp:docPr id="26"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08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468" w:rsidRPr="00320343">
      <w:rPr>
        <w:lang w:val="de-CH"/>
      </w:rPr>
      <w:t xml:space="preserve">T: +41 31 307 22 </w:t>
    </w:r>
    <w:proofErr w:type="gramStart"/>
    <w:r w:rsidR="002F0468" w:rsidRPr="00320343">
      <w:rPr>
        <w:lang w:val="de-CH"/>
      </w:rPr>
      <w:t>22 .</w:t>
    </w:r>
    <w:proofErr w:type="gramEnd"/>
    <w:r w:rsidR="002F0468" w:rsidRPr="00320343">
      <w:rPr>
        <w:lang w:val="de-CH"/>
      </w:rPr>
      <w:t xml:space="preserve"> </w:t>
    </w:r>
    <w:r w:rsidR="002F0468" w:rsidRPr="00320343">
      <w:rPr>
        <w:lang w:val="en-GB"/>
      </w:rPr>
      <w:t xml:space="preserve">F: +41 31 307 22 </w:t>
    </w:r>
    <w:proofErr w:type="gramStart"/>
    <w:r w:rsidR="002F0468" w:rsidRPr="00320343">
      <w:rPr>
        <w:lang w:val="en-GB"/>
      </w:rPr>
      <w:t>33 .</w:t>
    </w:r>
    <w:proofErr w:type="gramEnd"/>
    <w:r w:rsidR="002F0468" w:rsidRPr="00320343">
      <w:rPr>
        <w:lang w:val="en-GB"/>
      </w:rPr>
      <w:t xml:space="preserve"> </w:t>
    </w:r>
    <w:proofErr w:type="gramStart"/>
    <w:r w:rsidR="00815711" w:rsidRPr="00320343">
      <w:rPr>
        <w:lang w:val="en-GB"/>
      </w:rPr>
      <w:t>info@amnesty.ch .</w:t>
    </w:r>
    <w:proofErr w:type="gramEnd"/>
    <w:r w:rsidR="00815711" w:rsidRPr="00320343">
      <w:rPr>
        <w:lang w:val="en-GB"/>
      </w:rPr>
      <w:t xml:space="preserve"> www.amnesty</w:t>
    </w:r>
    <w:r w:rsidR="002F0468" w:rsidRPr="00320343">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AE4BD1" w:rsidRDefault="005944A1" w:rsidP="005944A1">
    <w:pPr>
      <w:pStyle w:val="Fuzeile"/>
    </w:pPr>
    <w:proofErr w:type="spellStart"/>
    <w:r w:rsidRPr="00AE4BD1">
      <w:t>Kopie</w:t>
    </w:r>
    <w:proofErr w:type="spellEnd"/>
    <w:r w:rsidRPr="00AE4BD1">
      <w:t xml:space="preserve"> an: </w:t>
    </w:r>
  </w:p>
  <w:p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08" w:rsidRPr="008702FA" w:rsidRDefault="00A72C08" w:rsidP="00553907">
      <w:r w:rsidRPr="008702FA">
        <w:separator/>
      </w:r>
    </w:p>
  </w:footnote>
  <w:footnote w:type="continuationSeparator" w:id="0">
    <w:p w:rsidR="00A72C08" w:rsidRPr="008702FA" w:rsidRDefault="00A72C0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D9" w:rsidRDefault="00241ED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13" w:rsidRDefault="00843313"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13" w:rsidRDefault="00843313"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3313" w:rsidRDefault="00843313" w:rsidP="00241ED9">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13" w:rsidRPr="00C562D4" w:rsidRDefault="00843313" w:rsidP="00B71CB1">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F5CC4" w:rsidRDefault="00EA3830" w:rsidP="005944A1">
    <w:pPr>
      <w:pStyle w:val="Kopfzeile"/>
      <w:jc w:val="center"/>
      <w:rPr>
        <w:noProof/>
        <w:sz w:val="16"/>
        <w:szCs w:val="16"/>
        <w:lang w:val="de-CH" w:eastAsia="de-CH"/>
      </w:rPr>
    </w:pPr>
    <w:r w:rsidRPr="008F5CC4">
      <w:rPr>
        <w:noProof/>
        <w:sz w:val="16"/>
        <w:szCs w:val="16"/>
        <w:lang w:val="de-CH" w:eastAsia="de-CH"/>
      </w:rPr>
      <mc:AlternateContent>
        <mc:Choice Requires="wps">
          <w:drawing>
            <wp:anchor distT="0" distB="0" distL="114300" distR="114300" simplePos="0" relativeHeight="251661312" behindDoc="0" locked="1" layoutInCell="0" allowOverlap="0">
              <wp:simplePos x="0" y="0"/>
              <wp:positionH relativeFrom="page">
                <wp:posOffset>215900</wp:posOffset>
              </wp:positionH>
              <wp:positionV relativeFrom="page">
                <wp:posOffset>5328920</wp:posOffset>
              </wp:positionV>
              <wp:extent cx="269875" cy="0"/>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331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ZT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k9li/jTFiA6uhBRDnrHOf+K6Q8EosQTOEZects4HHqQYQsI1Sm+E&#10;lFFsqVBf4sV0Mo0JTkvBgjOEOXvYV9KiEwnjEr9YFHgew6w+KhbBWk7Y+mZ7IuTVhsulCnhQCdC5&#10;Wdd5+LFIF+v5ep6P8slsPcrTuh593FT5aLbJnqb1h7qq6uxnoJblRSsY4yqwG2Yzy/9O+9sruU7V&#10;fTrvbUjeosd+AdnhH0lHKYN61znYa3bZ2UFiGMcYfHs6Yd4f92A/PvDVL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A9N&#10;VlM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val="de-CH" w:eastAsia="de-CH"/>
      </w:rPr>
      <mc:AlternateContent>
        <mc:Choice Requires="wps">
          <w:drawing>
            <wp:anchor distT="0" distB="0" distL="114300" distR="114300" simplePos="0" relativeHeight="251660288" behindDoc="0" locked="1" layoutInCell="0" allowOverlap="0">
              <wp:simplePos x="0" y="0"/>
              <wp:positionH relativeFrom="page">
                <wp:posOffset>215900</wp:posOffset>
              </wp:positionH>
              <wp:positionV relativeFrom="page">
                <wp:posOffset>7560945</wp:posOffset>
              </wp:positionV>
              <wp:extent cx="215900"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B553"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lZ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0Fl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K1KlZ&#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val="de-CH"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3780790</wp:posOffset>
              </wp:positionV>
              <wp:extent cx="215900" cy="1270"/>
              <wp:effectExtent l="0" t="0" r="0" b="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E9CA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yB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PJJLRmMK6EiFptbSiOntSL2Wj63SGl646oPY8UX88G8rKQkbxJCRtn4ILd8FkziCEHr2Of&#10;Tq3tAyR0AJ2iHOe7HPzkEYXDPJvMUxCNgivLn6JYCSlvqcY6/4nrHgWjwhJoR2hy3DgfqJDyFhJu&#10;UnotpIx6S4WGCs8n+SQmOC0FC84Q5ux+V0uLjiRMTPxiXeB5DLP6oFgE6zhhq6vtiZAXGy6XKuBB&#10;MUDnal1G4sc8na9mq1kxKvLpalSkTTP6uK6L0XSdPU2aD01dN9nPQC0ryk4wxlVgdxvPrPg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AveYyB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B30EC" w:rsidRDefault="00EA3830" w:rsidP="005944A1">
    <w:pPr>
      <w:pStyle w:val="Kopfzeile"/>
      <w:jc w:val="center"/>
      <w:rPr>
        <w:b/>
        <w:sz w:val="28"/>
        <w:szCs w:val="28"/>
        <w:lang w:val="de-CH"/>
      </w:rPr>
    </w:pPr>
    <w:r w:rsidRPr="008B30EC">
      <w:rPr>
        <w:b/>
        <w:noProof/>
        <w:sz w:val="28"/>
        <w:szCs w:val="28"/>
        <w:lang w:val="de-CH" w:eastAsia="de-CH"/>
      </w:rPr>
      <mc:AlternateContent>
        <mc:Choice Requires="wps">
          <w:drawing>
            <wp:anchor distT="0" distB="0" distL="114300" distR="114300" simplePos="0" relativeHeight="251656192" behindDoc="0" locked="1" layoutInCell="0" allowOverlap="0">
              <wp:simplePos x="0" y="0"/>
              <wp:positionH relativeFrom="page">
                <wp:posOffset>215900</wp:posOffset>
              </wp:positionH>
              <wp:positionV relativeFrom="page">
                <wp:posOffset>3780790</wp:posOffset>
              </wp:positionV>
              <wp:extent cx="215900" cy="127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A43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Q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yUN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WAKCEB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5944A1">
      <w:rPr>
        <w:b/>
        <w:noProof/>
        <w:sz w:val="28"/>
        <w:szCs w:val="28"/>
        <w:lang w:val="de-CH" w:eastAsia="de-CH"/>
      </w:rPr>
      <w:t>Maja Musterfrau</w:t>
    </w:r>
  </w:p>
  <w:p w:rsidR="005944A1" w:rsidRPr="008B30EC" w:rsidRDefault="00EA3830" w:rsidP="005944A1">
    <w:pPr>
      <w:pStyle w:val="Kopfzeile"/>
      <w:jc w:val="center"/>
      <w:rPr>
        <w:sz w:val="28"/>
        <w:szCs w:val="28"/>
        <w:lang w:val="de-CH"/>
      </w:rPr>
    </w:pPr>
    <w:r w:rsidRPr="008B30EC">
      <w:rPr>
        <w:b/>
        <w:noProof/>
        <w:sz w:val="28"/>
        <w:szCs w:val="28"/>
        <w:lang w:val="de-CH" w:eastAsia="de-CH"/>
      </w:rPr>
      <mc:AlternateContent>
        <mc:Choice Requires="wps">
          <w:drawing>
            <wp:anchor distT="0" distB="0" distL="114300" distR="114300" simplePos="0" relativeHeight="251658240" behindDoc="0" locked="0" layoutInCell="0" allowOverlap="0">
              <wp:simplePos x="0" y="0"/>
              <wp:positionH relativeFrom="page">
                <wp:posOffset>215900</wp:posOffset>
              </wp:positionH>
              <wp:positionV relativeFrom="paragraph">
                <wp:posOffset>5328920</wp:posOffset>
              </wp:positionV>
              <wp:extent cx="269875"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E8AF"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Hh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Es/&#10;EeE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val="de-CH"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7560945</wp:posOffset>
              </wp:positionV>
              <wp:extent cx="215900" cy="635"/>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879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qZ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" o:allowincell="f" o:allowoverlap="f">
              <w10:wrap anchorx="page" anchory="page"/>
              <w10:anchorlock/>
            </v:line>
          </w:pict>
        </mc:Fallback>
      </mc:AlternateContent>
    </w:r>
    <w:r w:rsidR="005944A1" w:rsidRPr="008B30EC">
      <w:rPr>
        <w:sz w:val="28"/>
        <w:szCs w:val="28"/>
        <w:lang w:val="de-CH"/>
      </w:rPr>
      <w:t>Beispielstrasse 666</w:t>
    </w:r>
  </w:p>
  <w:p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D426F"/>
    <w:multiLevelType w:val="hybridMultilevel"/>
    <w:tmpl w:val="A28C4E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A72773"/>
    <w:multiLevelType w:val="hybridMultilevel"/>
    <w:tmpl w:val="5CE63EB4"/>
    <w:lvl w:ilvl="0" w:tplc="DBD64D0A">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868081E"/>
    <w:multiLevelType w:val="hybridMultilevel"/>
    <w:tmpl w:val="1E3ADE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DD8220C"/>
    <w:multiLevelType w:val="hybridMultilevel"/>
    <w:tmpl w:val="AFF4C618"/>
    <w:lvl w:ilvl="0" w:tplc="DBD64D0A">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4F922AD"/>
    <w:multiLevelType w:val="hybridMultilevel"/>
    <w:tmpl w:val="1B5E515A"/>
    <w:lvl w:ilvl="0" w:tplc="DBD64D0A">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5E33CB"/>
    <w:multiLevelType w:val="hybridMultilevel"/>
    <w:tmpl w:val="D60068D0"/>
    <w:lvl w:ilvl="0" w:tplc="DBD64D0A">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FBF3723"/>
    <w:multiLevelType w:val="hybridMultilevel"/>
    <w:tmpl w:val="E83E2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51A494F"/>
    <w:multiLevelType w:val="hybridMultilevel"/>
    <w:tmpl w:val="2374A1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11"/>
  </w:num>
  <w:num w:numId="9">
    <w:abstractNumId w:val="12"/>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30"/>
    <w:rsid w:val="00025C14"/>
    <w:rsid w:val="00040CB3"/>
    <w:rsid w:val="00052667"/>
    <w:rsid w:val="00057E0D"/>
    <w:rsid w:val="000A33C9"/>
    <w:rsid w:val="000A52DC"/>
    <w:rsid w:val="000C3A18"/>
    <w:rsid w:val="000D05AF"/>
    <w:rsid w:val="000D1E1A"/>
    <w:rsid w:val="000D63CF"/>
    <w:rsid w:val="000E7B00"/>
    <w:rsid w:val="00107195"/>
    <w:rsid w:val="00124057"/>
    <w:rsid w:val="00126176"/>
    <w:rsid w:val="001518DF"/>
    <w:rsid w:val="0015194A"/>
    <w:rsid w:val="00156EF3"/>
    <w:rsid w:val="001613BE"/>
    <w:rsid w:val="00186C2E"/>
    <w:rsid w:val="001877AE"/>
    <w:rsid w:val="00197F0C"/>
    <w:rsid w:val="001C19D1"/>
    <w:rsid w:val="001C45B4"/>
    <w:rsid w:val="001D501A"/>
    <w:rsid w:val="001F0597"/>
    <w:rsid w:val="001F4758"/>
    <w:rsid w:val="002137EF"/>
    <w:rsid w:val="00213923"/>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0283"/>
    <w:rsid w:val="003B48C0"/>
    <w:rsid w:val="003C09E1"/>
    <w:rsid w:val="003E5A5A"/>
    <w:rsid w:val="003E6FFE"/>
    <w:rsid w:val="003E77CB"/>
    <w:rsid w:val="003F2034"/>
    <w:rsid w:val="004003E1"/>
    <w:rsid w:val="0041222D"/>
    <w:rsid w:val="00422305"/>
    <w:rsid w:val="00446E7B"/>
    <w:rsid w:val="00452C2E"/>
    <w:rsid w:val="00495EA2"/>
    <w:rsid w:val="004A5E47"/>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C0044"/>
    <w:rsid w:val="005C6C15"/>
    <w:rsid w:val="005D0E6E"/>
    <w:rsid w:val="005D6620"/>
    <w:rsid w:val="005E584A"/>
    <w:rsid w:val="00600B0C"/>
    <w:rsid w:val="006058AB"/>
    <w:rsid w:val="00631B61"/>
    <w:rsid w:val="00641F77"/>
    <w:rsid w:val="006634A1"/>
    <w:rsid w:val="006672F2"/>
    <w:rsid w:val="00673C40"/>
    <w:rsid w:val="0067489B"/>
    <w:rsid w:val="0067639B"/>
    <w:rsid w:val="006973E5"/>
    <w:rsid w:val="006A5718"/>
    <w:rsid w:val="006B566F"/>
    <w:rsid w:val="006B7A40"/>
    <w:rsid w:val="006C4A39"/>
    <w:rsid w:val="006D0165"/>
    <w:rsid w:val="006F04E8"/>
    <w:rsid w:val="006F5C8D"/>
    <w:rsid w:val="00720F40"/>
    <w:rsid w:val="007210EC"/>
    <w:rsid w:val="00723B23"/>
    <w:rsid w:val="00725314"/>
    <w:rsid w:val="00725708"/>
    <w:rsid w:val="007345C0"/>
    <w:rsid w:val="00735E44"/>
    <w:rsid w:val="00744757"/>
    <w:rsid w:val="0076311A"/>
    <w:rsid w:val="00781539"/>
    <w:rsid w:val="00782A43"/>
    <w:rsid w:val="00791E4A"/>
    <w:rsid w:val="007A3A48"/>
    <w:rsid w:val="007A6568"/>
    <w:rsid w:val="007B16EB"/>
    <w:rsid w:val="007B481D"/>
    <w:rsid w:val="007C0588"/>
    <w:rsid w:val="007C7DA1"/>
    <w:rsid w:val="007E6F4F"/>
    <w:rsid w:val="00802998"/>
    <w:rsid w:val="00815711"/>
    <w:rsid w:val="00816B7C"/>
    <w:rsid w:val="00817939"/>
    <w:rsid w:val="00843313"/>
    <w:rsid w:val="0084680F"/>
    <w:rsid w:val="008508AA"/>
    <w:rsid w:val="00860EAD"/>
    <w:rsid w:val="00864C07"/>
    <w:rsid w:val="008702FA"/>
    <w:rsid w:val="00894BFA"/>
    <w:rsid w:val="008A4D9D"/>
    <w:rsid w:val="008C3926"/>
    <w:rsid w:val="008D1C31"/>
    <w:rsid w:val="008D67A4"/>
    <w:rsid w:val="008E6C86"/>
    <w:rsid w:val="0092363B"/>
    <w:rsid w:val="00927CA1"/>
    <w:rsid w:val="00935696"/>
    <w:rsid w:val="009421DF"/>
    <w:rsid w:val="00943146"/>
    <w:rsid w:val="00947320"/>
    <w:rsid w:val="00951C80"/>
    <w:rsid w:val="00953FA4"/>
    <w:rsid w:val="00960361"/>
    <w:rsid w:val="00961DE3"/>
    <w:rsid w:val="00975687"/>
    <w:rsid w:val="00976CEE"/>
    <w:rsid w:val="0098582C"/>
    <w:rsid w:val="00991877"/>
    <w:rsid w:val="0099311C"/>
    <w:rsid w:val="009A20A2"/>
    <w:rsid w:val="009B27B5"/>
    <w:rsid w:val="009B6BDE"/>
    <w:rsid w:val="009E326D"/>
    <w:rsid w:val="009E43B3"/>
    <w:rsid w:val="009F3A50"/>
    <w:rsid w:val="009F71F4"/>
    <w:rsid w:val="00A1547F"/>
    <w:rsid w:val="00A2298E"/>
    <w:rsid w:val="00A3454C"/>
    <w:rsid w:val="00A403DD"/>
    <w:rsid w:val="00A417C8"/>
    <w:rsid w:val="00A473A9"/>
    <w:rsid w:val="00A72C08"/>
    <w:rsid w:val="00A84C25"/>
    <w:rsid w:val="00A86882"/>
    <w:rsid w:val="00AC6D60"/>
    <w:rsid w:val="00AD2920"/>
    <w:rsid w:val="00AD78E5"/>
    <w:rsid w:val="00AE2629"/>
    <w:rsid w:val="00AE7279"/>
    <w:rsid w:val="00B01A70"/>
    <w:rsid w:val="00B044C4"/>
    <w:rsid w:val="00B06FD4"/>
    <w:rsid w:val="00B07E14"/>
    <w:rsid w:val="00B11C7E"/>
    <w:rsid w:val="00B1349E"/>
    <w:rsid w:val="00B2036D"/>
    <w:rsid w:val="00B2506E"/>
    <w:rsid w:val="00B27E64"/>
    <w:rsid w:val="00B55F5A"/>
    <w:rsid w:val="00B61A4F"/>
    <w:rsid w:val="00B6623D"/>
    <w:rsid w:val="00B711F1"/>
    <w:rsid w:val="00B71CB1"/>
    <w:rsid w:val="00B73E40"/>
    <w:rsid w:val="00B745DF"/>
    <w:rsid w:val="00B81247"/>
    <w:rsid w:val="00B813D5"/>
    <w:rsid w:val="00B842F2"/>
    <w:rsid w:val="00B90636"/>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6CA4"/>
    <w:rsid w:val="00C5556A"/>
    <w:rsid w:val="00C562D4"/>
    <w:rsid w:val="00C71FD1"/>
    <w:rsid w:val="00C91ED6"/>
    <w:rsid w:val="00CA05F1"/>
    <w:rsid w:val="00CA2B0D"/>
    <w:rsid w:val="00CB13D8"/>
    <w:rsid w:val="00CC49E1"/>
    <w:rsid w:val="00CC6921"/>
    <w:rsid w:val="00CE0936"/>
    <w:rsid w:val="00CE1086"/>
    <w:rsid w:val="00CE4855"/>
    <w:rsid w:val="00CF102A"/>
    <w:rsid w:val="00CF5765"/>
    <w:rsid w:val="00CF7638"/>
    <w:rsid w:val="00D045EB"/>
    <w:rsid w:val="00D1445A"/>
    <w:rsid w:val="00D16E83"/>
    <w:rsid w:val="00D2055E"/>
    <w:rsid w:val="00D26ECA"/>
    <w:rsid w:val="00D37A73"/>
    <w:rsid w:val="00D44BDF"/>
    <w:rsid w:val="00D51088"/>
    <w:rsid w:val="00D72DA4"/>
    <w:rsid w:val="00DA40D0"/>
    <w:rsid w:val="00DD21D2"/>
    <w:rsid w:val="00DD2C87"/>
    <w:rsid w:val="00DF5E3F"/>
    <w:rsid w:val="00DF632B"/>
    <w:rsid w:val="00E05602"/>
    <w:rsid w:val="00E210BF"/>
    <w:rsid w:val="00E22B50"/>
    <w:rsid w:val="00E5703F"/>
    <w:rsid w:val="00E61FCC"/>
    <w:rsid w:val="00E66C2C"/>
    <w:rsid w:val="00E71267"/>
    <w:rsid w:val="00E85EF1"/>
    <w:rsid w:val="00E90310"/>
    <w:rsid w:val="00E93105"/>
    <w:rsid w:val="00E94E47"/>
    <w:rsid w:val="00E9716E"/>
    <w:rsid w:val="00EA0B8B"/>
    <w:rsid w:val="00EA3830"/>
    <w:rsid w:val="00EA59DB"/>
    <w:rsid w:val="00EB0746"/>
    <w:rsid w:val="00EB1CE1"/>
    <w:rsid w:val="00EB23F6"/>
    <w:rsid w:val="00EB3B4B"/>
    <w:rsid w:val="00EE1DA6"/>
    <w:rsid w:val="00EE3746"/>
    <w:rsid w:val="00EE7BBB"/>
    <w:rsid w:val="00F03744"/>
    <w:rsid w:val="00F067BA"/>
    <w:rsid w:val="00F13E94"/>
    <w:rsid w:val="00F357B1"/>
    <w:rsid w:val="00F46009"/>
    <w:rsid w:val="00F50585"/>
    <w:rsid w:val="00F53CBA"/>
    <w:rsid w:val="00F9051E"/>
    <w:rsid w:val="00FA57FD"/>
    <w:rsid w:val="00FB1255"/>
    <w:rsid w:val="00FC0DE3"/>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D0DB4"/>
  <w15:chartTrackingRefBased/>
  <w15:docId w15:val="{564EA498-87D8-4AD2-9D76-ABE6E5B9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7345C0"/>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dia_-_Lobby\05_Web\99_thierry\2017\1807%20bgdv%20sommer\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_BgdV_TEMPLATE_F</Template>
  <TotalTime>0</TotalTime>
  <Pages>6</Pages>
  <Words>2446</Words>
  <Characters>13336</Characters>
  <Application>Microsoft Office Word</Application>
  <DocSecurity>0</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Thierry Corbat</dc:creator>
  <cp:keywords/>
  <dc:description/>
  <cp:lastModifiedBy>Thierry Corbat</cp:lastModifiedBy>
  <cp:revision>4</cp:revision>
  <cp:lastPrinted>2018-08-09T05:42:00Z</cp:lastPrinted>
  <dcterms:created xsi:type="dcterms:W3CDTF">2018-08-13T19:35:00Z</dcterms:created>
  <dcterms:modified xsi:type="dcterms:W3CDTF">2018-08-15T20:11:00Z</dcterms:modified>
</cp:coreProperties>
</file>