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C9BD" w14:textId="77777777" w:rsidR="00815711" w:rsidRPr="00A16325" w:rsidRDefault="00815711">
      <w:pPr>
        <w:rPr>
          <w:sz w:val="8"/>
          <w:szCs w:val="8"/>
        </w:rPr>
      </w:pPr>
    </w:p>
    <w:tbl>
      <w:tblPr>
        <w:tblW w:w="4963" w:type="pct"/>
        <w:tblLook w:val="01E0" w:firstRow="1" w:lastRow="1" w:firstColumn="1" w:lastColumn="1" w:noHBand="0" w:noVBand="0"/>
      </w:tblPr>
      <w:tblGrid>
        <w:gridCol w:w="5660"/>
        <w:gridCol w:w="1250"/>
        <w:gridCol w:w="3333"/>
      </w:tblGrid>
      <w:tr w:rsidR="00E12076" w14:paraId="68AEBCD3" w14:textId="77777777" w:rsidTr="00E12076">
        <w:trPr>
          <w:cantSplit/>
          <w:trHeight w:val="397"/>
        </w:trPr>
        <w:tc>
          <w:tcPr>
            <w:tcW w:w="2763" w:type="pct"/>
            <w:hideMark/>
          </w:tcPr>
          <w:p w14:paraId="0508DDAC" w14:textId="2573A016" w:rsidR="00E12076" w:rsidRPr="00E12076" w:rsidRDefault="00E12076" w:rsidP="00E12076">
            <w:pPr>
              <w:pStyle w:val="BgdV12P"/>
              <w:rPr>
                <w:lang w:val="fr-CH"/>
              </w:rPr>
            </w:pPr>
            <w:r w:rsidRPr="00E12076">
              <w:rPr>
                <w:lang w:val="fr-CH"/>
              </w:rPr>
              <w:t>Lettres contre l’oubli</w:t>
            </w:r>
            <w:r>
              <w:rPr>
                <w:lang w:val="fr-CH"/>
              </w:rPr>
              <w:t xml:space="preserve"> </w:t>
            </w:r>
            <w:r>
              <w:rPr>
                <w:b w:val="0"/>
                <w:bCs/>
                <w:lang w:val="fr-CH"/>
              </w:rPr>
              <w:t>Février</w:t>
            </w:r>
            <w:r w:rsidRPr="00E12076">
              <w:rPr>
                <w:b w:val="0"/>
                <w:bCs/>
                <w:lang w:val="fr-CH"/>
              </w:rPr>
              <w:t xml:space="preserve"> 202</w:t>
            </w:r>
            <w:r>
              <w:rPr>
                <w:b w:val="0"/>
                <w:bCs/>
                <w:lang w:val="fr-CH"/>
              </w:rPr>
              <w:t>2</w:t>
            </w:r>
          </w:p>
        </w:tc>
        <w:tc>
          <w:tcPr>
            <w:tcW w:w="610" w:type="pct"/>
            <w:hideMark/>
          </w:tcPr>
          <w:p w14:paraId="402CCD60" w14:textId="78C76130" w:rsidR="00E12076" w:rsidRDefault="00E12076">
            <w:pPr>
              <w:pStyle w:val="MonatJahr12P"/>
              <w:jc w:val="right"/>
            </w:pPr>
            <w:r>
              <w:t>2 cas:</w:t>
            </w:r>
          </w:p>
        </w:tc>
        <w:tc>
          <w:tcPr>
            <w:tcW w:w="1627" w:type="pct"/>
            <w:hideMark/>
          </w:tcPr>
          <w:p w14:paraId="11CFB711" w14:textId="556D61DA" w:rsidR="00E12076" w:rsidRDefault="00E12076">
            <w:pPr>
              <w:pStyle w:val="MonatJahr12P"/>
              <w:jc w:val="right"/>
              <w:rPr>
                <w:b/>
                <w:bCs/>
              </w:rPr>
            </w:pPr>
            <w:r w:rsidRPr="00477375">
              <w:rPr>
                <w:b/>
                <w:bCs/>
                <w:u w:val="single"/>
              </w:rPr>
              <w:t>Nigeria</w:t>
            </w:r>
            <w:r w:rsidRPr="00477375">
              <w:rPr>
                <w:b/>
                <w:bCs/>
              </w:rPr>
              <w:t>, Honduras</w:t>
            </w:r>
          </w:p>
        </w:tc>
      </w:tr>
    </w:tbl>
    <w:p w14:paraId="128EC698" w14:textId="77777777" w:rsidR="008A5FB4" w:rsidRDefault="008A5FB4"/>
    <w:tbl>
      <w:tblPr>
        <w:tblW w:w="4963" w:type="pct"/>
        <w:tblLook w:val="01E0" w:firstRow="1" w:lastRow="1" w:firstColumn="1" w:lastColumn="1" w:noHBand="0" w:noVBand="0"/>
      </w:tblPr>
      <w:tblGrid>
        <w:gridCol w:w="10243"/>
      </w:tblGrid>
      <w:tr w:rsidR="008A5FB4" w:rsidRPr="00FB1255" w14:paraId="6EB36EBD" w14:textId="77777777" w:rsidTr="00FC65A8">
        <w:trPr>
          <w:trHeight w:val="583"/>
        </w:trPr>
        <w:tc>
          <w:tcPr>
            <w:tcW w:w="5000" w:type="pct"/>
            <w:vAlign w:val="bottom"/>
          </w:tcPr>
          <w:p w14:paraId="0A6563D4" w14:textId="47BD59F7" w:rsidR="008A5FB4" w:rsidRPr="00F21BAC" w:rsidRDefault="00F21BAC" w:rsidP="00FC65A8">
            <w:pPr>
              <w:pStyle w:val="TITELTHEMEN24P"/>
            </w:pPr>
            <w:r w:rsidRPr="00F21BAC">
              <w:t>Un humaniste détenu au secret depuis 2020</w:t>
            </w:r>
          </w:p>
        </w:tc>
      </w:tr>
      <w:tr w:rsidR="008A5FB4" w:rsidRPr="00FB1255" w14:paraId="1048F9E6" w14:textId="77777777" w:rsidTr="00FC65A8">
        <w:trPr>
          <w:trHeight w:val="454"/>
        </w:trPr>
        <w:tc>
          <w:tcPr>
            <w:tcW w:w="5000" w:type="pct"/>
          </w:tcPr>
          <w:p w14:paraId="74AC47BC" w14:textId="7DABC64B" w:rsidR="008A5FB4" w:rsidRPr="00E12076" w:rsidRDefault="00E12076" w:rsidP="00FC65A8">
            <w:pPr>
              <w:pStyle w:val="LAND14P"/>
              <w:rPr>
                <w:sz w:val="32"/>
                <w:szCs w:val="32"/>
              </w:rPr>
            </w:pPr>
            <w:r w:rsidRPr="00E12076">
              <w:rPr>
                <w:sz w:val="32"/>
                <w:szCs w:val="32"/>
              </w:rPr>
              <w:t>Nig</w:t>
            </w:r>
            <w:r w:rsidR="00983467">
              <w:rPr>
                <w:sz w:val="32"/>
                <w:szCs w:val="32"/>
              </w:rPr>
              <w:t>É</w:t>
            </w:r>
            <w:r w:rsidRPr="00E12076">
              <w:rPr>
                <w:sz w:val="32"/>
                <w:szCs w:val="32"/>
              </w:rPr>
              <w:t>ria</w:t>
            </w:r>
          </w:p>
        </w:tc>
      </w:tr>
      <w:tr w:rsidR="0027660D" w:rsidRPr="00224644" w14:paraId="6F287CBE" w14:textId="77777777" w:rsidTr="00FC65A8">
        <w:tc>
          <w:tcPr>
            <w:tcW w:w="5000" w:type="pct"/>
          </w:tcPr>
          <w:p w14:paraId="5AA7B71B" w14:textId="4F1D62C0" w:rsidR="0027660D" w:rsidRPr="00224644" w:rsidRDefault="00E12076" w:rsidP="0027660D">
            <w:pPr>
              <w:pStyle w:val="Namen9P"/>
              <w:rPr>
                <w:sz w:val="20"/>
                <w:szCs w:val="20"/>
                <w:highlight w:val="yellow"/>
              </w:rPr>
            </w:pPr>
            <w:r w:rsidRPr="004B24C4">
              <w:rPr>
                <w:rFonts w:ascii="Arial Narrow" w:hAnsi="Arial Narrow"/>
                <w:sz w:val="24"/>
                <w:szCs w:val="22"/>
              </w:rPr>
              <w:t>Mubarak Bala</w:t>
            </w:r>
          </w:p>
        </w:tc>
      </w:tr>
    </w:tbl>
    <w:p w14:paraId="4EE21A48" w14:textId="77777777" w:rsidR="008A5FB4" w:rsidRPr="00EF4B31" w:rsidRDefault="008A5FB4"/>
    <w:tbl>
      <w:tblPr>
        <w:tblW w:w="4963" w:type="pct"/>
        <w:tblLayout w:type="fixed"/>
        <w:tblLook w:val="01E0" w:firstRow="1" w:lastRow="1" w:firstColumn="1" w:lastColumn="1" w:noHBand="0" w:noVBand="0"/>
      </w:tblPr>
      <w:tblGrid>
        <w:gridCol w:w="10243"/>
      </w:tblGrid>
      <w:tr w:rsidR="008C3926" w:rsidRPr="00EF4B31" w14:paraId="3AD2C55B" w14:textId="77777777">
        <w:trPr>
          <w:cantSplit/>
        </w:trPr>
        <w:tc>
          <w:tcPr>
            <w:tcW w:w="5000" w:type="pct"/>
            <w:noWrap/>
          </w:tcPr>
          <w:p w14:paraId="7ECD0BAC" w14:textId="370DF01E" w:rsidR="008D614D" w:rsidRPr="00366989" w:rsidRDefault="008D614D" w:rsidP="008D614D">
            <w:pPr>
              <w:pStyle w:val="Fallbeschrieb"/>
              <w:spacing w:after="80"/>
            </w:pPr>
            <w:r w:rsidRPr="00366989">
              <w:t>Le 28 avril 2020, Mubarak Bala, humaniste de premier plan, a été arrêté par des agents de police à son domicile à Kaduna, dans le nord-ouest du Nig</w:t>
            </w:r>
            <w:r w:rsidR="00146B9E">
              <w:t>é</w:t>
            </w:r>
            <w:r w:rsidRPr="00366989">
              <w:t xml:space="preserve">ria, et accusé de blasphème. Il a été placé en détention au commissariat de Gbabasawa à Kaduna </w:t>
            </w:r>
            <w:r w:rsidR="00983467">
              <w:t>sans pouvoir</w:t>
            </w:r>
            <w:r w:rsidRPr="00366989">
              <w:t xml:space="preserve"> s’entretenir avec un avocat ni avec sa famille. Le 30 avril, il a été transféré dans l’État de Kano, où il se trouve toujours en détention.</w:t>
            </w:r>
          </w:p>
          <w:p w14:paraId="1B45BE1F" w14:textId="7831573B" w:rsidR="008D614D" w:rsidRPr="00366989" w:rsidRDefault="008D614D" w:rsidP="008D614D">
            <w:pPr>
              <w:pStyle w:val="Fallbeschrieb"/>
              <w:spacing w:after="80"/>
            </w:pPr>
            <w:r w:rsidRPr="00366989">
              <w:t>À la suite de son arrestation, il a été détenu au secret</w:t>
            </w:r>
            <w:r w:rsidR="00983467">
              <w:t xml:space="preserve">. </w:t>
            </w:r>
            <w:r w:rsidR="00983467" w:rsidRPr="00983467">
              <w:t xml:space="preserve">Les autorités nigérianes lui ont interdit </w:t>
            </w:r>
            <w:r w:rsidRPr="00366989">
              <w:t xml:space="preserve">tout contact avec sa famille, ses avocats </w:t>
            </w:r>
            <w:r w:rsidR="00983467">
              <w:t>ou</w:t>
            </w:r>
            <w:r w:rsidRPr="00366989">
              <w:t xml:space="preserve"> un médecin, alors qu’il souffre d’hypertension artérielle. Ses avocats ont tenté à plusieurs reprises d’obtenir l’autorisation d’entrer en contact avec lui sans succès. Le 8 mai 2020, ils ont formé un recours devant les tribunaux pour demander l’application de ses droits de manière urgente</w:t>
            </w:r>
            <w:r w:rsidR="00146B9E">
              <w:t>,</w:t>
            </w:r>
            <w:r w:rsidRPr="00366989">
              <w:t xml:space="preserve"> mais celui-ci a été rejeté. </w:t>
            </w:r>
          </w:p>
          <w:p w14:paraId="5D9B6FD2" w14:textId="39EFAB19" w:rsidR="008D614D" w:rsidRPr="00366989" w:rsidRDefault="008D614D" w:rsidP="008D614D">
            <w:pPr>
              <w:pStyle w:val="Fallbeschrieb"/>
              <w:spacing w:after="80"/>
            </w:pPr>
            <w:r w:rsidRPr="00366989">
              <w:t xml:space="preserve">Le 17 juin 2020, </w:t>
            </w:r>
            <w:r w:rsidR="00983467">
              <w:t>les avocats</w:t>
            </w:r>
            <w:r w:rsidRPr="00366989">
              <w:t xml:space="preserve"> ont à nouveau présenté une requête au tribunal afin d’être autorisés à </w:t>
            </w:r>
            <w:r w:rsidR="00983467">
              <w:t>lui rendre visite</w:t>
            </w:r>
            <w:r w:rsidRPr="00366989">
              <w:t>. Cette demande a abouti</w:t>
            </w:r>
            <w:r w:rsidR="00146B9E">
              <w:t>,</w:t>
            </w:r>
            <w:r w:rsidRPr="00366989">
              <w:t xml:space="preserve"> mais elle n’a été mise en œuvre que six mois plus tard, en décembre 2020, soit sept mois après son arrestation. Cette rencontre a été la première et la dernière (à ce jour) entre Mubarak Bala et ses avocats. Il n’a toujours pas été autorisé à voir sa famille ou un médecin.</w:t>
            </w:r>
          </w:p>
          <w:p w14:paraId="53172AD3" w14:textId="6EC3F2A7" w:rsidR="008C3926" w:rsidRPr="00EF4B31" w:rsidRDefault="008D614D" w:rsidP="008D614D">
            <w:pPr>
              <w:pStyle w:val="Fallbeschrieb"/>
              <w:rPr>
                <w:highlight w:val="yellow"/>
              </w:rPr>
            </w:pPr>
            <w:r w:rsidRPr="00366989">
              <w:t>Le 21 décembre 2020, la Haute Cour fédérale a ordonné la libération de Mubarak Bala et a abandonné les charges retenues contre lui</w:t>
            </w:r>
            <w:r w:rsidR="00146B9E">
              <w:t>. M</w:t>
            </w:r>
            <w:r w:rsidRPr="00366989">
              <w:t xml:space="preserve">ais plus d’un an après cette décision, les autorités nigérianes le maintiennent toujours en détention arbitraire. Nous devons maintenir la pression sur les autorités afin qu’elles exécutent la décision du tribunal et qu’elles libèrent Mubarak. Son maintien en détention enfreint son droit à la liberté d’expression, en vertu du droit international </w:t>
            </w:r>
            <w:r w:rsidR="00146B9E">
              <w:t>et</w:t>
            </w:r>
            <w:r w:rsidRPr="00366989">
              <w:t xml:space="preserve"> du droit national.</w:t>
            </w:r>
          </w:p>
        </w:tc>
      </w:tr>
    </w:tbl>
    <w:p w14:paraId="42EA12B1" w14:textId="77777777" w:rsidR="008C3926" w:rsidRPr="00EF4B31" w:rsidRDefault="008C3926" w:rsidP="008C3926">
      <w:pPr>
        <w:tabs>
          <w:tab w:val="left" w:pos="6085"/>
        </w:tabs>
      </w:pPr>
    </w:p>
    <w:p w14:paraId="28DBF9F4"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0F413E13" w14:textId="77777777" w:rsidTr="00A30605">
        <w:trPr>
          <w:trHeight w:val="340"/>
        </w:trPr>
        <w:tc>
          <w:tcPr>
            <w:tcW w:w="5000" w:type="pct"/>
          </w:tcPr>
          <w:p w14:paraId="1A10BD77"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242474F3" w14:textId="77777777" w:rsidTr="00224644">
        <w:trPr>
          <w:trHeight w:val="340"/>
        </w:trPr>
        <w:tc>
          <w:tcPr>
            <w:tcW w:w="5000" w:type="pct"/>
          </w:tcPr>
          <w:p w14:paraId="54F70916" w14:textId="5FA9849F" w:rsidR="008508AA" w:rsidRPr="00EF4B31" w:rsidRDefault="008D614D" w:rsidP="007E6F4F">
            <w:pPr>
              <w:pStyle w:val="BitteschreibenSie"/>
            </w:pPr>
            <w:r w:rsidRPr="00EF4B31">
              <w:t xml:space="preserve">Veuillez </w:t>
            </w:r>
            <w:r w:rsidRPr="00EF4B31">
              <w:rPr>
                <w:b/>
              </w:rPr>
              <w:t>écrire une lettre courtoise</w:t>
            </w:r>
            <w:r w:rsidRPr="00EF4B31">
              <w:t xml:space="preserve"> en </w:t>
            </w:r>
            <w:r>
              <w:t>anglais</w:t>
            </w:r>
            <w:r w:rsidRPr="00EF4B31">
              <w:t xml:space="preserve"> ou français </w:t>
            </w:r>
            <w:r w:rsidRPr="00366989">
              <w:rPr>
                <w:b/>
              </w:rPr>
              <w:t xml:space="preserve">au Procureur général Abubakar Malami </w:t>
            </w:r>
            <w:r w:rsidRPr="00366989">
              <w:rPr>
                <w:bCs/>
              </w:rPr>
              <w:t>pour l’exhorter à abandonner les charges contre Mubarak Bala et à le libérer immédiatement et sans condition. Dans l’attente de sa libération, il doit être autorisé à voir sa famille et ses avocats et à consulter un médecin sans délai, de manière régulière et sans restriction.</w:t>
            </w:r>
          </w:p>
        </w:tc>
      </w:tr>
      <w:tr w:rsidR="00725314" w:rsidRPr="00EF4B31" w14:paraId="04FCCC69" w14:textId="77777777" w:rsidTr="003E6FFE">
        <w:trPr>
          <w:trHeight w:val="149"/>
        </w:trPr>
        <w:tc>
          <w:tcPr>
            <w:tcW w:w="5000" w:type="pct"/>
          </w:tcPr>
          <w:p w14:paraId="45270522" w14:textId="77777777" w:rsidR="00725314" w:rsidRPr="00EF4B31" w:rsidRDefault="00725314" w:rsidP="003E6FFE">
            <w:pPr>
              <w:pStyle w:val="BitteschreibenSie"/>
              <w:rPr>
                <w:highlight w:val="yellow"/>
              </w:rPr>
            </w:pPr>
          </w:p>
        </w:tc>
      </w:tr>
      <w:tr w:rsidR="004D3F70" w:rsidRPr="00EF4B31" w14:paraId="6EC8DBE5" w14:textId="77777777" w:rsidTr="003E6FFE">
        <w:trPr>
          <w:trHeight w:val="149"/>
        </w:trPr>
        <w:tc>
          <w:tcPr>
            <w:tcW w:w="5000" w:type="pct"/>
          </w:tcPr>
          <w:p w14:paraId="713A9090" w14:textId="506CC253" w:rsidR="004D3F70" w:rsidRPr="00EF4B31" w:rsidRDefault="004D3F70" w:rsidP="00783DCF">
            <w:pPr>
              <w:pStyle w:val="BitteschreibenSie"/>
              <w:rPr>
                <w:highlight w:val="yellow"/>
              </w:rPr>
            </w:pPr>
            <w:r w:rsidRPr="00EF4B31">
              <w:rPr>
                <w:b/>
              </w:rPr>
              <w:sym w:font="Wingdings" w:char="F0E0"/>
            </w:r>
            <w:r w:rsidRPr="00EF4B31">
              <w:rPr>
                <w:b/>
              </w:rPr>
              <w:t xml:space="preserve"> </w:t>
            </w:r>
            <w:r w:rsidR="008D614D" w:rsidRPr="00EF4B31">
              <w:rPr>
                <w:b/>
              </w:rPr>
              <w:t>Formule d’appel</w:t>
            </w:r>
            <w:r w:rsidR="008D614D" w:rsidRPr="00EF4B31">
              <w:t xml:space="preserve"> : </w:t>
            </w:r>
            <w:r w:rsidR="008D614D" w:rsidRPr="00DF28C7">
              <w:t>Honorable Attorney General / M</w:t>
            </w:r>
            <w:r w:rsidR="000D322D">
              <w:t>onsieur</w:t>
            </w:r>
            <w:r w:rsidR="008D614D" w:rsidRPr="00DF28C7">
              <w:t xml:space="preserve"> le Procureur</w:t>
            </w:r>
            <w:r w:rsidR="008D614D">
              <w:t xml:space="preserve"> général</w:t>
            </w:r>
          </w:p>
        </w:tc>
      </w:tr>
      <w:tr w:rsidR="008508AA" w:rsidRPr="00EF4B31" w14:paraId="2B1FDB2A" w14:textId="77777777" w:rsidTr="003E6FFE">
        <w:trPr>
          <w:trHeight w:val="138"/>
        </w:trPr>
        <w:tc>
          <w:tcPr>
            <w:tcW w:w="5000" w:type="pct"/>
          </w:tcPr>
          <w:p w14:paraId="2AA8DC80" w14:textId="77777777" w:rsidR="008508AA" w:rsidRPr="00EF4B31" w:rsidRDefault="008508AA" w:rsidP="003E6FFE">
            <w:pPr>
              <w:pStyle w:val="BitteschreibenSie"/>
              <w:rPr>
                <w:highlight w:val="yellow"/>
              </w:rPr>
            </w:pPr>
          </w:p>
        </w:tc>
      </w:tr>
      <w:tr w:rsidR="00A84C25" w:rsidRPr="0082223E" w14:paraId="5BFF2D1E" w14:textId="77777777" w:rsidTr="00A84C25">
        <w:tc>
          <w:tcPr>
            <w:tcW w:w="5000" w:type="pct"/>
          </w:tcPr>
          <w:p w14:paraId="483CB52C" w14:textId="093A2E01" w:rsidR="00A84C25" w:rsidRPr="0082223E" w:rsidRDefault="004D3F70" w:rsidP="00A84C25">
            <w:pPr>
              <w:pStyle w:val="BitteschreibenSie"/>
            </w:pPr>
            <w:r w:rsidRPr="0082223E">
              <w:rPr>
                <w:b/>
              </w:rPr>
              <w:sym w:font="Wingdings" w:char="F0E0"/>
            </w:r>
            <w:r w:rsidRPr="0082223E">
              <w:t xml:space="preserve"> </w:t>
            </w:r>
            <w:r w:rsidR="00A84C25" w:rsidRPr="0082223E">
              <w:t xml:space="preserve">Vous trouverez </w:t>
            </w:r>
            <w:r w:rsidR="004E301A" w:rsidRPr="0082223E">
              <w:t xml:space="preserve">un </w:t>
            </w:r>
            <w:r w:rsidR="004E301A" w:rsidRPr="0082223E">
              <w:rPr>
                <w:b/>
              </w:rPr>
              <w:t xml:space="preserve">modèle de lettre </w:t>
            </w:r>
            <w:r w:rsidR="00A84C25" w:rsidRPr="0082223E">
              <w:rPr>
                <w:b/>
              </w:rPr>
              <w:t>en français</w:t>
            </w:r>
            <w:r w:rsidR="00A84C25" w:rsidRPr="0082223E">
              <w:t xml:space="preserve"> </w:t>
            </w:r>
            <w:r w:rsidR="00A84C25" w:rsidRPr="0082223E">
              <w:rPr>
                <w:b/>
              </w:rPr>
              <w:t xml:space="preserve">à la page </w:t>
            </w:r>
            <w:r w:rsidR="008D614D" w:rsidRPr="0082223E">
              <w:rPr>
                <w:b/>
              </w:rPr>
              <w:t>3</w:t>
            </w:r>
            <w:r w:rsidR="0082223E" w:rsidRPr="0082223E">
              <w:rPr>
                <w:b/>
              </w:rPr>
              <w:t>.</w:t>
            </w:r>
          </w:p>
        </w:tc>
      </w:tr>
      <w:tr w:rsidR="009229F2" w:rsidRPr="009229F2" w14:paraId="555B5093" w14:textId="77777777" w:rsidTr="009229F2">
        <w:tc>
          <w:tcPr>
            <w:tcW w:w="5000" w:type="pct"/>
          </w:tcPr>
          <w:p w14:paraId="6772C824" w14:textId="77777777" w:rsidR="009229F2" w:rsidRPr="0082223E" w:rsidRDefault="009229F2" w:rsidP="009229F2">
            <w:pPr>
              <w:tabs>
                <w:tab w:val="left" w:pos="6085"/>
              </w:tabs>
              <w:rPr>
                <w:sz w:val="14"/>
              </w:rPr>
            </w:pPr>
            <w:r w:rsidRPr="0082223E">
              <w:rPr>
                <w:b/>
                <w:szCs w:val="20"/>
              </w:rPr>
              <w:sym w:font="Wingdings" w:char="F0E0"/>
            </w:r>
            <w:r w:rsidRPr="0082223E">
              <w:t xml:space="preserve"> </w:t>
            </w:r>
            <w:r w:rsidRPr="0082223E">
              <w:rPr>
                <w:sz w:val="14"/>
              </w:rPr>
              <w:t xml:space="preserve">Un </w:t>
            </w:r>
            <w:r w:rsidRPr="0082223E">
              <w:rPr>
                <w:b/>
                <w:sz w:val="14"/>
              </w:rPr>
              <w:t>modèle de lettre en anglais</w:t>
            </w:r>
            <w:r w:rsidRPr="0082223E">
              <w:rPr>
                <w:sz w:val="14"/>
              </w:rPr>
              <w:t xml:space="preserve"> est à disposition </w:t>
            </w:r>
            <w:r w:rsidRPr="0082223E">
              <w:rPr>
                <w:b/>
                <w:sz w:val="14"/>
              </w:rPr>
              <w:t>sur le site web</w:t>
            </w:r>
            <w:r w:rsidRPr="0082223E">
              <w:rPr>
                <w:sz w:val="14"/>
              </w:rPr>
              <w:t xml:space="preserve"> : </w:t>
            </w:r>
            <w:hyperlink r:id="rId7" w:history="1">
              <w:r w:rsidRPr="0082223E">
                <w:rPr>
                  <w:rStyle w:val="Hyperlink"/>
                  <w:sz w:val="14"/>
                </w:rPr>
                <w:t>https://www.amnesty.ch/fr/participer/ecrire-des-lettres/lettres-contre-l-oubli/docs</w:t>
              </w:r>
            </w:hyperlink>
            <w:r w:rsidRPr="0082223E">
              <w:rPr>
                <w:sz w:val="14"/>
              </w:rPr>
              <w:t xml:space="preserve"> </w:t>
            </w:r>
          </w:p>
          <w:p w14:paraId="3974EAAA" w14:textId="77777777" w:rsidR="009229F2" w:rsidRPr="0082223E" w:rsidRDefault="009229F2" w:rsidP="009229F2">
            <w:pPr>
              <w:pStyle w:val="BitteschreibenSie"/>
              <w:rPr>
                <w:b/>
              </w:rPr>
            </w:pPr>
            <w:r w:rsidRPr="0082223E">
              <w:rPr>
                <w:sz w:val="14"/>
              </w:rPr>
              <w:tab/>
            </w:r>
            <w:r w:rsidRPr="0082223E">
              <w:rPr>
                <w:sz w:val="14"/>
              </w:rPr>
              <w:tab/>
            </w:r>
            <w:r w:rsidRPr="0082223E">
              <w:rPr>
                <w:sz w:val="14"/>
              </w:rPr>
              <w:tab/>
            </w:r>
            <w:r w:rsidRPr="0082223E">
              <w:rPr>
                <w:sz w:val="14"/>
              </w:rPr>
              <w:tab/>
            </w:r>
            <w:r w:rsidRPr="0082223E">
              <w:rPr>
                <w:sz w:val="14"/>
              </w:rPr>
              <w:tab/>
            </w:r>
            <w:r w:rsidRPr="0082223E">
              <w:rPr>
                <w:sz w:val="14"/>
              </w:rPr>
              <w:tab/>
              <w:t xml:space="preserve">    </w:t>
            </w:r>
            <w:r w:rsidRPr="0082223E">
              <w:rPr>
                <w:szCs w:val="22"/>
              </w:rPr>
              <w:sym w:font="Wingdings 3" w:char="F039"/>
            </w:r>
            <w:r w:rsidRPr="0082223E">
              <w:rPr>
                <w:sz w:val="14"/>
              </w:rPr>
              <w:t xml:space="preserve">  </w:t>
            </w:r>
            <w:r w:rsidRPr="0082223E">
              <w:rPr>
                <w:w w:val="99"/>
                <w:sz w:val="14"/>
              </w:rPr>
              <w:t>Cliquez sur le lien et sélectionnez le cas. La lettre en anglais se trouve en pied de page.</w:t>
            </w:r>
          </w:p>
        </w:tc>
      </w:tr>
      <w:tr w:rsidR="000C203D" w:rsidRPr="009229F2" w14:paraId="46760054" w14:textId="77777777" w:rsidTr="009229F2">
        <w:tc>
          <w:tcPr>
            <w:tcW w:w="5000" w:type="pct"/>
          </w:tcPr>
          <w:p w14:paraId="2B2F08EC" w14:textId="77777777" w:rsidR="000C203D" w:rsidRPr="009229F2" w:rsidRDefault="000C203D" w:rsidP="009229F2">
            <w:pPr>
              <w:tabs>
                <w:tab w:val="left" w:pos="6085"/>
              </w:tabs>
              <w:rPr>
                <w:b/>
                <w:szCs w:val="20"/>
                <w:highlight w:val="cyan"/>
              </w:rPr>
            </w:pPr>
          </w:p>
        </w:tc>
      </w:tr>
      <w:tr w:rsidR="000C203D" w:rsidRPr="009229F2" w14:paraId="2ADD61E3" w14:textId="77777777" w:rsidTr="009229F2">
        <w:tc>
          <w:tcPr>
            <w:tcW w:w="5000" w:type="pct"/>
          </w:tcPr>
          <w:p w14:paraId="37F77201" w14:textId="77777777" w:rsidR="000C203D" w:rsidRPr="000C203D" w:rsidRDefault="000C203D" w:rsidP="000C203D">
            <w:pPr>
              <w:rPr>
                <w:b/>
                <w:lang w:eastAsia="zh-CN"/>
              </w:rPr>
            </w:pPr>
            <w:r w:rsidRPr="00EF4B31">
              <w:rPr>
                <w:b/>
              </w:rPr>
              <w:sym w:font="Wingdings" w:char="F0E0"/>
            </w:r>
            <w:r w:rsidRPr="00EF4B31">
              <w:t xml:space="preserve"> </w:t>
            </w:r>
            <w:r w:rsidRPr="00EF4B31">
              <w:rPr>
                <w:b/>
              </w:rPr>
              <w:t xml:space="preserve">Taxe postale: </w:t>
            </w:r>
            <w:r w:rsidRPr="00EF4B31">
              <w:t>Europe: CHF 1.</w:t>
            </w:r>
            <w:r w:rsidR="00B67586">
              <w:t>8</w:t>
            </w:r>
            <w:r w:rsidRPr="00EF4B31">
              <w:t>0 / autres pays: CHF 2.</w:t>
            </w:r>
            <w:r w:rsidR="00B67586">
              <w:t>3</w:t>
            </w:r>
            <w:r w:rsidRPr="00EF4B31">
              <w:t>0</w:t>
            </w:r>
          </w:p>
        </w:tc>
      </w:tr>
    </w:tbl>
    <w:p w14:paraId="0A010CEC" w14:textId="77777777" w:rsidR="00D655CE" w:rsidRPr="00EF4B31" w:rsidRDefault="00D655CE" w:rsidP="00D655CE">
      <w:pPr>
        <w:tabs>
          <w:tab w:val="left" w:pos="6085"/>
        </w:tabs>
      </w:pPr>
    </w:p>
    <w:p w14:paraId="655969D6"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951"/>
        <w:gridCol w:w="4289"/>
      </w:tblGrid>
      <w:tr w:rsidR="00D655CE" w:rsidRPr="00224644" w14:paraId="25567488" w14:textId="77777777" w:rsidTr="008D614D">
        <w:trPr>
          <w:trHeight w:val="340"/>
        </w:trPr>
        <w:tc>
          <w:tcPr>
            <w:tcW w:w="2906" w:type="pct"/>
            <w:tcBorders>
              <w:left w:val="single" w:sz="2" w:space="0" w:color="auto"/>
              <w:right w:val="single" w:sz="2" w:space="0" w:color="auto"/>
            </w:tcBorders>
          </w:tcPr>
          <w:p w14:paraId="323E281C" w14:textId="77777777" w:rsidR="00D655CE" w:rsidRPr="00D44573" w:rsidRDefault="00D655CE" w:rsidP="00783DCF">
            <w:pPr>
              <w:pStyle w:val="BriefvorschlagundForderungen"/>
              <w:rPr>
                <w:sz w:val="20"/>
                <w:szCs w:val="20"/>
              </w:rPr>
            </w:pPr>
            <w:r w:rsidRPr="00D44573">
              <w:rPr>
                <w:sz w:val="20"/>
                <w:szCs w:val="20"/>
              </w:rPr>
              <w:t>Lettre courtoise À</w:t>
            </w:r>
          </w:p>
        </w:tc>
        <w:tc>
          <w:tcPr>
            <w:tcW w:w="2094" w:type="pct"/>
            <w:tcBorders>
              <w:left w:val="single" w:sz="2" w:space="0" w:color="auto"/>
            </w:tcBorders>
          </w:tcPr>
          <w:p w14:paraId="15958D32" w14:textId="77777777" w:rsidR="00D655CE" w:rsidRPr="00D44573" w:rsidRDefault="00D655CE" w:rsidP="00783DCF">
            <w:pPr>
              <w:pStyle w:val="HflichformulierterBriefan"/>
              <w:rPr>
                <w:sz w:val="20"/>
                <w:szCs w:val="20"/>
              </w:rPr>
            </w:pPr>
            <w:r w:rsidRPr="00D44573">
              <w:rPr>
                <w:sz w:val="20"/>
                <w:szCs w:val="20"/>
              </w:rPr>
              <w:t>Copie À</w:t>
            </w:r>
          </w:p>
        </w:tc>
      </w:tr>
      <w:tr w:rsidR="008D614D" w:rsidRPr="00EF4B31" w14:paraId="523872CC" w14:textId="77777777" w:rsidTr="008D614D">
        <w:tc>
          <w:tcPr>
            <w:tcW w:w="2906" w:type="pct"/>
            <w:tcBorders>
              <w:left w:val="single" w:sz="2" w:space="0" w:color="auto"/>
              <w:right w:val="single" w:sz="2" w:space="0" w:color="auto"/>
            </w:tcBorders>
          </w:tcPr>
          <w:p w14:paraId="340B2542" w14:textId="07BFF3CB" w:rsidR="008D614D" w:rsidRPr="00DF28C7" w:rsidRDefault="008D614D" w:rsidP="008D614D">
            <w:pPr>
              <w:pStyle w:val="Adressen1-3"/>
              <w:spacing w:after="120"/>
              <w:rPr>
                <w:szCs w:val="18"/>
              </w:rPr>
            </w:pPr>
            <w:r w:rsidRPr="00366989">
              <w:rPr>
                <w:szCs w:val="18"/>
              </w:rPr>
              <w:t>M. le Procureur général de la Fédération et ministre de la Justice</w:t>
            </w:r>
            <w:r>
              <w:rPr>
                <w:szCs w:val="18"/>
              </w:rPr>
              <w:br/>
            </w:r>
            <w:r w:rsidRPr="00366989">
              <w:rPr>
                <w:szCs w:val="18"/>
              </w:rPr>
              <w:t xml:space="preserve">Abubakar Malami </w:t>
            </w:r>
            <w:r>
              <w:rPr>
                <w:szCs w:val="18"/>
              </w:rPr>
              <w:br/>
            </w:r>
            <w:r w:rsidRPr="00366989">
              <w:rPr>
                <w:szCs w:val="18"/>
              </w:rPr>
              <w:t>Ministry of Justice</w:t>
            </w:r>
            <w:r>
              <w:rPr>
                <w:szCs w:val="18"/>
              </w:rPr>
              <w:br/>
            </w:r>
            <w:r w:rsidRPr="00366989">
              <w:rPr>
                <w:szCs w:val="18"/>
              </w:rPr>
              <w:t>New Federal Secretariat Complex</w:t>
            </w:r>
            <w:r>
              <w:rPr>
                <w:szCs w:val="18"/>
              </w:rPr>
              <w:t xml:space="preserve"> </w:t>
            </w:r>
            <w:r>
              <w:rPr>
                <w:szCs w:val="18"/>
              </w:rPr>
              <w:br/>
            </w:r>
            <w:r w:rsidRPr="00366989">
              <w:rPr>
                <w:szCs w:val="18"/>
              </w:rPr>
              <w:t>5th Floor Shehu Shagari Way Maitama</w:t>
            </w:r>
            <w:r>
              <w:rPr>
                <w:szCs w:val="18"/>
              </w:rPr>
              <w:br/>
            </w:r>
            <w:r w:rsidRPr="00DF28C7">
              <w:rPr>
                <w:szCs w:val="18"/>
              </w:rPr>
              <w:t>P.M.B 192 Garki</w:t>
            </w:r>
            <w:r>
              <w:rPr>
                <w:szCs w:val="18"/>
              </w:rPr>
              <w:t xml:space="preserve">, </w:t>
            </w:r>
            <w:r w:rsidRPr="00DF28C7">
              <w:rPr>
                <w:szCs w:val="18"/>
              </w:rPr>
              <w:t>Abuja</w:t>
            </w:r>
            <w:r>
              <w:rPr>
                <w:szCs w:val="18"/>
              </w:rPr>
              <w:t xml:space="preserve">, </w:t>
            </w:r>
            <w:r w:rsidRPr="00DF28C7">
              <w:rPr>
                <w:szCs w:val="18"/>
              </w:rPr>
              <w:t>NIGERIA</w:t>
            </w:r>
          </w:p>
          <w:p w14:paraId="1413F536" w14:textId="2AA13124" w:rsidR="008D614D" w:rsidRPr="00A466D4" w:rsidRDefault="008D614D" w:rsidP="008D614D">
            <w:pPr>
              <w:pStyle w:val="Adressen1-3"/>
              <w:rPr>
                <w:szCs w:val="18"/>
                <w:highlight w:val="yellow"/>
              </w:rPr>
            </w:pPr>
            <w:r w:rsidRPr="00DF28C7">
              <w:rPr>
                <w:szCs w:val="18"/>
              </w:rPr>
              <w:t>Twitter: @MalamiSAN</w:t>
            </w:r>
            <w:r w:rsidRPr="00DF28C7">
              <w:rPr>
                <w:szCs w:val="18"/>
              </w:rPr>
              <w:br/>
              <w:t xml:space="preserve">E-mail: </w:t>
            </w:r>
            <w:hyperlink r:id="rId8" w:history="1">
              <w:r w:rsidRPr="00DF28C7">
                <w:rPr>
                  <w:rStyle w:val="Hyperlink"/>
                  <w:szCs w:val="18"/>
                </w:rPr>
                <w:t>info@justice.gov.ng</w:t>
              </w:r>
            </w:hyperlink>
            <w:r w:rsidRPr="00DF28C7">
              <w:rPr>
                <w:szCs w:val="18"/>
              </w:rPr>
              <w:t xml:space="preserve"> </w:t>
            </w:r>
            <w:r w:rsidRPr="00DF28C7">
              <w:rPr>
                <w:szCs w:val="18"/>
              </w:rPr>
              <w:br/>
            </w:r>
            <w:r w:rsidRPr="004D5E30">
              <w:rPr>
                <w:sz w:val="14"/>
                <w:szCs w:val="14"/>
              </w:rPr>
              <w:t xml:space="preserve">Formulaire de contact : </w:t>
            </w:r>
            <w:hyperlink r:id="rId9" w:history="1">
              <w:r w:rsidRPr="004D5E30">
                <w:rPr>
                  <w:rStyle w:val="Hyperlink"/>
                  <w:sz w:val="14"/>
                  <w:szCs w:val="14"/>
                </w:rPr>
                <w:t>https://fmic.gov.ng/contact-us/</w:t>
              </w:r>
            </w:hyperlink>
          </w:p>
        </w:tc>
        <w:tc>
          <w:tcPr>
            <w:tcW w:w="2094" w:type="pct"/>
            <w:tcBorders>
              <w:left w:val="single" w:sz="2" w:space="0" w:color="auto"/>
            </w:tcBorders>
          </w:tcPr>
          <w:p w14:paraId="0F04540A" w14:textId="77777777" w:rsidR="008D614D" w:rsidRPr="00DF28C7" w:rsidRDefault="008D614D" w:rsidP="008D614D">
            <w:pPr>
              <w:pStyle w:val="Adressen1-3"/>
              <w:spacing w:after="120"/>
              <w:rPr>
                <w:szCs w:val="18"/>
              </w:rPr>
            </w:pPr>
            <w:r w:rsidRPr="00477375">
              <w:rPr>
                <w:szCs w:val="18"/>
              </w:rPr>
              <w:t>Ambassade de la République Fédérale du Nig</w:t>
            </w:r>
            <w:r>
              <w:rPr>
                <w:szCs w:val="18"/>
              </w:rPr>
              <w:t>e</w:t>
            </w:r>
            <w:r w:rsidRPr="00477375">
              <w:rPr>
                <w:szCs w:val="18"/>
              </w:rPr>
              <w:t>ria</w:t>
            </w:r>
            <w:r>
              <w:rPr>
                <w:szCs w:val="18"/>
              </w:rPr>
              <w:br/>
            </w:r>
            <w:r w:rsidRPr="00DF28C7">
              <w:rPr>
                <w:szCs w:val="18"/>
              </w:rPr>
              <w:t>Zieglerstrasse 45</w:t>
            </w:r>
            <w:r w:rsidRPr="00DF28C7">
              <w:rPr>
                <w:szCs w:val="18"/>
              </w:rPr>
              <w:br/>
              <w:t>3007 Berne</w:t>
            </w:r>
          </w:p>
          <w:p w14:paraId="5CB2CB91" w14:textId="3418CB7D" w:rsidR="008D614D" w:rsidRPr="00A466D4" w:rsidRDefault="008D614D" w:rsidP="008D614D">
            <w:pPr>
              <w:pStyle w:val="Adressen1-3"/>
              <w:rPr>
                <w:szCs w:val="18"/>
                <w:highlight w:val="yellow"/>
                <w:lang w:val="de-CH"/>
              </w:rPr>
            </w:pPr>
            <w:r w:rsidRPr="00477375">
              <w:rPr>
                <w:szCs w:val="18"/>
                <w:lang w:val="de-CH"/>
              </w:rPr>
              <w:t>Fax: 031 384 26 26</w:t>
            </w:r>
            <w:r>
              <w:rPr>
                <w:szCs w:val="18"/>
                <w:lang w:val="de-CH"/>
              </w:rPr>
              <w:br/>
            </w:r>
            <w:r w:rsidRPr="00477375">
              <w:rPr>
                <w:szCs w:val="18"/>
                <w:lang w:val="de-CH"/>
              </w:rPr>
              <w:t xml:space="preserve">E-mail: </w:t>
            </w:r>
            <w:hyperlink r:id="rId10" w:history="1">
              <w:r w:rsidRPr="00B40893">
                <w:rPr>
                  <w:rStyle w:val="Hyperlink"/>
                  <w:szCs w:val="18"/>
                  <w:lang w:val="de-CH"/>
                </w:rPr>
                <w:t>info@nigerianbern.org</w:t>
              </w:r>
            </w:hyperlink>
          </w:p>
        </w:tc>
      </w:tr>
    </w:tbl>
    <w:p w14:paraId="5A98DAAB" w14:textId="1F9B21CA" w:rsidR="00276417" w:rsidRDefault="00276417" w:rsidP="008A5FB4"/>
    <w:p w14:paraId="54D1A76B" w14:textId="77777777" w:rsidR="008D614D" w:rsidRPr="00700A33" w:rsidRDefault="008D614D" w:rsidP="008D614D">
      <w:pPr>
        <w:tabs>
          <w:tab w:val="left" w:pos="6085"/>
        </w:tabs>
        <w:rPr>
          <w:color w:val="000000" w:themeColor="text1"/>
          <w:sz w:val="20"/>
          <w:szCs w:val="20"/>
        </w:rPr>
      </w:pPr>
    </w:p>
    <w:p w14:paraId="0A1084DF" w14:textId="77777777" w:rsidR="008D614D" w:rsidRPr="007E70B6" w:rsidRDefault="008D614D" w:rsidP="008D614D">
      <w:pPr>
        <w:tabs>
          <w:tab w:val="left" w:pos="6085"/>
        </w:tabs>
        <w:spacing w:after="80"/>
        <w:rPr>
          <w:b/>
          <w:bCs/>
          <w:color w:val="000000" w:themeColor="text1"/>
          <w:sz w:val="20"/>
          <w:szCs w:val="20"/>
        </w:rPr>
      </w:pPr>
      <w:r w:rsidRPr="007E70B6">
        <w:rPr>
          <w:b/>
          <w:bCs/>
          <w:color w:val="000000" w:themeColor="text1"/>
          <w:sz w:val="20"/>
          <w:szCs w:val="20"/>
        </w:rPr>
        <w:t>MESSAGES DE SOLIDARITÉ (LETTRES, CARTES, …)</w:t>
      </w:r>
    </w:p>
    <w:p w14:paraId="36C6200D" w14:textId="77777777" w:rsidR="008D614D" w:rsidRPr="007E70B6" w:rsidRDefault="008D614D" w:rsidP="008D614D">
      <w:pPr>
        <w:tabs>
          <w:tab w:val="left" w:pos="6085"/>
        </w:tabs>
        <w:rPr>
          <w:color w:val="000000" w:themeColor="text1"/>
        </w:rPr>
      </w:pPr>
      <w:r w:rsidRPr="007E70B6">
        <w:rPr>
          <w:color w:val="000000" w:themeColor="text1"/>
        </w:rPr>
        <w:t>Veuilez écrire vos messages à Mubarak Bala au bureau de Amnesty Nigeria:</w:t>
      </w:r>
    </w:p>
    <w:p w14:paraId="69C85FAC" w14:textId="77777777" w:rsidR="008D614D" w:rsidRPr="00F31B87" w:rsidRDefault="008D614D" w:rsidP="008D614D">
      <w:pPr>
        <w:tabs>
          <w:tab w:val="left" w:pos="6085"/>
        </w:tabs>
        <w:rPr>
          <w:color w:val="000000" w:themeColor="text1"/>
        </w:rPr>
      </w:pPr>
      <w:r w:rsidRPr="00F31B87">
        <w:rPr>
          <w:color w:val="000000" w:themeColor="text1"/>
        </w:rPr>
        <w:t>Mubarak Bala</w:t>
      </w:r>
    </w:p>
    <w:p w14:paraId="470B383A" w14:textId="77777777" w:rsidR="008D614D" w:rsidRPr="00F31B87" w:rsidRDefault="008D614D" w:rsidP="008D614D">
      <w:pPr>
        <w:tabs>
          <w:tab w:val="left" w:pos="6085"/>
        </w:tabs>
        <w:rPr>
          <w:color w:val="000000" w:themeColor="text1"/>
        </w:rPr>
      </w:pPr>
      <w:r w:rsidRPr="00F31B87">
        <w:rPr>
          <w:color w:val="000000" w:themeColor="text1"/>
        </w:rPr>
        <w:t>c/o Amnesty International Nigeria</w:t>
      </w:r>
    </w:p>
    <w:p w14:paraId="1478F4BF" w14:textId="77777777" w:rsidR="008D614D" w:rsidRPr="00F31B87" w:rsidRDefault="008D614D" w:rsidP="008D614D">
      <w:pPr>
        <w:tabs>
          <w:tab w:val="left" w:pos="6085"/>
        </w:tabs>
        <w:rPr>
          <w:color w:val="000000" w:themeColor="text1"/>
        </w:rPr>
      </w:pPr>
      <w:r w:rsidRPr="00F31B87">
        <w:rPr>
          <w:color w:val="000000" w:themeColor="text1"/>
        </w:rPr>
        <w:t>34 Colorado Close, Off Alvan Ikoku Way, Maitama, P.O.BOX 14212, Abuja, Nigeria</w:t>
      </w:r>
    </w:p>
    <w:p w14:paraId="7F51F789" w14:textId="77777777" w:rsidR="008D614D" w:rsidRPr="00F31B87" w:rsidRDefault="008D614D" w:rsidP="008D614D">
      <w:pPr>
        <w:tabs>
          <w:tab w:val="left" w:pos="6085"/>
        </w:tabs>
        <w:rPr>
          <w:color w:val="000000" w:themeColor="text1"/>
        </w:rPr>
      </w:pPr>
    </w:p>
    <w:p w14:paraId="06922CCC" w14:textId="77777777" w:rsidR="008D614D" w:rsidRPr="007E70B6" w:rsidRDefault="008D614D" w:rsidP="008D614D">
      <w:pPr>
        <w:tabs>
          <w:tab w:val="left" w:pos="6085"/>
        </w:tabs>
        <w:spacing w:after="80"/>
        <w:rPr>
          <w:b/>
          <w:bCs/>
          <w:color w:val="000000" w:themeColor="text1"/>
        </w:rPr>
      </w:pPr>
      <w:r w:rsidRPr="007E70B6">
        <w:rPr>
          <w:b/>
          <w:bCs/>
          <w:color w:val="000000" w:themeColor="text1"/>
        </w:rPr>
        <w:t xml:space="preserve">Proposition de message </w:t>
      </w:r>
      <w:r w:rsidRPr="007E70B6">
        <w:rPr>
          <w:b/>
          <w:bCs/>
          <w:color w:val="000000" w:themeColor="text1"/>
          <w:u w:val="single"/>
        </w:rPr>
        <w:t>en anglais</w:t>
      </w:r>
      <w:r w:rsidRPr="007E70B6">
        <w:rPr>
          <w:b/>
          <w:bCs/>
          <w:color w:val="000000" w:themeColor="text1"/>
        </w:rPr>
        <w:t>:</w:t>
      </w:r>
    </w:p>
    <w:p w14:paraId="1D6C0A3E" w14:textId="2CC16E5D" w:rsidR="008D614D" w:rsidRDefault="008D614D" w:rsidP="008D614D">
      <w:pPr>
        <w:tabs>
          <w:tab w:val="left" w:pos="6085"/>
        </w:tabs>
        <w:rPr>
          <w:color w:val="000000" w:themeColor="text1"/>
        </w:rPr>
      </w:pPr>
      <w:r w:rsidRPr="007E70B6">
        <w:rPr>
          <w:color w:val="000000" w:themeColor="text1"/>
        </w:rPr>
        <w:t xml:space="preserve">Dear Mubarak, We are thinking of you in this difficult time and we are joining the call for your release. </w:t>
      </w:r>
      <w:r w:rsidRPr="007E70B6">
        <w:rPr>
          <w:color w:val="000000" w:themeColor="text1"/>
        </w:rPr>
        <w:br/>
        <w:t>Stay strong and full of hope. We stand with you and look forward to your freedom.</w:t>
      </w:r>
    </w:p>
    <w:p w14:paraId="13B3B9DC" w14:textId="77777777" w:rsidR="00146B9E" w:rsidRPr="008D614D" w:rsidRDefault="00146B9E" w:rsidP="008D614D">
      <w:pPr>
        <w:tabs>
          <w:tab w:val="left" w:pos="6085"/>
        </w:tabs>
        <w:rPr>
          <w:color w:val="000000" w:themeColor="text1"/>
        </w:rPr>
      </w:pPr>
    </w:p>
    <w:p w14:paraId="71107666" w14:textId="77777777" w:rsidR="008D614D" w:rsidRPr="008A5FB4" w:rsidRDefault="008D614D" w:rsidP="008A5FB4"/>
    <w:p w14:paraId="3509B4CD" w14:textId="77777777" w:rsidR="00107195" w:rsidRPr="008A5FB4" w:rsidRDefault="00107195" w:rsidP="008A5FB4">
      <w:pPr>
        <w:sectPr w:rsidR="00107195" w:rsidRPr="008A5FB4" w:rsidSect="00A16325">
          <w:headerReference w:type="even" r:id="rId11"/>
          <w:footerReference w:type="default" r:id="rId12"/>
          <w:pgSz w:w="11907" w:h="16840" w:code="9"/>
          <w:pgMar w:top="567" w:right="794" w:bottom="794" w:left="794" w:header="720" w:footer="720" w:gutter="0"/>
          <w:cols w:space="708"/>
          <w:docGrid w:linePitch="360"/>
        </w:sectPr>
      </w:pPr>
    </w:p>
    <w:p w14:paraId="07BBB91B" w14:textId="77777777" w:rsidR="008A5FB4" w:rsidRPr="00A16325" w:rsidRDefault="008A5FB4" w:rsidP="008A5FB4">
      <w:pPr>
        <w:rPr>
          <w:sz w:val="8"/>
          <w:szCs w:val="8"/>
        </w:rPr>
      </w:pPr>
    </w:p>
    <w:tbl>
      <w:tblPr>
        <w:tblW w:w="4963" w:type="pct"/>
        <w:tblLook w:val="01E0" w:firstRow="1" w:lastRow="1" w:firstColumn="1" w:lastColumn="1" w:noHBand="0" w:noVBand="0"/>
      </w:tblPr>
      <w:tblGrid>
        <w:gridCol w:w="5660"/>
        <w:gridCol w:w="1250"/>
        <w:gridCol w:w="3333"/>
      </w:tblGrid>
      <w:tr w:rsidR="00E12076" w14:paraId="536D04AE" w14:textId="77777777" w:rsidTr="00013620">
        <w:trPr>
          <w:cantSplit/>
          <w:trHeight w:val="397"/>
        </w:trPr>
        <w:tc>
          <w:tcPr>
            <w:tcW w:w="2763" w:type="pct"/>
            <w:hideMark/>
          </w:tcPr>
          <w:p w14:paraId="618521CB" w14:textId="77777777" w:rsidR="00E12076" w:rsidRPr="00E12076" w:rsidRDefault="00E12076" w:rsidP="00013620">
            <w:pPr>
              <w:pStyle w:val="BgdV12P"/>
              <w:rPr>
                <w:lang w:val="fr-CH"/>
              </w:rPr>
            </w:pPr>
            <w:r w:rsidRPr="00E12076">
              <w:rPr>
                <w:lang w:val="fr-CH"/>
              </w:rPr>
              <w:t>Lettres contre l’oubli</w:t>
            </w:r>
            <w:r>
              <w:rPr>
                <w:lang w:val="fr-CH"/>
              </w:rPr>
              <w:t xml:space="preserve"> </w:t>
            </w:r>
            <w:r>
              <w:rPr>
                <w:b w:val="0"/>
                <w:bCs/>
                <w:lang w:val="fr-CH"/>
              </w:rPr>
              <w:t>Février</w:t>
            </w:r>
            <w:r w:rsidRPr="00E12076">
              <w:rPr>
                <w:b w:val="0"/>
                <w:bCs/>
                <w:lang w:val="fr-CH"/>
              </w:rPr>
              <w:t xml:space="preserve"> 202</w:t>
            </w:r>
            <w:r>
              <w:rPr>
                <w:b w:val="0"/>
                <w:bCs/>
                <w:lang w:val="fr-CH"/>
              </w:rPr>
              <w:t>2</w:t>
            </w:r>
          </w:p>
        </w:tc>
        <w:tc>
          <w:tcPr>
            <w:tcW w:w="610" w:type="pct"/>
            <w:hideMark/>
          </w:tcPr>
          <w:p w14:paraId="4B6E43EF" w14:textId="77777777" w:rsidR="00E12076" w:rsidRDefault="00E12076" w:rsidP="00013620">
            <w:pPr>
              <w:pStyle w:val="MonatJahr12P"/>
              <w:jc w:val="right"/>
            </w:pPr>
            <w:r>
              <w:t>2 cas:</w:t>
            </w:r>
          </w:p>
        </w:tc>
        <w:tc>
          <w:tcPr>
            <w:tcW w:w="1627" w:type="pct"/>
            <w:hideMark/>
          </w:tcPr>
          <w:p w14:paraId="603103D6" w14:textId="77777777" w:rsidR="00E12076" w:rsidRDefault="00E12076" w:rsidP="00013620">
            <w:pPr>
              <w:pStyle w:val="MonatJahr12P"/>
              <w:jc w:val="right"/>
              <w:rPr>
                <w:b/>
                <w:bCs/>
              </w:rPr>
            </w:pPr>
            <w:r w:rsidRPr="00E12076">
              <w:rPr>
                <w:b/>
                <w:bCs/>
              </w:rPr>
              <w:t>Nigeria</w:t>
            </w:r>
            <w:r w:rsidRPr="00477375">
              <w:rPr>
                <w:b/>
                <w:bCs/>
              </w:rPr>
              <w:t xml:space="preserve">, </w:t>
            </w:r>
            <w:r w:rsidRPr="00E12076">
              <w:rPr>
                <w:b/>
                <w:bCs/>
                <w:u w:val="single"/>
              </w:rPr>
              <w:t>Honduras</w:t>
            </w:r>
          </w:p>
        </w:tc>
      </w:tr>
    </w:tbl>
    <w:p w14:paraId="73A41E9A" w14:textId="77777777" w:rsidR="008A5FB4" w:rsidRDefault="008A5FB4" w:rsidP="008A5FB4"/>
    <w:tbl>
      <w:tblPr>
        <w:tblW w:w="4963" w:type="pct"/>
        <w:tblLook w:val="01E0" w:firstRow="1" w:lastRow="1" w:firstColumn="1" w:lastColumn="1" w:noHBand="0" w:noVBand="0"/>
      </w:tblPr>
      <w:tblGrid>
        <w:gridCol w:w="10243"/>
      </w:tblGrid>
      <w:tr w:rsidR="008A5FB4" w:rsidRPr="00FB1255" w14:paraId="27671550" w14:textId="77777777" w:rsidTr="00FC65A8">
        <w:trPr>
          <w:trHeight w:val="583"/>
        </w:trPr>
        <w:tc>
          <w:tcPr>
            <w:tcW w:w="5000" w:type="pct"/>
            <w:vAlign w:val="bottom"/>
          </w:tcPr>
          <w:p w14:paraId="7A36E7C9" w14:textId="5A2F7588" w:rsidR="008A5FB4" w:rsidRPr="0082448E" w:rsidRDefault="0082448E" w:rsidP="00FC65A8">
            <w:pPr>
              <w:pStyle w:val="TITELTHEMEN24P"/>
              <w:rPr>
                <w:w w:val="92"/>
                <w:highlight w:val="yellow"/>
              </w:rPr>
            </w:pPr>
            <w:r w:rsidRPr="0082448E">
              <w:rPr>
                <w:w w:val="92"/>
                <w:szCs w:val="20"/>
              </w:rPr>
              <w:t>En prison pour avoir défendu l’environnement</w:t>
            </w:r>
          </w:p>
        </w:tc>
      </w:tr>
      <w:tr w:rsidR="008A5FB4" w:rsidRPr="00FB1255" w14:paraId="5686C051" w14:textId="77777777" w:rsidTr="00FC65A8">
        <w:trPr>
          <w:trHeight w:val="454"/>
        </w:trPr>
        <w:tc>
          <w:tcPr>
            <w:tcW w:w="5000" w:type="pct"/>
          </w:tcPr>
          <w:p w14:paraId="38A96B50" w14:textId="2F720E8A" w:rsidR="008A5FB4" w:rsidRPr="00E12076" w:rsidRDefault="00E12076" w:rsidP="00FC65A8">
            <w:pPr>
              <w:pStyle w:val="LAND14P"/>
              <w:rPr>
                <w:sz w:val="32"/>
                <w:szCs w:val="32"/>
              </w:rPr>
            </w:pPr>
            <w:r w:rsidRPr="00E12076">
              <w:rPr>
                <w:sz w:val="32"/>
                <w:szCs w:val="32"/>
              </w:rPr>
              <w:t>Honduras</w:t>
            </w:r>
          </w:p>
        </w:tc>
      </w:tr>
      <w:tr w:rsidR="008A5FB4" w:rsidRPr="00224644" w14:paraId="5479690C" w14:textId="77777777" w:rsidTr="00FC65A8">
        <w:tc>
          <w:tcPr>
            <w:tcW w:w="5000" w:type="pct"/>
          </w:tcPr>
          <w:p w14:paraId="0A8CBE9E" w14:textId="3B514C35" w:rsidR="008A5FB4" w:rsidRPr="0027660D" w:rsidRDefault="00E12076" w:rsidP="00FC65A8">
            <w:pPr>
              <w:pStyle w:val="Namen9P"/>
              <w:rPr>
                <w:rFonts w:ascii="Arial Narrow" w:hAnsi="Arial Narrow"/>
                <w:sz w:val="24"/>
                <w:szCs w:val="24"/>
                <w:highlight w:val="yellow"/>
              </w:rPr>
            </w:pPr>
            <w:r w:rsidRPr="009A2A8C">
              <w:rPr>
                <w:rFonts w:ascii="Arial Narrow" w:hAnsi="Arial Narrow"/>
                <w:sz w:val="24"/>
                <w:szCs w:val="24"/>
              </w:rPr>
              <w:t>Les huit défenseurs du fleuve Guapinol</w:t>
            </w:r>
          </w:p>
        </w:tc>
      </w:tr>
    </w:tbl>
    <w:p w14:paraId="50BFCD4C" w14:textId="77777777" w:rsidR="008A5FB4" w:rsidRDefault="008A5FB4" w:rsidP="008A5FB4"/>
    <w:p w14:paraId="6933B193" w14:textId="45BA0683" w:rsidR="000C203D" w:rsidRPr="00EF4B31" w:rsidRDefault="000C203D"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7C0DD145" w14:textId="77777777">
        <w:trPr>
          <w:cantSplit/>
        </w:trPr>
        <w:tc>
          <w:tcPr>
            <w:tcW w:w="5000" w:type="pct"/>
            <w:noWrap/>
          </w:tcPr>
          <w:p w14:paraId="395492FA" w14:textId="77777777" w:rsidR="00EA06C8" w:rsidRPr="00366989" w:rsidRDefault="00EA06C8" w:rsidP="00EA06C8">
            <w:pPr>
              <w:pStyle w:val="Fallbeschrieb"/>
              <w:spacing w:after="80"/>
              <w:rPr>
                <w:szCs w:val="20"/>
              </w:rPr>
            </w:pPr>
            <w:r w:rsidRPr="00366989">
              <w:rPr>
                <w:szCs w:val="20"/>
              </w:rPr>
              <w:t xml:space="preserve">José Daniel Márquez, Kelvin Alejandro Romero, José Abelino Cedillo, Porfirio Sorto Cedillo, Ewer Alexander Cedillo, Orbin Nahún Hernández, Arnol Javier Alemán et Jeremías Martínez Díaz (huit défenseurs des droits humains et environnementaux qui agissent pour la protection du fleuve Guapinol au Honduras) se trouvent en détention provisoire depuis plus de deux ans. Ils sont accusés d’enlèvement (privation illégale de liberté) et d’incendie volontaire contre le directeur de la sécurité de la société minière </w:t>
            </w:r>
            <w:r w:rsidRPr="007B5FB5">
              <w:rPr>
                <w:i/>
                <w:iCs/>
                <w:szCs w:val="20"/>
              </w:rPr>
              <w:t>Inversiones Los Pinares</w:t>
            </w:r>
            <w:r w:rsidRPr="00366989">
              <w:rPr>
                <w:szCs w:val="20"/>
              </w:rPr>
              <w:t xml:space="preserve"> (ILP) et d’incendie volontaire contre la société ILP. Ces accusations ont un caractère politique. Les poursuites à leur encontre ont pour but de les dissuader et de les sanctionner en raison de leur action pacifique en faveur des droits humains.</w:t>
            </w:r>
          </w:p>
          <w:p w14:paraId="7C974D2B" w14:textId="2D2E4BD7" w:rsidR="00EA06C8" w:rsidRPr="007E70B6" w:rsidRDefault="00EA06C8" w:rsidP="00EA06C8">
            <w:pPr>
              <w:pStyle w:val="Fallbeschrieb"/>
              <w:spacing w:after="80"/>
              <w:rPr>
                <w:color w:val="000000" w:themeColor="text1"/>
                <w:szCs w:val="20"/>
              </w:rPr>
            </w:pPr>
            <w:r w:rsidRPr="007E70B6">
              <w:rPr>
                <w:color w:val="000000" w:themeColor="text1"/>
                <w:szCs w:val="20"/>
              </w:rPr>
              <w:t>Les huit défenseurs des droits humains ont passé plus de deux ans en détention provisoire dans l’attente de leur procès, qui a débuté le 1</w:t>
            </w:r>
            <w:r w:rsidR="00983467" w:rsidRPr="00983467">
              <w:rPr>
                <w:color w:val="000000" w:themeColor="text1"/>
                <w:szCs w:val="20"/>
                <w:vertAlign w:val="superscript"/>
              </w:rPr>
              <w:t>er</w:t>
            </w:r>
            <w:r w:rsidR="00983467">
              <w:rPr>
                <w:color w:val="000000" w:themeColor="text1"/>
                <w:szCs w:val="20"/>
              </w:rPr>
              <w:t xml:space="preserve"> </w:t>
            </w:r>
            <w:r w:rsidRPr="007E70B6">
              <w:rPr>
                <w:color w:val="000000" w:themeColor="text1"/>
                <w:szCs w:val="20"/>
              </w:rPr>
              <w:t xml:space="preserve">décembre 2021. </w:t>
            </w:r>
            <w:r w:rsidR="00983467">
              <w:rPr>
                <w:color w:val="000000" w:themeColor="text1"/>
                <w:szCs w:val="20"/>
              </w:rPr>
              <w:t>Celui-ci</w:t>
            </w:r>
            <w:r w:rsidRPr="007E70B6">
              <w:rPr>
                <w:color w:val="000000" w:themeColor="text1"/>
                <w:szCs w:val="20"/>
              </w:rPr>
              <w:t xml:space="preserve"> a été suspendu à deux reprises et reporté au 9 décembre 2021, le bureau du Procureur général n’ayant pas présenté les preuves sur lesquelles il comptait s’appuyer lors du procès. Le 10 décembre 2021, le tribunal de Tocoa a décidé de retenir une quatrième inculpation de «dommages aggravés», à la suite d’une requête introduite la veille par le bureau du Procureur général et les plaignants de la société ILP contre les défenseurs du fleuve Guapinol.</w:t>
            </w:r>
          </w:p>
          <w:p w14:paraId="53786E58" w14:textId="77777777" w:rsidR="00EA06C8" w:rsidRPr="007E70B6" w:rsidRDefault="00EA06C8" w:rsidP="00EA06C8">
            <w:pPr>
              <w:pStyle w:val="Fallbeschrieb"/>
              <w:spacing w:after="80"/>
              <w:rPr>
                <w:color w:val="000000" w:themeColor="text1"/>
                <w:szCs w:val="20"/>
              </w:rPr>
            </w:pPr>
            <w:r w:rsidRPr="007E70B6">
              <w:rPr>
                <w:color w:val="000000" w:themeColor="text1"/>
                <w:szCs w:val="20"/>
              </w:rPr>
              <w:t>Le 14 décembre 2021, les avocats des huit défenseurs des droits humains ont déposé une requête en habeas corpus à la suite de la prolongation de six mois supplémentaires de leur détention provisoire prononcée en août 2021. La Cour suprême n’a pas encore statué sur ce recours. La reprise du procès des huit défenseurs était prévue dans les semaines suivantes.</w:t>
            </w:r>
          </w:p>
          <w:p w14:paraId="4E2E0C65" w14:textId="0B84453C" w:rsidR="00EA06C8" w:rsidRPr="007E70B6" w:rsidRDefault="00EA06C8" w:rsidP="00EA06C8">
            <w:pPr>
              <w:pStyle w:val="Fallbeschrieb"/>
              <w:spacing w:after="80"/>
              <w:rPr>
                <w:color w:val="000000" w:themeColor="text1"/>
                <w:szCs w:val="20"/>
              </w:rPr>
            </w:pPr>
            <w:r w:rsidRPr="007E70B6">
              <w:rPr>
                <w:color w:val="000000" w:themeColor="text1"/>
                <w:szCs w:val="20"/>
              </w:rPr>
              <w:t>Par ailleurs, le 11 décembre 2021, l</w:t>
            </w:r>
            <w:r w:rsidR="008E5539">
              <w:rPr>
                <w:color w:val="000000" w:themeColor="text1"/>
                <w:szCs w:val="20"/>
              </w:rPr>
              <w:t>a</w:t>
            </w:r>
            <w:r w:rsidRPr="007E70B6">
              <w:rPr>
                <w:color w:val="000000" w:themeColor="text1"/>
                <w:szCs w:val="20"/>
              </w:rPr>
              <w:t xml:space="preserve"> président</w:t>
            </w:r>
            <w:r w:rsidR="008E5539">
              <w:rPr>
                <w:color w:val="000000" w:themeColor="text1"/>
                <w:szCs w:val="20"/>
              </w:rPr>
              <w:t>e</w:t>
            </w:r>
            <w:r w:rsidRPr="007E70B6">
              <w:rPr>
                <w:color w:val="000000" w:themeColor="text1"/>
                <w:szCs w:val="20"/>
              </w:rPr>
              <w:t xml:space="preserve"> élu</w:t>
            </w:r>
            <w:r w:rsidR="008E5539">
              <w:rPr>
                <w:color w:val="000000" w:themeColor="text1"/>
                <w:szCs w:val="20"/>
              </w:rPr>
              <w:t>e</w:t>
            </w:r>
            <w:r w:rsidRPr="007E70B6">
              <w:rPr>
                <w:color w:val="000000" w:themeColor="text1"/>
                <w:szCs w:val="20"/>
              </w:rPr>
              <w:t xml:space="preserve"> Xiomara Castro a condamné la criminalisation des </w:t>
            </w:r>
            <w:r w:rsidR="00983467" w:rsidRPr="00983467">
              <w:rPr>
                <w:color w:val="000000" w:themeColor="text1"/>
                <w:szCs w:val="20"/>
              </w:rPr>
              <w:t>défenseur·e·s</w:t>
            </w:r>
            <w:r w:rsidRPr="007E70B6">
              <w:rPr>
                <w:color w:val="000000" w:themeColor="text1"/>
                <w:szCs w:val="20"/>
              </w:rPr>
              <w:t xml:space="preserve"> des droits humains dans le pays et exigé la libération d</w:t>
            </w:r>
            <w:r w:rsidRPr="00983467">
              <w:rPr>
                <w:color w:val="000000" w:themeColor="text1"/>
                <w:szCs w:val="20"/>
              </w:rPr>
              <w:t>es défenseurs du fleuve</w:t>
            </w:r>
            <w:r w:rsidRPr="007E70B6">
              <w:rPr>
                <w:color w:val="000000" w:themeColor="text1"/>
                <w:szCs w:val="20"/>
              </w:rPr>
              <w:t xml:space="preserve"> Guapinol. </w:t>
            </w:r>
          </w:p>
          <w:p w14:paraId="7F3053DA" w14:textId="579E6425" w:rsidR="00843313" w:rsidRPr="00EF4B31" w:rsidRDefault="00EA06C8" w:rsidP="00EA06C8">
            <w:pPr>
              <w:pStyle w:val="Fallbeschrieb"/>
              <w:rPr>
                <w:szCs w:val="20"/>
                <w:highlight w:val="yellow"/>
              </w:rPr>
            </w:pPr>
            <w:r w:rsidRPr="007E70B6">
              <w:rPr>
                <w:color w:val="000000" w:themeColor="text1"/>
                <w:szCs w:val="20"/>
              </w:rPr>
              <w:t>Le procès des huit défenseurs a repris le 13 janvier. Nous devons maintenir l’attention sur ce cas et continuer de faire pression sur les autorités afin qu’elles libèrent immédiatement ces défenseurs des droits humains.</w:t>
            </w:r>
          </w:p>
        </w:tc>
      </w:tr>
    </w:tbl>
    <w:p w14:paraId="392246AB" w14:textId="77777777" w:rsidR="00843313" w:rsidRPr="00EF4B31" w:rsidRDefault="00843313" w:rsidP="00843313">
      <w:pPr>
        <w:tabs>
          <w:tab w:val="left" w:pos="6085"/>
        </w:tabs>
        <w:rPr>
          <w:szCs w:val="20"/>
        </w:rPr>
      </w:pPr>
    </w:p>
    <w:p w14:paraId="72FDD8AC"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11DDE97B" w14:textId="77777777" w:rsidTr="00A30605">
        <w:trPr>
          <w:trHeight w:val="340"/>
        </w:trPr>
        <w:tc>
          <w:tcPr>
            <w:tcW w:w="5000" w:type="pct"/>
          </w:tcPr>
          <w:p w14:paraId="0F6E346D" w14:textId="77777777" w:rsidR="003E5A5A" w:rsidRPr="00224644" w:rsidRDefault="003E5A5A" w:rsidP="003E6FFE">
            <w:pPr>
              <w:pStyle w:val="BriefvorschlagundForderungen"/>
              <w:rPr>
                <w:sz w:val="20"/>
                <w:szCs w:val="20"/>
              </w:rPr>
            </w:pPr>
            <w:r w:rsidRPr="00224644">
              <w:rPr>
                <w:sz w:val="20"/>
                <w:szCs w:val="20"/>
                <w:lang w:val="fr-FR"/>
              </w:rPr>
              <w:t>Proposition</w:t>
            </w:r>
            <w:r w:rsidR="009229F2">
              <w:rPr>
                <w:sz w:val="20"/>
                <w:szCs w:val="20"/>
                <w:lang w:val="fr-FR"/>
              </w:rPr>
              <w:t>s</w:t>
            </w:r>
            <w:r w:rsidRPr="00224644">
              <w:rPr>
                <w:sz w:val="20"/>
                <w:szCs w:val="20"/>
                <w:lang w:val="fr-FR"/>
              </w:rPr>
              <w:t xml:space="preserve"> et revendications</w:t>
            </w:r>
          </w:p>
        </w:tc>
      </w:tr>
      <w:tr w:rsidR="003E5A5A" w:rsidRPr="00EF4B31" w14:paraId="369D1E80" w14:textId="77777777" w:rsidTr="003E6FFE">
        <w:trPr>
          <w:trHeight w:val="149"/>
        </w:trPr>
        <w:tc>
          <w:tcPr>
            <w:tcW w:w="5000" w:type="pct"/>
          </w:tcPr>
          <w:p w14:paraId="3D13AB3D" w14:textId="49E2FDC4" w:rsidR="003E5A5A" w:rsidRPr="00EF4B31" w:rsidRDefault="00EA06C8" w:rsidP="003E6FFE">
            <w:pPr>
              <w:pStyle w:val="BitteschreibenSie"/>
              <w:rPr>
                <w:highlight w:val="yellow"/>
              </w:rPr>
            </w:pPr>
            <w:r w:rsidRPr="00EF4B31">
              <w:t xml:space="preserve">Veuillez </w:t>
            </w:r>
            <w:r w:rsidRPr="00EF4B31">
              <w:rPr>
                <w:b/>
              </w:rPr>
              <w:t>écrire une lettre courtoise</w:t>
            </w:r>
            <w:r w:rsidRPr="00EF4B31">
              <w:t xml:space="preserve"> en </w:t>
            </w:r>
            <w:r>
              <w:t>espagnol</w:t>
            </w:r>
            <w:r w:rsidRPr="00EF4B31">
              <w:t xml:space="preserve"> ou français</w:t>
            </w:r>
            <w:r w:rsidRPr="00366989">
              <w:rPr>
                <w:szCs w:val="20"/>
              </w:rPr>
              <w:t xml:space="preserve"> </w:t>
            </w:r>
            <w:r w:rsidRPr="00437018">
              <w:rPr>
                <w:b/>
                <w:bCs/>
                <w:szCs w:val="20"/>
              </w:rPr>
              <w:t>au Procureur général du Honduras</w:t>
            </w:r>
            <w:r w:rsidRPr="00366989">
              <w:rPr>
                <w:szCs w:val="20"/>
              </w:rPr>
              <w:t xml:space="preserve"> pour l’exhorter à prendre toutes les mesures nécessaires en vue de mettre fin aux poursuites contre les huit défenseurs du fleuve Guapinol et de les libérer immédiatement et sans condition.</w:t>
            </w:r>
          </w:p>
        </w:tc>
      </w:tr>
      <w:tr w:rsidR="00725314" w:rsidRPr="00EF4B31" w14:paraId="761997AF" w14:textId="77777777" w:rsidTr="003E6FFE">
        <w:trPr>
          <w:trHeight w:val="149"/>
        </w:trPr>
        <w:tc>
          <w:tcPr>
            <w:tcW w:w="5000" w:type="pct"/>
          </w:tcPr>
          <w:p w14:paraId="44A7D816" w14:textId="77777777" w:rsidR="00725314" w:rsidRPr="00EF4B31" w:rsidRDefault="00725314" w:rsidP="003E6FFE">
            <w:pPr>
              <w:pStyle w:val="BitteschreibenSie"/>
              <w:rPr>
                <w:highlight w:val="yellow"/>
              </w:rPr>
            </w:pPr>
          </w:p>
        </w:tc>
      </w:tr>
      <w:tr w:rsidR="004D3F70" w:rsidRPr="00EF4B31" w14:paraId="11D4CF15" w14:textId="77777777" w:rsidTr="003E6FFE">
        <w:trPr>
          <w:trHeight w:val="149"/>
        </w:trPr>
        <w:tc>
          <w:tcPr>
            <w:tcW w:w="5000" w:type="pct"/>
          </w:tcPr>
          <w:p w14:paraId="4EDD10A8" w14:textId="3810531E"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0D322D" w:rsidRPr="000D322D">
              <w:t>Estimado Sr. Fiscal / Monsieur le Procureur général,</w:t>
            </w:r>
          </w:p>
        </w:tc>
      </w:tr>
      <w:tr w:rsidR="003E5A5A" w:rsidRPr="00EF4B31" w14:paraId="5759E055" w14:textId="77777777" w:rsidTr="003E6FFE">
        <w:trPr>
          <w:trHeight w:val="138"/>
        </w:trPr>
        <w:tc>
          <w:tcPr>
            <w:tcW w:w="5000" w:type="pct"/>
          </w:tcPr>
          <w:p w14:paraId="2C190823" w14:textId="77777777" w:rsidR="003E5A5A" w:rsidRPr="00EF4B31" w:rsidRDefault="003E5A5A" w:rsidP="003E6FFE">
            <w:pPr>
              <w:pStyle w:val="BitteschreibenSie"/>
              <w:rPr>
                <w:highlight w:val="yellow"/>
              </w:rPr>
            </w:pPr>
          </w:p>
        </w:tc>
      </w:tr>
      <w:tr w:rsidR="00B745DF" w:rsidRPr="0082223E" w14:paraId="2D9E23F6" w14:textId="77777777" w:rsidTr="00C231DC">
        <w:tc>
          <w:tcPr>
            <w:tcW w:w="5000" w:type="pct"/>
          </w:tcPr>
          <w:p w14:paraId="6E39772E" w14:textId="544D95D2" w:rsidR="00B745DF" w:rsidRPr="0082223E" w:rsidRDefault="004D3F70" w:rsidP="00C231DC">
            <w:pPr>
              <w:pStyle w:val="BitteschreibenSie"/>
            </w:pPr>
            <w:r w:rsidRPr="0082223E">
              <w:rPr>
                <w:b/>
              </w:rPr>
              <w:sym w:font="Wingdings" w:char="F0E0"/>
            </w:r>
            <w:r w:rsidRPr="0082223E">
              <w:rPr>
                <w:b/>
              </w:rPr>
              <w:t xml:space="preserve"> </w:t>
            </w:r>
            <w:r w:rsidR="00B745DF" w:rsidRPr="0082223E">
              <w:t xml:space="preserve">Vous trouverez </w:t>
            </w:r>
            <w:r w:rsidR="004E301A" w:rsidRPr="0082223E">
              <w:t xml:space="preserve">un </w:t>
            </w:r>
            <w:r w:rsidR="004E301A" w:rsidRPr="0082223E">
              <w:rPr>
                <w:b/>
              </w:rPr>
              <w:t xml:space="preserve">modèle de lettre </w:t>
            </w:r>
            <w:r w:rsidR="00B745DF" w:rsidRPr="0082223E">
              <w:rPr>
                <w:b/>
              </w:rPr>
              <w:t>en français</w:t>
            </w:r>
            <w:r w:rsidR="00B745DF" w:rsidRPr="0082223E">
              <w:t xml:space="preserve"> </w:t>
            </w:r>
            <w:r w:rsidR="00B745DF" w:rsidRPr="0082223E">
              <w:rPr>
                <w:b/>
              </w:rPr>
              <w:t xml:space="preserve">à la page </w:t>
            </w:r>
            <w:r w:rsidR="00EA06C8" w:rsidRPr="0082223E">
              <w:rPr>
                <w:b/>
              </w:rPr>
              <w:t>4</w:t>
            </w:r>
            <w:r w:rsidR="0082223E" w:rsidRPr="0082223E">
              <w:rPr>
                <w:b/>
              </w:rPr>
              <w:t>.</w:t>
            </w:r>
          </w:p>
        </w:tc>
      </w:tr>
      <w:tr w:rsidR="009229F2" w:rsidRPr="00EF4B31" w14:paraId="29700003" w14:textId="77777777" w:rsidTr="00C231DC">
        <w:tc>
          <w:tcPr>
            <w:tcW w:w="5000" w:type="pct"/>
          </w:tcPr>
          <w:p w14:paraId="26D65EC6" w14:textId="4575EFCA" w:rsidR="009229F2" w:rsidRPr="0082223E" w:rsidRDefault="009229F2" w:rsidP="009229F2">
            <w:pPr>
              <w:tabs>
                <w:tab w:val="left" w:pos="6085"/>
              </w:tabs>
              <w:rPr>
                <w:sz w:val="14"/>
              </w:rPr>
            </w:pPr>
            <w:r w:rsidRPr="0082223E">
              <w:rPr>
                <w:b/>
                <w:szCs w:val="20"/>
              </w:rPr>
              <w:sym w:font="Wingdings" w:char="F0E0"/>
            </w:r>
            <w:r w:rsidRPr="0082223E">
              <w:t xml:space="preserve"> </w:t>
            </w:r>
            <w:r w:rsidRPr="0082223E">
              <w:rPr>
                <w:sz w:val="14"/>
              </w:rPr>
              <w:t xml:space="preserve">Un </w:t>
            </w:r>
            <w:r w:rsidRPr="0082223E">
              <w:rPr>
                <w:b/>
                <w:sz w:val="14"/>
              </w:rPr>
              <w:t xml:space="preserve">modèle de lettre en </w:t>
            </w:r>
            <w:r w:rsidR="0082223E" w:rsidRPr="0082223E">
              <w:rPr>
                <w:b/>
                <w:sz w:val="14"/>
              </w:rPr>
              <w:t>espagnol</w:t>
            </w:r>
            <w:r w:rsidRPr="0082223E">
              <w:rPr>
                <w:sz w:val="14"/>
              </w:rPr>
              <w:t xml:space="preserve"> est à disposition </w:t>
            </w:r>
            <w:r w:rsidRPr="0082223E">
              <w:rPr>
                <w:b/>
                <w:sz w:val="14"/>
              </w:rPr>
              <w:t>sur le site web</w:t>
            </w:r>
            <w:r w:rsidRPr="0082223E">
              <w:rPr>
                <w:sz w:val="14"/>
              </w:rPr>
              <w:t xml:space="preserve"> : </w:t>
            </w:r>
            <w:hyperlink r:id="rId13" w:history="1">
              <w:r w:rsidRPr="0082223E">
                <w:rPr>
                  <w:rStyle w:val="Hyperlink"/>
                  <w:sz w:val="14"/>
                </w:rPr>
                <w:t>https://www.amnesty.ch/fr/participer/ecrire-des-lettres/lettres-contre-l-oubli/docs</w:t>
              </w:r>
            </w:hyperlink>
            <w:r w:rsidRPr="0082223E">
              <w:rPr>
                <w:sz w:val="14"/>
              </w:rPr>
              <w:t xml:space="preserve"> </w:t>
            </w:r>
          </w:p>
          <w:p w14:paraId="08FE9392" w14:textId="77777777" w:rsidR="009229F2" w:rsidRPr="0082223E" w:rsidRDefault="009229F2" w:rsidP="009229F2">
            <w:pPr>
              <w:pStyle w:val="BitteschreibenSie"/>
              <w:rPr>
                <w:b/>
              </w:rPr>
            </w:pPr>
            <w:r w:rsidRPr="0082223E">
              <w:rPr>
                <w:sz w:val="14"/>
              </w:rPr>
              <w:tab/>
            </w:r>
            <w:r w:rsidRPr="0082223E">
              <w:rPr>
                <w:sz w:val="14"/>
              </w:rPr>
              <w:tab/>
            </w:r>
            <w:r w:rsidRPr="0082223E">
              <w:rPr>
                <w:sz w:val="14"/>
              </w:rPr>
              <w:tab/>
            </w:r>
            <w:r w:rsidRPr="0082223E">
              <w:rPr>
                <w:sz w:val="14"/>
              </w:rPr>
              <w:tab/>
            </w:r>
            <w:r w:rsidRPr="0082223E">
              <w:rPr>
                <w:sz w:val="14"/>
              </w:rPr>
              <w:tab/>
            </w:r>
            <w:r w:rsidRPr="0082223E">
              <w:rPr>
                <w:sz w:val="14"/>
              </w:rPr>
              <w:tab/>
              <w:t xml:space="preserve">    </w:t>
            </w:r>
            <w:r w:rsidRPr="0082223E">
              <w:rPr>
                <w:szCs w:val="22"/>
              </w:rPr>
              <w:sym w:font="Wingdings 3" w:char="F039"/>
            </w:r>
            <w:r w:rsidRPr="0082223E">
              <w:rPr>
                <w:sz w:val="14"/>
              </w:rPr>
              <w:t xml:space="preserve">  </w:t>
            </w:r>
            <w:r w:rsidRPr="0082223E">
              <w:rPr>
                <w:w w:val="99"/>
                <w:sz w:val="14"/>
              </w:rPr>
              <w:t>Cliquez sur le lien et sélectionnez le cas. La lettre en anglais se trouve en pied de page.</w:t>
            </w:r>
          </w:p>
        </w:tc>
      </w:tr>
      <w:tr w:rsidR="000C203D" w:rsidRPr="00EF4B31" w14:paraId="1F6E4CF5" w14:textId="77777777" w:rsidTr="00C231DC">
        <w:tc>
          <w:tcPr>
            <w:tcW w:w="5000" w:type="pct"/>
          </w:tcPr>
          <w:p w14:paraId="48BD40DD" w14:textId="77777777" w:rsidR="000C203D" w:rsidRPr="009229F2" w:rsidRDefault="000C203D" w:rsidP="009229F2">
            <w:pPr>
              <w:tabs>
                <w:tab w:val="left" w:pos="6085"/>
              </w:tabs>
              <w:rPr>
                <w:b/>
                <w:szCs w:val="20"/>
                <w:highlight w:val="cyan"/>
              </w:rPr>
            </w:pPr>
          </w:p>
        </w:tc>
      </w:tr>
      <w:tr w:rsidR="000C203D" w:rsidRPr="00EF4B31" w14:paraId="23253B9B" w14:textId="77777777" w:rsidTr="00C231DC">
        <w:tc>
          <w:tcPr>
            <w:tcW w:w="5000" w:type="pct"/>
          </w:tcPr>
          <w:p w14:paraId="658B1158" w14:textId="77777777" w:rsidR="000C203D" w:rsidRPr="000C203D" w:rsidRDefault="000C203D" w:rsidP="000C203D">
            <w:pPr>
              <w:rPr>
                <w:b/>
                <w:lang w:eastAsia="zh-CN"/>
              </w:rPr>
            </w:pPr>
            <w:r w:rsidRPr="00EF4B31">
              <w:rPr>
                <w:b/>
              </w:rPr>
              <w:sym w:font="Wingdings" w:char="F0E0"/>
            </w:r>
            <w:r w:rsidRPr="00EF4B31">
              <w:rPr>
                <w:b/>
              </w:rPr>
              <w:t xml:space="preserve"> </w:t>
            </w:r>
            <w:r w:rsidR="00EA586D" w:rsidRPr="00EF4B31">
              <w:rPr>
                <w:b/>
              </w:rPr>
              <w:t xml:space="preserve">Taxe postale: </w:t>
            </w:r>
            <w:r w:rsidR="00EA586D" w:rsidRPr="00EF4B31">
              <w:t>Europe: CHF 1.</w:t>
            </w:r>
            <w:r w:rsidR="00EA586D">
              <w:t>8</w:t>
            </w:r>
            <w:r w:rsidR="00EA586D" w:rsidRPr="00EF4B31">
              <w:t>0 / autres pays: CHF 2.</w:t>
            </w:r>
            <w:r w:rsidR="00EA586D">
              <w:t>3</w:t>
            </w:r>
            <w:r w:rsidR="00EA586D" w:rsidRPr="00EF4B31">
              <w:t>0</w:t>
            </w:r>
          </w:p>
        </w:tc>
      </w:tr>
    </w:tbl>
    <w:p w14:paraId="666C6C98" w14:textId="77777777" w:rsidR="003E5A5A" w:rsidRPr="00EF4B31" w:rsidRDefault="003E5A5A" w:rsidP="003E5A5A">
      <w:pPr>
        <w:tabs>
          <w:tab w:val="left" w:pos="6085"/>
        </w:tabs>
      </w:pPr>
    </w:p>
    <w:p w14:paraId="688EE167"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6234"/>
        <w:gridCol w:w="4006"/>
      </w:tblGrid>
      <w:tr w:rsidR="00D655CE" w:rsidRPr="00224644" w14:paraId="245270A8" w14:textId="77777777" w:rsidTr="00EA06C8">
        <w:trPr>
          <w:trHeight w:val="340"/>
        </w:trPr>
        <w:tc>
          <w:tcPr>
            <w:tcW w:w="3044" w:type="pct"/>
            <w:tcBorders>
              <w:left w:val="single" w:sz="2" w:space="0" w:color="auto"/>
              <w:right w:val="single" w:sz="2" w:space="0" w:color="auto"/>
            </w:tcBorders>
          </w:tcPr>
          <w:p w14:paraId="4C6A129F" w14:textId="77777777" w:rsidR="00D655CE" w:rsidRPr="00EA06C8" w:rsidRDefault="00D655CE" w:rsidP="00783DCF">
            <w:pPr>
              <w:pStyle w:val="BriefvorschlagundForderungen"/>
              <w:rPr>
                <w:sz w:val="20"/>
                <w:szCs w:val="20"/>
              </w:rPr>
            </w:pPr>
            <w:r w:rsidRPr="00EA06C8">
              <w:rPr>
                <w:sz w:val="20"/>
                <w:szCs w:val="20"/>
              </w:rPr>
              <w:t>Lettre courtoise À</w:t>
            </w:r>
          </w:p>
        </w:tc>
        <w:tc>
          <w:tcPr>
            <w:tcW w:w="1956" w:type="pct"/>
            <w:tcBorders>
              <w:left w:val="single" w:sz="2" w:space="0" w:color="auto"/>
            </w:tcBorders>
          </w:tcPr>
          <w:p w14:paraId="1C592E50" w14:textId="77777777" w:rsidR="00D655CE" w:rsidRPr="00EA06C8" w:rsidRDefault="00D655CE" w:rsidP="00783DCF">
            <w:pPr>
              <w:pStyle w:val="HflichformulierterBriefan"/>
              <w:rPr>
                <w:sz w:val="20"/>
                <w:szCs w:val="20"/>
              </w:rPr>
            </w:pPr>
            <w:r w:rsidRPr="00EA06C8">
              <w:rPr>
                <w:sz w:val="20"/>
                <w:szCs w:val="20"/>
              </w:rPr>
              <w:t>Copie À</w:t>
            </w:r>
          </w:p>
        </w:tc>
      </w:tr>
      <w:tr w:rsidR="00EA06C8" w:rsidRPr="00EF4B31" w14:paraId="73ED1E2C" w14:textId="77777777" w:rsidTr="00EA06C8">
        <w:tc>
          <w:tcPr>
            <w:tcW w:w="3044" w:type="pct"/>
            <w:tcBorders>
              <w:left w:val="single" w:sz="2" w:space="0" w:color="auto"/>
              <w:right w:val="single" w:sz="2" w:space="0" w:color="auto"/>
            </w:tcBorders>
          </w:tcPr>
          <w:p w14:paraId="456EE38F" w14:textId="77777777" w:rsidR="004A02D2" w:rsidRDefault="004A02D2" w:rsidP="004A02D2">
            <w:r w:rsidRPr="00366989">
              <w:rPr>
                <w:szCs w:val="20"/>
              </w:rPr>
              <w:t>Procureur général du Honduras</w:t>
            </w:r>
            <w:r>
              <w:t xml:space="preserve"> </w:t>
            </w:r>
          </w:p>
          <w:p w14:paraId="52C68E06" w14:textId="509C0E15" w:rsidR="004A02D2" w:rsidRDefault="004A02D2" w:rsidP="004A02D2">
            <w:r>
              <w:t>Fiscal General</w:t>
            </w:r>
            <w:r>
              <w:t xml:space="preserve">, </w:t>
            </w:r>
            <w:r>
              <w:t>Oscar Fernando Chinchilla</w:t>
            </w:r>
          </w:p>
          <w:p w14:paraId="26436A67" w14:textId="77777777" w:rsidR="004A02D2" w:rsidRPr="005F04DB" w:rsidRDefault="004A02D2" w:rsidP="004A02D2">
            <w:pPr>
              <w:rPr>
                <w:sz w:val="12"/>
                <w:szCs w:val="12"/>
              </w:rPr>
            </w:pPr>
            <w:r w:rsidRPr="005F04DB">
              <w:rPr>
                <w:sz w:val="12"/>
                <w:szCs w:val="12"/>
              </w:rPr>
              <w:t xml:space="preserve">Lomas de Guijarro, Edificio Lomas Plaza II, </w:t>
            </w:r>
            <w:r>
              <w:rPr>
                <w:sz w:val="12"/>
                <w:szCs w:val="12"/>
              </w:rPr>
              <w:br/>
            </w:r>
            <w:r w:rsidRPr="005F04DB">
              <w:rPr>
                <w:sz w:val="12"/>
                <w:szCs w:val="12"/>
              </w:rPr>
              <w:t>Ave. República Dominicana, Tegucigalpa, M.D.C, Honduras</w:t>
            </w:r>
          </w:p>
          <w:p w14:paraId="53E608D9" w14:textId="26871299" w:rsidR="004A02D2" w:rsidRPr="003366A3" w:rsidRDefault="004A02D2" w:rsidP="004A02D2">
            <w:pPr>
              <w:spacing w:before="60" w:after="120"/>
            </w:pPr>
            <w:r w:rsidRPr="005F04DB">
              <w:rPr>
                <w:b/>
                <w:bCs/>
              </w:rPr>
              <w:t>c/o</w:t>
            </w:r>
            <w:r>
              <w:t xml:space="preserve"> Ambassade de la République du Honduras</w:t>
            </w:r>
            <w:r>
              <w:br/>
            </w:r>
            <w:r>
              <w:t>Avenue de France 23</w:t>
            </w:r>
            <w:r>
              <w:br/>
            </w:r>
            <w:r>
              <w:t>1202 Genève</w:t>
            </w:r>
          </w:p>
          <w:p w14:paraId="0A52C878" w14:textId="470C584D" w:rsidR="004A02D2" w:rsidRPr="004A02D2" w:rsidRDefault="004A02D2" w:rsidP="00EA06C8">
            <w:pPr>
              <w:pStyle w:val="Adressen1-3"/>
              <w:rPr>
                <w:szCs w:val="18"/>
                <w:highlight w:val="yellow"/>
              </w:rPr>
            </w:pPr>
            <w:r w:rsidRPr="004A02D2">
              <w:rPr>
                <w:b/>
                <w:bCs/>
                <w:szCs w:val="18"/>
              </w:rPr>
              <w:t>Twitter: @MP_Honduras</w:t>
            </w:r>
            <w:r w:rsidRPr="004A02D2">
              <w:rPr>
                <w:b/>
                <w:bCs/>
              </w:rPr>
              <w:br/>
            </w:r>
            <w:r w:rsidRPr="004A02D2">
              <w:rPr>
                <w:b/>
                <w:bCs/>
                <w:szCs w:val="18"/>
              </w:rPr>
              <w:t>Facebook: @MinisterioPublicoHN</w:t>
            </w:r>
            <w:r w:rsidRPr="004A02D2">
              <w:rPr>
                <w:b/>
                <w:bCs/>
              </w:rPr>
              <w:br/>
            </w:r>
            <w:r w:rsidRPr="004A02D2">
              <w:rPr>
                <w:b/>
                <w:bCs/>
                <w:szCs w:val="18"/>
              </w:rPr>
              <w:t xml:space="preserve">E-Mail: </w:t>
            </w:r>
            <w:hyperlink r:id="rId14" w:history="1">
              <w:r w:rsidRPr="004A02D2">
                <w:rPr>
                  <w:rStyle w:val="Hyperlink"/>
                  <w:b/>
                  <w:bCs/>
                  <w:szCs w:val="18"/>
                </w:rPr>
                <w:t>fiscaliageneralhnd@gmail.com</w:t>
              </w:r>
            </w:hyperlink>
            <w:r w:rsidRPr="004A02D2">
              <w:rPr>
                <w:b/>
                <w:bCs/>
                <w:szCs w:val="18"/>
              </w:rPr>
              <w:t xml:space="preserve"> ; </w:t>
            </w:r>
            <w:hyperlink r:id="rId15" w:history="1">
              <w:r w:rsidRPr="004A02D2">
                <w:rPr>
                  <w:rStyle w:val="Hyperlink"/>
                  <w:b/>
                  <w:bCs/>
                  <w:szCs w:val="18"/>
                </w:rPr>
                <w:t>walleskaz@yahoo.com</w:t>
              </w:r>
            </w:hyperlink>
          </w:p>
        </w:tc>
        <w:tc>
          <w:tcPr>
            <w:tcW w:w="1956" w:type="pct"/>
            <w:tcBorders>
              <w:left w:val="single" w:sz="2" w:space="0" w:color="auto"/>
            </w:tcBorders>
          </w:tcPr>
          <w:p w14:paraId="30C71640" w14:textId="77777777" w:rsidR="00EA06C8" w:rsidRDefault="00EA06C8" w:rsidP="00EA06C8">
            <w:pPr>
              <w:pStyle w:val="Adressen1-3"/>
              <w:spacing w:after="120"/>
              <w:rPr>
                <w:szCs w:val="18"/>
              </w:rPr>
            </w:pPr>
            <w:r w:rsidRPr="00477375">
              <w:rPr>
                <w:szCs w:val="18"/>
              </w:rPr>
              <w:t>Ambassade de la République du Honduras</w:t>
            </w:r>
            <w:r>
              <w:rPr>
                <w:szCs w:val="18"/>
              </w:rPr>
              <w:br/>
            </w:r>
            <w:r w:rsidRPr="00477375">
              <w:rPr>
                <w:szCs w:val="18"/>
              </w:rPr>
              <w:t>Avenue de France 23</w:t>
            </w:r>
            <w:r>
              <w:rPr>
                <w:szCs w:val="18"/>
              </w:rPr>
              <w:br/>
            </w:r>
            <w:r w:rsidRPr="00477375">
              <w:rPr>
                <w:szCs w:val="18"/>
              </w:rPr>
              <w:t>1202 Genève</w:t>
            </w:r>
          </w:p>
          <w:p w14:paraId="24E157AC" w14:textId="60AD7202" w:rsidR="00EA06C8" w:rsidRPr="00A466D4" w:rsidRDefault="00EA06C8" w:rsidP="00EA06C8">
            <w:pPr>
              <w:pStyle w:val="Adressen1-3"/>
              <w:rPr>
                <w:szCs w:val="18"/>
                <w:highlight w:val="yellow"/>
                <w:lang w:val="de-CH"/>
              </w:rPr>
            </w:pPr>
            <w:r w:rsidRPr="00477375">
              <w:rPr>
                <w:szCs w:val="18"/>
              </w:rPr>
              <w:t>Fax: 022 / 710 07 66</w:t>
            </w:r>
            <w:r>
              <w:rPr>
                <w:szCs w:val="18"/>
              </w:rPr>
              <w:br/>
            </w:r>
            <w:r w:rsidRPr="00477375">
              <w:rPr>
                <w:szCs w:val="18"/>
                <w:lang w:val="de-CH"/>
              </w:rPr>
              <w:t xml:space="preserve">E-mail: </w:t>
            </w:r>
            <w:hyperlink r:id="rId16" w:history="1">
              <w:r w:rsidRPr="00B40893">
                <w:rPr>
                  <w:rStyle w:val="Hyperlink"/>
                  <w:szCs w:val="18"/>
                  <w:lang w:val="de-CH"/>
                </w:rPr>
                <w:t>mission@hondurasginebra.ch</w:t>
              </w:r>
            </w:hyperlink>
          </w:p>
        </w:tc>
      </w:tr>
    </w:tbl>
    <w:p w14:paraId="6AAB8321" w14:textId="77777777" w:rsidR="008A5FB4" w:rsidRPr="008A5FB4" w:rsidRDefault="008A5FB4" w:rsidP="008A5FB4"/>
    <w:p w14:paraId="50D280A6" w14:textId="77777777" w:rsidR="00843313" w:rsidRPr="008A5FB4" w:rsidRDefault="00843313" w:rsidP="008A5FB4">
      <w:pPr>
        <w:sectPr w:rsidR="00843313" w:rsidRPr="008A5FB4" w:rsidSect="000C3A18">
          <w:headerReference w:type="even" r:id="rId17"/>
          <w:headerReference w:type="default" r:id="rId18"/>
          <w:pgSz w:w="11907" w:h="16840" w:code="9"/>
          <w:pgMar w:top="794" w:right="794" w:bottom="794" w:left="794" w:header="720" w:footer="720" w:gutter="0"/>
          <w:cols w:space="708"/>
          <w:docGrid w:linePitch="360"/>
        </w:sectPr>
      </w:pPr>
    </w:p>
    <w:p w14:paraId="369E3D37" w14:textId="77777777" w:rsidR="00843313" w:rsidRPr="00A84C25" w:rsidRDefault="00843313" w:rsidP="007B481D">
      <w:pPr>
        <w:rPr>
          <w:sz w:val="4"/>
          <w:szCs w:val="4"/>
          <w:lang w:val="de-CH"/>
        </w:rPr>
      </w:pPr>
    </w:p>
    <w:p w14:paraId="6F9F49CF" w14:textId="77777777" w:rsidR="00BB1671" w:rsidRPr="00546764" w:rsidRDefault="00BB1671" w:rsidP="00FC0DE3">
      <w:pPr>
        <w:pStyle w:val="AbschnittBriefe"/>
        <w:rPr>
          <w:sz w:val="20"/>
          <w:szCs w:val="20"/>
          <w:lang w:val="de-CH"/>
        </w:rPr>
      </w:pPr>
    </w:p>
    <w:p w14:paraId="4CDF7A71" w14:textId="77777777" w:rsidR="00BB1671" w:rsidRPr="00546764" w:rsidRDefault="00BB1671" w:rsidP="00FC0DE3">
      <w:pPr>
        <w:pStyle w:val="AbschnittBriefe"/>
        <w:rPr>
          <w:sz w:val="20"/>
          <w:szCs w:val="20"/>
          <w:lang w:val="de-CH"/>
        </w:rPr>
      </w:pPr>
    </w:p>
    <w:p w14:paraId="34691EC9" w14:textId="77777777" w:rsidR="00BB1671" w:rsidRPr="00546764" w:rsidRDefault="00BB1671" w:rsidP="00FC0DE3">
      <w:pPr>
        <w:pStyle w:val="AbschnittBriefe"/>
        <w:rPr>
          <w:sz w:val="20"/>
          <w:szCs w:val="20"/>
          <w:lang w:val="de-CH"/>
        </w:rPr>
      </w:pPr>
    </w:p>
    <w:p w14:paraId="3FCEE7C6" w14:textId="77777777" w:rsidR="00BB1671" w:rsidRPr="00546764" w:rsidRDefault="00BB1671" w:rsidP="00FC0DE3">
      <w:pPr>
        <w:pStyle w:val="AbschnittBriefe"/>
        <w:rPr>
          <w:sz w:val="20"/>
          <w:szCs w:val="20"/>
          <w:lang w:val="de-CH"/>
        </w:rPr>
      </w:pPr>
    </w:p>
    <w:p w14:paraId="7F9E8033" w14:textId="77777777" w:rsidR="00BB1671" w:rsidRPr="00546764" w:rsidRDefault="00BB1671" w:rsidP="00FC0DE3">
      <w:pPr>
        <w:pStyle w:val="AbschnittBriefe"/>
        <w:rPr>
          <w:sz w:val="20"/>
          <w:szCs w:val="20"/>
          <w:lang w:val="de-CH"/>
        </w:rPr>
      </w:pPr>
    </w:p>
    <w:p w14:paraId="7EA92C98" w14:textId="77777777" w:rsidR="00BB1671" w:rsidRPr="00546764" w:rsidRDefault="00BB1671" w:rsidP="00FC0DE3">
      <w:pPr>
        <w:pStyle w:val="AbschnittBriefe"/>
        <w:rPr>
          <w:sz w:val="20"/>
          <w:szCs w:val="20"/>
          <w:lang w:val="de-CH"/>
        </w:rPr>
      </w:pPr>
    </w:p>
    <w:p w14:paraId="3B20BE07" w14:textId="1FDAA95D" w:rsidR="00BB1671" w:rsidRPr="00546764" w:rsidRDefault="00A16325"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5B5AFE9B" wp14:editId="3B434C80">
                <wp:simplePos x="0" y="0"/>
                <wp:positionH relativeFrom="page">
                  <wp:posOffset>900430</wp:posOffset>
                </wp:positionH>
                <wp:positionV relativeFrom="page">
                  <wp:posOffset>900430</wp:posOffset>
                </wp:positionV>
                <wp:extent cx="1979930" cy="1080135"/>
                <wp:effectExtent l="0" t="0" r="0" b="63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9297" w14:textId="77777777" w:rsidR="00BB1671" w:rsidRPr="00546764" w:rsidRDefault="00817ECC" w:rsidP="00BB1671">
                            <w:pPr>
                              <w:rPr>
                                <w:sz w:val="20"/>
                                <w:szCs w:val="20"/>
                                <w:lang w:val="de-CH"/>
                              </w:rPr>
                            </w:pPr>
                            <w:r>
                              <w:rPr>
                                <w:sz w:val="20"/>
                                <w:szCs w:val="20"/>
                                <w:lang w:val="de-CH"/>
                              </w:rPr>
                              <w:t>Expéditeur·rice: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AFE9B"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7AB99297" w14:textId="77777777" w:rsidR="00BB1671" w:rsidRPr="00546764" w:rsidRDefault="00817ECC" w:rsidP="00BB1671">
                      <w:pPr>
                        <w:rPr>
                          <w:sz w:val="20"/>
                          <w:szCs w:val="20"/>
                          <w:lang w:val="de-CH"/>
                        </w:rPr>
                      </w:pPr>
                      <w:r>
                        <w:rPr>
                          <w:sz w:val="20"/>
                          <w:szCs w:val="20"/>
                          <w:lang w:val="de-CH"/>
                        </w:rPr>
                        <w:t>Expéditeur·rice:</w:t>
                      </w:r>
                    </w:p>
                  </w:txbxContent>
                </v:textbox>
                <w10:wrap anchorx="page" anchory="page"/>
                <w10:anchorlock/>
              </v:shape>
            </w:pict>
          </mc:Fallback>
        </mc:AlternateContent>
      </w:r>
    </w:p>
    <w:p w14:paraId="7226E14A" w14:textId="5AF31333" w:rsidR="00BB1671" w:rsidRPr="00546764" w:rsidRDefault="00A16325"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4CE658F3" wp14:editId="51019075">
                <wp:simplePos x="0" y="0"/>
                <wp:positionH relativeFrom="page">
                  <wp:posOffset>4448175</wp:posOffset>
                </wp:positionH>
                <wp:positionV relativeFrom="page">
                  <wp:posOffset>1942465</wp:posOffset>
                </wp:positionV>
                <wp:extent cx="2105025" cy="1318895"/>
                <wp:effectExtent l="0" t="0" r="9525" b="1460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D18F" w14:textId="77777777" w:rsidR="00343AF7" w:rsidRPr="00343AF7" w:rsidRDefault="00343AF7" w:rsidP="00343AF7">
                            <w:pPr>
                              <w:rPr>
                                <w:lang w:val="fr-FR"/>
                              </w:rPr>
                            </w:pPr>
                            <w:r w:rsidRPr="00343AF7">
                              <w:rPr>
                                <w:lang w:val="fr-FR"/>
                              </w:rPr>
                              <w:t>M. le Procureur général de la Fédération et ministre de la Justice</w:t>
                            </w:r>
                          </w:p>
                          <w:p w14:paraId="14C23A09" w14:textId="77777777" w:rsidR="00343AF7" w:rsidRPr="00343AF7" w:rsidRDefault="00343AF7" w:rsidP="00343AF7">
                            <w:pPr>
                              <w:rPr>
                                <w:lang w:val="fr-FR"/>
                              </w:rPr>
                            </w:pPr>
                            <w:r w:rsidRPr="00343AF7">
                              <w:rPr>
                                <w:lang w:val="fr-FR"/>
                              </w:rPr>
                              <w:t xml:space="preserve">Abubakar Malami </w:t>
                            </w:r>
                          </w:p>
                          <w:p w14:paraId="7A393200" w14:textId="77777777" w:rsidR="00343AF7" w:rsidRPr="00343AF7" w:rsidRDefault="00343AF7" w:rsidP="00343AF7">
                            <w:pPr>
                              <w:rPr>
                                <w:lang w:val="fr-FR"/>
                              </w:rPr>
                            </w:pPr>
                            <w:r w:rsidRPr="00343AF7">
                              <w:rPr>
                                <w:lang w:val="fr-FR"/>
                              </w:rPr>
                              <w:t>Ministry of Justice</w:t>
                            </w:r>
                          </w:p>
                          <w:p w14:paraId="7F4015D1" w14:textId="77777777" w:rsidR="00343AF7" w:rsidRPr="00343AF7" w:rsidRDefault="00343AF7" w:rsidP="00343AF7">
                            <w:pPr>
                              <w:rPr>
                                <w:lang w:val="fr-FR"/>
                              </w:rPr>
                            </w:pPr>
                            <w:r w:rsidRPr="00343AF7">
                              <w:rPr>
                                <w:lang w:val="fr-FR"/>
                              </w:rPr>
                              <w:t xml:space="preserve">New Federal Secretariat Complex </w:t>
                            </w:r>
                          </w:p>
                          <w:p w14:paraId="589201D0" w14:textId="77777777" w:rsidR="00343AF7" w:rsidRPr="00343AF7" w:rsidRDefault="00343AF7" w:rsidP="00343AF7">
                            <w:pPr>
                              <w:rPr>
                                <w:lang w:val="fr-FR"/>
                              </w:rPr>
                            </w:pPr>
                            <w:r w:rsidRPr="00343AF7">
                              <w:rPr>
                                <w:lang w:val="fr-FR"/>
                              </w:rPr>
                              <w:t>5th Floor Shehu Shagari Way Maitama</w:t>
                            </w:r>
                          </w:p>
                          <w:p w14:paraId="7DED2B84" w14:textId="77777777" w:rsidR="00343AF7" w:rsidRDefault="00343AF7" w:rsidP="00343AF7">
                            <w:pPr>
                              <w:rPr>
                                <w:lang w:val="de-CH"/>
                              </w:rPr>
                            </w:pPr>
                            <w:r w:rsidRPr="00343AF7">
                              <w:rPr>
                                <w:lang w:val="de-CH"/>
                              </w:rPr>
                              <w:t>P.M.B 192 Garki, Abuja</w:t>
                            </w:r>
                          </w:p>
                          <w:p w14:paraId="0688E38C" w14:textId="4B6507E8" w:rsidR="00E5703F" w:rsidRPr="00343AF7" w:rsidRDefault="00343AF7" w:rsidP="00343AF7">
                            <w:pPr>
                              <w:rPr>
                                <w:lang w:val="de-CH"/>
                              </w:rPr>
                            </w:pPr>
                            <w:r w:rsidRPr="00343AF7">
                              <w:rPr>
                                <w:lang w:val="de-CH"/>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58F3" id="Text Box 43" o:spid="_x0000_s1027" type="#_x0000_t202" style="position:absolute;margin-left:350.25pt;margin-top:152.95pt;width:165.75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" o:allowincell="f" o:allowoverlap="f" filled="f" stroked="f">
                <v:textbox inset="0,0,0,0">
                  <w:txbxContent>
                    <w:p w14:paraId="42A6D18F" w14:textId="77777777" w:rsidR="00343AF7" w:rsidRPr="00343AF7" w:rsidRDefault="00343AF7" w:rsidP="00343AF7">
                      <w:pPr>
                        <w:rPr>
                          <w:lang w:val="fr-FR"/>
                        </w:rPr>
                      </w:pPr>
                      <w:r w:rsidRPr="00343AF7">
                        <w:rPr>
                          <w:lang w:val="fr-FR"/>
                        </w:rPr>
                        <w:t>M. le Procureur général de la Fédération et ministre de la Justice</w:t>
                      </w:r>
                    </w:p>
                    <w:p w14:paraId="14C23A09" w14:textId="77777777" w:rsidR="00343AF7" w:rsidRPr="00343AF7" w:rsidRDefault="00343AF7" w:rsidP="00343AF7">
                      <w:pPr>
                        <w:rPr>
                          <w:lang w:val="fr-FR"/>
                        </w:rPr>
                      </w:pPr>
                      <w:r w:rsidRPr="00343AF7">
                        <w:rPr>
                          <w:lang w:val="fr-FR"/>
                        </w:rPr>
                        <w:t xml:space="preserve">Abubakar Malami </w:t>
                      </w:r>
                    </w:p>
                    <w:p w14:paraId="7A393200" w14:textId="77777777" w:rsidR="00343AF7" w:rsidRPr="00343AF7" w:rsidRDefault="00343AF7" w:rsidP="00343AF7">
                      <w:pPr>
                        <w:rPr>
                          <w:lang w:val="fr-FR"/>
                        </w:rPr>
                      </w:pPr>
                      <w:r w:rsidRPr="00343AF7">
                        <w:rPr>
                          <w:lang w:val="fr-FR"/>
                        </w:rPr>
                        <w:t>Ministry of Justice</w:t>
                      </w:r>
                    </w:p>
                    <w:p w14:paraId="7F4015D1" w14:textId="77777777" w:rsidR="00343AF7" w:rsidRPr="00343AF7" w:rsidRDefault="00343AF7" w:rsidP="00343AF7">
                      <w:pPr>
                        <w:rPr>
                          <w:lang w:val="fr-FR"/>
                        </w:rPr>
                      </w:pPr>
                      <w:r w:rsidRPr="00343AF7">
                        <w:rPr>
                          <w:lang w:val="fr-FR"/>
                        </w:rPr>
                        <w:t xml:space="preserve">New Federal Secretariat Complex </w:t>
                      </w:r>
                    </w:p>
                    <w:p w14:paraId="589201D0" w14:textId="77777777" w:rsidR="00343AF7" w:rsidRPr="00343AF7" w:rsidRDefault="00343AF7" w:rsidP="00343AF7">
                      <w:pPr>
                        <w:rPr>
                          <w:lang w:val="fr-FR"/>
                        </w:rPr>
                      </w:pPr>
                      <w:r w:rsidRPr="00343AF7">
                        <w:rPr>
                          <w:lang w:val="fr-FR"/>
                        </w:rPr>
                        <w:t>5th Floor Shehu Shagari Way Maitama</w:t>
                      </w:r>
                    </w:p>
                    <w:p w14:paraId="7DED2B84" w14:textId="77777777" w:rsidR="00343AF7" w:rsidRDefault="00343AF7" w:rsidP="00343AF7">
                      <w:pPr>
                        <w:rPr>
                          <w:lang w:val="de-CH"/>
                        </w:rPr>
                      </w:pPr>
                      <w:r w:rsidRPr="00343AF7">
                        <w:rPr>
                          <w:lang w:val="de-CH"/>
                        </w:rPr>
                        <w:t>P.M.B 192 Garki, Abuja</w:t>
                      </w:r>
                    </w:p>
                    <w:p w14:paraId="0688E38C" w14:textId="4B6507E8" w:rsidR="00E5703F" w:rsidRPr="00343AF7" w:rsidRDefault="00343AF7" w:rsidP="00343AF7">
                      <w:pPr>
                        <w:rPr>
                          <w:lang w:val="de-CH"/>
                        </w:rPr>
                      </w:pPr>
                      <w:r w:rsidRPr="00343AF7">
                        <w:rPr>
                          <w:lang w:val="de-CH"/>
                        </w:rPr>
                        <w:t>NIGERIA</w:t>
                      </w:r>
                    </w:p>
                  </w:txbxContent>
                </v:textbox>
                <w10:wrap anchorx="page" anchory="page"/>
                <w10:anchorlock/>
              </v:shape>
            </w:pict>
          </mc:Fallback>
        </mc:AlternateContent>
      </w:r>
    </w:p>
    <w:p w14:paraId="589DD06A" w14:textId="77777777" w:rsidR="00BB1671" w:rsidRPr="00546764" w:rsidRDefault="00BB1671" w:rsidP="00FC0DE3">
      <w:pPr>
        <w:pStyle w:val="AbschnittBriefe"/>
        <w:rPr>
          <w:sz w:val="20"/>
          <w:szCs w:val="20"/>
          <w:lang w:val="de-CH"/>
        </w:rPr>
      </w:pPr>
    </w:p>
    <w:p w14:paraId="39514827" w14:textId="77777777" w:rsidR="00BB1671" w:rsidRPr="00546764" w:rsidRDefault="00BB1671" w:rsidP="00FC0DE3">
      <w:pPr>
        <w:pStyle w:val="AbschnittBriefe"/>
        <w:rPr>
          <w:sz w:val="20"/>
          <w:szCs w:val="20"/>
          <w:lang w:val="de-CH"/>
        </w:rPr>
      </w:pPr>
    </w:p>
    <w:p w14:paraId="7E49CB3E" w14:textId="77777777" w:rsidR="00BB1671" w:rsidRPr="00546764" w:rsidRDefault="00BB1671" w:rsidP="00FC0DE3">
      <w:pPr>
        <w:pStyle w:val="AbschnittBriefe"/>
        <w:rPr>
          <w:sz w:val="20"/>
          <w:szCs w:val="20"/>
          <w:lang w:val="de-CH"/>
        </w:rPr>
      </w:pPr>
    </w:p>
    <w:p w14:paraId="700709DF" w14:textId="77777777" w:rsidR="00BB1671" w:rsidRPr="00546764" w:rsidRDefault="00BB1671" w:rsidP="00FC0DE3">
      <w:pPr>
        <w:pStyle w:val="AbschnittBriefe"/>
        <w:rPr>
          <w:sz w:val="20"/>
          <w:szCs w:val="20"/>
          <w:lang w:val="de-CH"/>
        </w:rPr>
      </w:pPr>
    </w:p>
    <w:p w14:paraId="5912B60F" w14:textId="77777777" w:rsidR="00BB1671" w:rsidRPr="00546764" w:rsidRDefault="00BB1671" w:rsidP="00FC0DE3">
      <w:pPr>
        <w:pStyle w:val="AbschnittBriefe"/>
        <w:rPr>
          <w:sz w:val="20"/>
          <w:szCs w:val="20"/>
          <w:lang w:val="de-CH"/>
        </w:rPr>
      </w:pPr>
    </w:p>
    <w:p w14:paraId="3DDF35A4" w14:textId="77777777" w:rsidR="00BB1671" w:rsidRPr="00546764" w:rsidRDefault="00BB1671" w:rsidP="00FC0DE3">
      <w:pPr>
        <w:pStyle w:val="AbschnittBriefe"/>
        <w:rPr>
          <w:sz w:val="20"/>
          <w:szCs w:val="20"/>
          <w:lang w:val="de-CH"/>
        </w:rPr>
      </w:pPr>
    </w:p>
    <w:p w14:paraId="3719A667" w14:textId="77777777" w:rsidR="00BB1671" w:rsidRPr="00546764" w:rsidRDefault="00BB1671" w:rsidP="00FC0DE3">
      <w:pPr>
        <w:pStyle w:val="AbschnittBriefe"/>
        <w:rPr>
          <w:sz w:val="20"/>
          <w:szCs w:val="20"/>
          <w:lang w:val="de-CH"/>
        </w:rPr>
      </w:pPr>
    </w:p>
    <w:p w14:paraId="6E117E61" w14:textId="440FA634" w:rsidR="00BB1671" w:rsidRDefault="00BB1671" w:rsidP="00FC0DE3">
      <w:pPr>
        <w:pStyle w:val="AbschnittBriefe"/>
        <w:rPr>
          <w:sz w:val="20"/>
          <w:szCs w:val="20"/>
          <w:lang w:val="de-CH"/>
        </w:rPr>
      </w:pPr>
    </w:p>
    <w:p w14:paraId="27680098" w14:textId="77777777" w:rsidR="00343AF7" w:rsidRPr="00546764" w:rsidRDefault="00343AF7" w:rsidP="00FC0DE3">
      <w:pPr>
        <w:pStyle w:val="AbschnittBriefe"/>
        <w:rPr>
          <w:sz w:val="20"/>
          <w:szCs w:val="20"/>
          <w:lang w:val="de-CH"/>
        </w:rPr>
      </w:pPr>
    </w:p>
    <w:p w14:paraId="302A3B96"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5F3CB624" w14:textId="77777777" w:rsidR="00BB1671" w:rsidRPr="00546764" w:rsidRDefault="00BB1671" w:rsidP="00FC0DE3">
      <w:pPr>
        <w:pStyle w:val="AbschnittBriefe"/>
        <w:rPr>
          <w:sz w:val="20"/>
          <w:szCs w:val="20"/>
        </w:rPr>
      </w:pPr>
    </w:p>
    <w:p w14:paraId="37247C50" w14:textId="77777777" w:rsidR="00E71267" w:rsidRPr="00546764" w:rsidRDefault="00E71267" w:rsidP="00FC0DE3">
      <w:pPr>
        <w:pStyle w:val="AbschnittBriefe"/>
        <w:rPr>
          <w:sz w:val="20"/>
          <w:szCs w:val="20"/>
        </w:rPr>
      </w:pPr>
    </w:p>
    <w:p w14:paraId="0DC1DEDC" w14:textId="77777777" w:rsidR="00224644" w:rsidRPr="00546764" w:rsidRDefault="00224644" w:rsidP="00FC0DE3">
      <w:pPr>
        <w:pStyle w:val="AbschnittBriefe"/>
        <w:rPr>
          <w:sz w:val="20"/>
          <w:szCs w:val="20"/>
        </w:rPr>
      </w:pPr>
    </w:p>
    <w:p w14:paraId="618F5092" w14:textId="77777777" w:rsidR="00367A23" w:rsidRPr="00546764" w:rsidRDefault="00367A23" w:rsidP="00FC0DE3">
      <w:pPr>
        <w:pStyle w:val="AbschnittBriefe"/>
        <w:rPr>
          <w:sz w:val="20"/>
          <w:szCs w:val="20"/>
        </w:rPr>
      </w:pPr>
    </w:p>
    <w:p w14:paraId="5212E926" w14:textId="799DF2F8" w:rsidR="00B044C4" w:rsidRPr="004D3F70" w:rsidRDefault="00C52895" w:rsidP="004D3F70">
      <w:pPr>
        <w:pStyle w:val="UEBERSCHRIFTIMBRIEF"/>
      </w:pPr>
      <w:r w:rsidRPr="00C52895">
        <w:t xml:space="preserve">Concerne : </w:t>
      </w:r>
      <w:r w:rsidR="00343AF7" w:rsidRPr="00343AF7">
        <w:t>Mubarak Bala</w:t>
      </w:r>
    </w:p>
    <w:p w14:paraId="3A87372A" w14:textId="77777777" w:rsidR="00BB1671" w:rsidRPr="00E3279F" w:rsidRDefault="00BB1671" w:rsidP="00FC0DE3">
      <w:pPr>
        <w:pStyle w:val="AbschnittBriefe"/>
        <w:rPr>
          <w:sz w:val="18"/>
        </w:rPr>
      </w:pPr>
    </w:p>
    <w:p w14:paraId="705C105C" w14:textId="77777777" w:rsidR="00E71267" w:rsidRPr="00E3279F" w:rsidRDefault="00E71267" w:rsidP="00FC0DE3">
      <w:pPr>
        <w:pStyle w:val="AbschnittBriefe"/>
        <w:rPr>
          <w:sz w:val="18"/>
        </w:rPr>
      </w:pPr>
    </w:p>
    <w:p w14:paraId="0BC05878" w14:textId="2264C1B5" w:rsidR="00BB1671" w:rsidRPr="008A42C6" w:rsidRDefault="00343AF7" w:rsidP="00FC0DE3">
      <w:pPr>
        <w:pStyle w:val="AbschnittBriefe"/>
        <w:rPr>
          <w:sz w:val="18"/>
        </w:rPr>
      </w:pPr>
      <w:r w:rsidRPr="008A42C6">
        <w:rPr>
          <w:sz w:val="18"/>
        </w:rPr>
        <w:t>M</w:t>
      </w:r>
      <w:r w:rsidR="000D322D" w:rsidRPr="008A42C6">
        <w:rPr>
          <w:sz w:val="18"/>
        </w:rPr>
        <w:t xml:space="preserve">onsieur </w:t>
      </w:r>
      <w:r w:rsidRPr="008A42C6">
        <w:rPr>
          <w:sz w:val="18"/>
        </w:rPr>
        <w:t>le Procureur général</w:t>
      </w:r>
    </w:p>
    <w:p w14:paraId="38506131" w14:textId="77777777" w:rsidR="00343AF7" w:rsidRPr="008A42C6" w:rsidRDefault="00343AF7" w:rsidP="00FC0DE3">
      <w:pPr>
        <w:pStyle w:val="AbschnittBriefe"/>
        <w:rPr>
          <w:sz w:val="18"/>
        </w:rPr>
      </w:pPr>
    </w:p>
    <w:p w14:paraId="337E9C35" w14:textId="77777777" w:rsidR="00146B9E" w:rsidRDefault="007B5FB5" w:rsidP="008A42C6">
      <w:pPr>
        <w:pStyle w:val="AbschnittBriefe"/>
        <w:spacing w:after="120"/>
        <w:rPr>
          <w:sz w:val="18"/>
        </w:rPr>
      </w:pPr>
      <w:r w:rsidRPr="008A42C6">
        <w:rPr>
          <w:sz w:val="18"/>
        </w:rPr>
        <w:t>Le sort de Mubarak Bala me préoccupe beaucoup.</w:t>
      </w:r>
    </w:p>
    <w:p w14:paraId="4D5F5CF8" w14:textId="77777777" w:rsidR="00146B9E" w:rsidRDefault="007B5FB5" w:rsidP="008A42C6">
      <w:pPr>
        <w:pStyle w:val="AbschnittBriefe"/>
        <w:spacing w:after="120"/>
        <w:rPr>
          <w:sz w:val="18"/>
        </w:rPr>
      </w:pPr>
      <w:r w:rsidRPr="008A42C6">
        <w:rPr>
          <w:sz w:val="18"/>
        </w:rPr>
        <w:t xml:space="preserve">Le 28 avril 2020, cet humaniste de premier plan, a été arrêté par des agents de police Il a été placé en détention au commissariat de Gbabasawa à Kaduna </w:t>
      </w:r>
      <w:r w:rsidR="00983467">
        <w:rPr>
          <w:sz w:val="18"/>
        </w:rPr>
        <w:t>sans</w:t>
      </w:r>
      <w:r w:rsidR="00983467" w:rsidRPr="00983467">
        <w:rPr>
          <w:sz w:val="18"/>
        </w:rPr>
        <w:t xml:space="preserve"> être autorisé </w:t>
      </w:r>
      <w:r w:rsidRPr="008A42C6">
        <w:rPr>
          <w:sz w:val="18"/>
        </w:rPr>
        <w:t>à s’entretenir avec un avocat ni avec sa famille. Le 30 avril, il a été transféré dans l’État de Kano, où il se trouve toujours en détention.</w:t>
      </w:r>
    </w:p>
    <w:p w14:paraId="2D1500FD" w14:textId="67E4BE24" w:rsidR="00146B9E" w:rsidRDefault="007B5FB5" w:rsidP="008A42C6">
      <w:pPr>
        <w:pStyle w:val="AbschnittBriefe"/>
        <w:spacing w:after="120"/>
        <w:rPr>
          <w:sz w:val="18"/>
        </w:rPr>
      </w:pPr>
      <w:r w:rsidRPr="008A42C6">
        <w:rPr>
          <w:sz w:val="18"/>
        </w:rPr>
        <w:t>À la suite de son arrestation, il a été détenu au secret et a été privé de tout contact avec sa famille, ses avocats et un médecin, alors qu’il souffre d’hypertension artérielle. Ses avocats ont tenté à plusieurs reprises d’obtenir l’autorisation</w:t>
      </w:r>
      <w:r w:rsidRPr="007B5FB5">
        <w:rPr>
          <w:sz w:val="18"/>
        </w:rPr>
        <w:t xml:space="preserve"> d’entrer en contact avec lui sans succès. Le 8 mai 2020, ils ont formé un recours devant les tribunaux pour demander l’application de ses droits de manière urgente mais celui-ci a été rejeté. </w:t>
      </w:r>
    </w:p>
    <w:p w14:paraId="333B5D7B" w14:textId="4F6692A7" w:rsidR="007B5FB5" w:rsidRPr="008A42C6" w:rsidRDefault="007B5FB5" w:rsidP="008A42C6">
      <w:pPr>
        <w:pStyle w:val="AbschnittBriefe"/>
        <w:spacing w:after="120"/>
        <w:rPr>
          <w:sz w:val="18"/>
        </w:rPr>
      </w:pPr>
      <w:r w:rsidRPr="007B5FB5">
        <w:rPr>
          <w:sz w:val="18"/>
        </w:rPr>
        <w:t xml:space="preserve">Le 17 juin 2020, ils ont à nouveau présenté une requête au tribunal afin d’être autorisés à le voir. Cette demande a </w:t>
      </w:r>
      <w:r w:rsidRPr="008A42C6">
        <w:rPr>
          <w:sz w:val="18"/>
        </w:rPr>
        <w:t>abouti mais elle n’a été mise en œuvre que six mois plus tard, en décembre 2020, soit sept mois après son arrestation. Cette rencontre a été la première et la dernière (à ce jour) entre Mubarak Bala et ses avocats. Il n’a toujours pas été autorisé à voir sa famille ou un médecin.</w:t>
      </w:r>
    </w:p>
    <w:p w14:paraId="077E0730" w14:textId="1C8923EC" w:rsidR="007B5FB5" w:rsidRPr="008A42C6" w:rsidRDefault="007B5FB5" w:rsidP="008A42C6">
      <w:pPr>
        <w:pStyle w:val="AbschnittBriefe"/>
        <w:spacing w:after="120"/>
        <w:rPr>
          <w:sz w:val="18"/>
        </w:rPr>
      </w:pPr>
      <w:r w:rsidRPr="008A42C6">
        <w:rPr>
          <w:sz w:val="18"/>
        </w:rPr>
        <w:t>Le 21 décembre 2020, la Haute Cour fédérale a ordonné la libération de Mubarak Bala et a abandonné les charges retenues contre lui mais plus d’un an après cette décision, les autorités le maintiennent toujours en détention arbitraire.</w:t>
      </w:r>
    </w:p>
    <w:p w14:paraId="368FF9D8" w14:textId="77777777" w:rsidR="008A42C6" w:rsidRPr="008A42C6" w:rsidRDefault="008A42C6" w:rsidP="008A42C6">
      <w:pPr>
        <w:pStyle w:val="AbschnittBriefe"/>
        <w:spacing w:after="120"/>
        <w:rPr>
          <w:b/>
          <w:bCs/>
          <w:sz w:val="18"/>
        </w:rPr>
      </w:pPr>
      <w:r w:rsidRPr="008A42C6">
        <w:rPr>
          <w:b/>
          <w:bCs/>
          <w:sz w:val="18"/>
          <w:lang w:val="fr-CH"/>
        </w:rPr>
        <w:t>À la lumière de ce qui précède, je vous prie instamment d’abandonner</w:t>
      </w:r>
      <w:r w:rsidRPr="008A42C6">
        <w:rPr>
          <w:b/>
          <w:bCs/>
          <w:sz w:val="18"/>
        </w:rPr>
        <w:t xml:space="preserve"> </w:t>
      </w:r>
      <w:r w:rsidR="007B5FB5" w:rsidRPr="008A42C6">
        <w:rPr>
          <w:b/>
          <w:bCs/>
          <w:sz w:val="18"/>
        </w:rPr>
        <w:t xml:space="preserve">les charges contre Mubarak Bala et à le libérer immédiatement et sans condition. </w:t>
      </w:r>
    </w:p>
    <w:p w14:paraId="2E8CA6E5" w14:textId="47C0338C" w:rsidR="005E49AB" w:rsidRPr="008A42C6" w:rsidRDefault="007B5FB5" w:rsidP="008A42C6">
      <w:pPr>
        <w:pStyle w:val="AbschnittBriefe"/>
        <w:spacing w:after="120"/>
        <w:rPr>
          <w:b/>
          <w:bCs/>
          <w:sz w:val="18"/>
        </w:rPr>
      </w:pPr>
      <w:r w:rsidRPr="008A42C6">
        <w:rPr>
          <w:b/>
          <w:bCs/>
          <w:sz w:val="18"/>
        </w:rPr>
        <w:t>Dans l’attente de sa libération, il doit être autorisé à voir sa famille et ses avocats et à consulter un médecin sans délai, de manière régulière et sans restriction.</w:t>
      </w:r>
    </w:p>
    <w:p w14:paraId="338669B6" w14:textId="77777777" w:rsidR="008A42C6" w:rsidRPr="008A42C6" w:rsidRDefault="008A42C6" w:rsidP="008A42C6">
      <w:pPr>
        <w:pStyle w:val="AbschnittBriefe"/>
        <w:spacing w:after="120"/>
        <w:rPr>
          <w:b/>
          <w:bCs/>
          <w:sz w:val="18"/>
        </w:rPr>
      </w:pPr>
    </w:p>
    <w:p w14:paraId="64EB677F" w14:textId="30B87404" w:rsidR="00C91ED6" w:rsidRPr="008A42C6" w:rsidRDefault="00C91ED6" w:rsidP="008A42C6">
      <w:pPr>
        <w:pStyle w:val="AbschnittBriefe"/>
        <w:spacing w:after="120"/>
        <w:rPr>
          <w:sz w:val="18"/>
        </w:rPr>
      </w:pPr>
      <w:r w:rsidRPr="008A42C6">
        <w:rPr>
          <w:sz w:val="18"/>
        </w:rPr>
        <w:t xml:space="preserve">Dans cette attente, je vous prie de croire, </w:t>
      </w:r>
      <w:r w:rsidR="008A42C6" w:rsidRPr="008A42C6">
        <w:rPr>
          <w:sz w:val="18"/>
        </w:rPr>
        <w:t>Monsieur le Procureur général</w:t>
      </w:r>
      <w:r w:rsidRPr="008A42C6">
        <w:rPr>
          <w:sz w:val="18"/>
        </w:rPr>
        <w:t>, à l’expression de ma haute considération.</w:t>
      </w:r>
    </w:p>
    <w:p w14:paraId="13ACB1BE" w14:textId="77777777" w:rsidR="004D3F70" w:rsidRPr="00E3279F" w:rsidRDefault="004D3F70" w:rsidP="00E71267">
      <w:pPr>
        <w:pStyle w:val="AbschnittBriefe"/>
        <w:rPr>
          <w:sz w:val="18"/>
        </w:rPr>
      </w:pPr>
    </w:p>
    <w:p w14:paraId="632B894F" w14:textId="77777777" w:rsidR="00546764" w:rsidRPr="00E3279F" w:rsidRDefault="00546764" w:rsidP="00E71267">
      <w:pPr>
        <w:pStyle w:val="AbschnittBriefe"/>
        <w:rPr>
          <w:sz w:val="18"/>
        </w:rPr>
      </w:pPr>
    </w:p>
    <w:p w14:paraId="183F79E3" w14:textId="119A44FB" w:rsidR="00E71267" w:rsidRPr="00912546" w:rsidRDefault="00A16325"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3BEF378C" wp14:editId="70088319">
                <wp:simplePos x="0" y="0"/>
                <wp:positionH relativeFrom="page">
                  <wp:posOffset>894715</wp:posOffset>
                </wp:positionH>
                <wp:positionV relativeFrom="page">
                  <wp:posOffset>9749155</wp:posOffset>
                </wp:positionV>
                <wp:extent cx="6120130" cy="424815"/>
                <wp:effectExtent l="0" t="0" r="0" b="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A3DB7" w14:textId="77777777" w:rsidR="0099311C" w:rsidRPr="00343AF7" w:rsidRDefault="00367A23" w:rsidP="0099311C">
                            <w:pPr>
                              <w:rPr>
                                <w:b/>
                              </w:rPr>
                            </w:pPr>
                            <w:r w:rsidRPr="00343AF7">
                              <w:rPr>
                                <w:b/>
                              </w:rPr>
                              <w:t>C</w:t>
                            </w:r>
                            <w:r w:rsidR="0099311C" w:rsidRPr="00343AF7">
                              <w:rPr>
                                <w:b/>
                              </w:rPr>
                              <w:t>opie:</w:t>
                            </w:r>
                          </w:p>
                          <w:p w14:paraId="02E20051" w14:textId="77777777" w:rsidR="00343AF7" w:rsidRPr="00343AF7" w:rsidRDefault="00343AF7" w:rsidP="00343AF7">
                            <w:r w:rsidRPr="00343AF7">
                              <w:t>Ambassade de la République Fédérale du Nigeria, Zieglerstrasse 45, 3007 Berne</w:t>
                            </w:r>
                          </w:p>
                          <w:p w14:paraId="512780F9" w14:textId="3332D5A1" w:rsidR="0099311C" w:rsidRPr="00A331A8" w:rsidRDefault="00343AF7" w:rsidP="00343AF7">
                            <w:pPr>
                              <w:rPr>
                                <w:lang w:val="de-CH"/>
                              </w:rPr>
                            </w:pPr>
                            <w:r w:rsidRPr="00343AF7">
                              <w:rPr>
                                <w:lang w:val="de-CH"/>
                              </w:rPr>
                              <w:t>Fax: 031 384 26 26 / E-mail: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F378C"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022A3DB7" w14:textId="77777777" w:rsidR="0099311C" w:rsidRPr="00343AF7" w:rsidRDefault="00367A23" w:rsidP="0099311C">
                      <w:pPr>
                        <w:rPr>
                          <w:b/>
                        </w:rPr>
                      </w:pPr>
                      <w:r w:rsidRPr="00343AF7">
                        <w:rPr>
                          <w:b/>
                        </w:rPr>
                        <w:t>C</w:t>
                      </w:r>
                      <w:r w:rsidR="0099311C" w:rsidRPr="00343AF7">
                        <w:rPr>
                          <w:b/>
                        </w:rPr>
                        <w:t>opie:</w:t>
                      </w:r>
                    </w:p>
                    <w:p w14:paraId="02E20051" w14:textId="77777777" w:rsidR="00343AF7" w:rsidRPr="00343AF7" w:rsidRDefault="00343AF7" w:rsidP="00343AF7">
                      <w:r w:rsidRPr="00343AF7">
                        <w:t>Ambassade de la République Fédérale du Nigeria, Zieglerstrasse 45, 3007 Berne</w:t>
                      </w:r>
                    </w:p>
                    <w:p w14:paraId="512780F9" w14:textId="3332D5A1" w:rsidR="0099311C" w:rsidRPr="00A331A8" w:rsidRDefault="00343AF7" w:rsidP="00343AF7">
                      <w:pPr>
                        <w:rPr>
                          <w:lang w:val="de-CH"/>
                        </w:rPr>
                      </w:pPr>
                      <w:r w:rsidRPr="00343AF7">
                        <w:rPr>
                          <w:lang w:val="de-CH"/>
                        </w:rPr>
                        <w:t>Fax: 031 384 26 26 / E-mail: info@nigerianbern.org</w:t>
                      </w:r>
                    </w:p>
                  </w:txbxContent>
                </v:textbox>
                <w10:wrap anchorx="page" anchory="page"/>
                <w10:anchorlock/>
              </v:shape>
            </w:pict>
          </mc:Fallback>
        </mc:AlternateContent>
      </w:r>
      <w:r w:rsidR="00BB1671" w:rsidRPr="00EC6E9F">
        <w:br w:type="page"/>
      </w:r>
    </w:p>
    <w:p w14:paraId="5633B94D" w14:textId="77777777" w:rsidR="008A5FB4" w:rsidRPr="0027660D" w:rsidRDefault="008A5FB4" w:rsidP="008A5FB4">
      <w:pPr>
        <w:rPr>
          <w:sz w:val="4"/>
          <w:szCs w:val="4"/>
        </w:rPr>
      </w:pPr>
    </w:p>
    <w:p w14:paraId="1958B5E3" w14:textId="77777777" w:rsidR="008A5FB4" w:rsidRPr="0027660D" w:rsidRDefault="008A5FB4" w:rsidP="008A5FB4">
      <w:pPr>
        <w:pStyle w:val="AbschnittBriefe"/>
        <w:rPr>
          <w:sz w:val="20"/>
          <w:szCs w:val="20"/>
          <w:lang w:val="fr-CH"/>
        </w:rPr>
      </w:pPr>
    </w:p>
    <w:p w14:paraId="7B46830D" w14:textId="77777777" w:rsidR="008A5FB4" w:rsidRPr="0027660D" w:rsidRDefault="008A5FB4" w:rsidP="008A5FB4">
      <w:pPr>
        <w:pStyle w:val="AbschnittBriefe"/>
        <w:rPr>
          <w:sz w:val="20"/>
          <w:szCs w:val="20"/>
          <w:lang w:val="fr-CH"/>
        </w:rPr>
      </w:pPr>
    </w:p>
    <w:p w14:paraId="5B1E95C3" w14:textId="77777777" w:rsidR="008A5FB4" w:rsidRPr="0027660D" w:rsidRDefault="008A5FB4" w:rsidP="008A5FB4">
      <w:pPr>
        <w:pStyle w:val="AbschnittBriefe"/>
        <w:rPr>
          <w:sz w:val="20"/>
          <w:szCs w:val="20"/>
          <w:lang w:val="fr-CH"/>
        </w:rPr>
      </w:pPr>
    </w:p>
    <w:p w14:paraId="3F644669" w14:textId="77777777" w:rsidR="008A5FB4" w:rsidRPr="0027660D" w:rsidRDefault="008A5FB4" w:rsidP="008A5FB4">
      <w:pPr>
        <w:pStyle w:val="AbschnittBriefe"/>
        <w:rPr>
          <w:sz w:val="20"/>
          <w:szCs w:val="20"/>
          <w:lang w:val="fr-CH"/>
        </w:rPr>
      </w:pPr>
    </w:p>
    <w:p w14:paraId="04EE0B8E" w14:textId="77777777" w:rsidR="008A5FB4" w:rsidRPr="0027660D" w:rsidRDefault="008A5FB4" w:rsidP="008A5FB4">
      <w:pPr>
        <w:pStyle w:val="AbschnittBriefe"/>
        <w:rPr>
          <w:sz w:val="20"/>
          <w:szCs w:val="20"/>
          <w:lang w:val="fr-CH"/>
        </w:rPr>
      </w:pPr>
    </w:p>
    <w:p w14:paraId="3B3DFF28" w14:textId="77777777" w:rsidR="008A5FB4" w:rsidRPr="0027660D" w:rsidRDefault="008A5FB4" w:rsidP="008A5FB4">
      <w:pPr>
        <w:pStyle w:val="AbschnittBriefe"/>
        <w:rPr>
          <w:sz w:val="20"/>
          <w:szCs w:val="20"/>
          <w:lang w:val="fr-CH"/>
        </w:rPr>
      </w:pPr>
    </w:p>
    <w:p w14:paraId="547280B0" w14:textId="21C82F99" w:rsidR="008A5FB4" w:rsidRPr="0027660D" w:rsidRDefault="00A16325"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6332C475" wp14:editId="02B9824B">
                <wp:simplePos x="0" y="0"/>
                <wp:positionH relativeFrom="page">
                  <wp:posOffset>900430</wp:posOffset>
                </wp:positionH>
                <wp:positionV relativeFrom="page">
                  <wp:posOffset>900430</wp:posOffset>
                </wp:positionV>
                <wp:extent cx="1979930" cy="1080135"/>
                <wp:effectExtent l="0" t="0" r="0" b="635"/>
                <wp:wrapNone/>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60F22" w14:textId="77777777" w:rsidR="008A5FB4" w:rsidRPr="00546764" w:rsidRDefault="008A5FB4" w:rsidP="008A5FB4">
                            <w:pPr>
                              <w:rPr>
                                <w:sz w:val="20"/>
                                <w:szCs w:val="20"/>
                                <w:lang w:val="de-CH"/>
                              </w:rPr>
                            </w:pPr>
                            <w:r>
                              <w:rPr>
                                <w:sz w:val="20"/>
                                <w:szCs w:val="20"/>
                                <w:lang w:val="de-CH"/>
                              </w:rPr>
                              <w:t>Expéditeur·rice: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C475"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50C60F22" w14:textId="77777777" w:rsidR="008A5FB4" w:rsidRPr="00546764" w:rsidRDefault="008A5FB4" w:rsidP="008A5FB4">
                      <w:pPr>
                        <w:rPr>
                          <w:sz w:val="20"/>
                          <w:szCs w:val="20"/>
                          <w:lang w:val="de-CH"/>
                        </w:rPr>
                      </w:pPr>
                      <w:r>
                        <w:rPr>
                          <w:sz w:val="20"/>
                          <w:szCs w:val="20"/>
                          <w:lang w:val="de-CH"/>
                        </w:rPr>
                        <w:t>Expéditeur·rice:</w:t>
                      </w:r>
                    </w:p>
                  </w:txbxContent>
                </v:textbox>
                <w10:wrap anchorx="page" anchory="page"/>
                <w10:anchorlock/>
              </v:shape>
            </w:pict>
          </mc:Fallback>
        </mc:AlternateContent>
      </w:r>
    </w:p>
    <w:p w14:paraId="47BFD400" w14:textId="56A956F5" w:rsidR="008A5FB4" w:rsidRPr="0027660D" w:rsidRDefault="00A16325"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2DA7AB19" wp14:editId="7D0181FF">
                <wp:simplePos x="0" y="0"/>
                <wp:positionH relativeFrom="page">
                  <wp:posOffset>4448810</wp:posOffset>
                </wp:positionH>
                <wp:positionV relativeFrom="page">
                  <wp:posOffset>1944370</wp:posOffset>
                </wp:positionV>
                <wp:extent cx="2564765" cy="1318895"/>
                <wp:effectExtent l="0" t="0" r="6985" b="14605"/>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6123" w14:textId="77777777" w:rsidR="004A02D2" w:rsidRDefault="004A02D2" w:rsidP="004A02D2">
                            <w:r w:rsidRPr="00366989">
                              <w:rPr>
                                <w:szCs w:val="20"/>
                              </w:rPr>
                              <w:t>Procureur général du Honduras</w:t>
                            </w:r>
                            <w:r>
                              <w:t xml:space="preserve"> </w:t>
                            </w:r>
                          </w:p>
                          <w:p w14:paraId="493B661D" w14:textId="77777777" w:rsidR="004A02D2" w:rsidRDefault="004A02D2" w:rsidP="004A02D2">
                            <w:r>
                              <w:t>Fiscal General, Oscar Fernando Chinchilla</w:t>
                            </w:r>
                          </w:p>
                          <w:p w14:paraId="06C93DAE" w14:textId="77777777" w:rsidR="004A02D2" w:rsidRPr="005F04DB" w:rsidRDefault="004A02D2" w:rsidP="004A02D2">
                            <w:pPr>
                              <w:rPr>
                                <w:sz w:val="12"/>
                                <w:szCs w:val="12"/>
                              </w:rPr>
                            </w:pPr>
                            <w:r w:rsidRPr="005F04DB">
                              <w:rPr>
                                <w:sz w:val="12"/>
                                <w:szCs w:val="12"/>
                              </w:rPr>
                              <w:t xml:space="preserve">Lomas de Guijarro, Edificio Lomas Plaza II, </w:t>
                            </w:r>
                            <w:r>
                              <w:rPr>
                                <w:sz w:val="12"/>
                                <w:szCs w:val="12"/>
                              </w:rPr>
                              <w:br/>
                            </w:r>
                            <w:r w:rsidRPr="005F04DB">
                              <w:rPr>
                                <w:sz w:val="12"/>
                                <w:szCs w:val="12"/>
                              </w:rPr>
                              <w:t>Ave. República Dominicana, Tegucigalpa, M.D.C, Honduras</w:t>
                            </w:r>
                          </w:p>
                          <w:p w14:paraId="714FF933" w14:textId="77777777" w:rsidR="004A02D2" w:rsidRPr="003366A3" w:rsidRDefault="004A02D2" w:rsidP="004A02D2">
                            <w:pPr>
                              <w:spacing w:before="60" w:after="120"/>
                            </w:pPr>
                            <w:r w:rsidRPr="005F04DB">
                              <w:rPr>
                                <w:b/>
                                <w:bCs/>
                              </w:rPr>
                              <w:t>c/o</w:t>
                            </w:r>
                            <w:r>
                              <w:t xml:space="preserve"> Ambassade de la République du Honduras</w:t>
                            </w:r>
                            <w:r>
                              <w:br/>
                              <w:t>Avenue de France 23</w:t>
                            </w:r>
                            <w:r>
                              <w:br/>
                              <w:t>1202 Genève</w:t>
                            </w:r>
                          </w:p>
                          <w:p w14:paraId="463A54E2" w14:textId="2D59ABCB" w:rsidR="008A5FB4" w:rsidRPr="00E3279F" w:rsidRDefault="008A5FB4" w:rsidP="00E327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7AB19" id="_x0000_t202" coordsize="21600,21600" o:spt="202" path="m,l,21600r21600,l21600,xe">
                <v:stroke joinstyle="miter"/>
                <v:path gradientshapeok="t" o:connecttype="rect"/>
              </v:shapetype>
              <v:shape id="Text Box 57" o:spid="_x0000_s1030" type="#_x0000_t202" style="position:absolute;margin-left:350.3pt;margin-top:153.1pt;width:201.95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" o:allowincell="f" o:allowoverlap="f" filled="f" stroked="f">
                <v:textbox inset="0,0,0,0">
                  <w:txbxContent>
                    <w:p w14:paraId="64206123" w14:textId="77777777" w:rsidR="004A02D2" w:rsidRDefault="004A02D2" w:rsidP="004A02D2">
                      <w:r w:rsidRPr="00366989">
                        <w:rPr>
                          <w:szCs w:val="20"/>
                        </w:rPr>
                        <w:t>Procureur général du Honduras</w:t>
                      </w:r>
                      <w:r>
                        <w:t xml:space="preserve"> </w:t>
                      </w:r>
                    </w:p>
                    <w:p w14:paraId="493B661D" w14:textId="77777777" w:rsidR="004A02D2" w:rsidRDefault="004A02D2" w:rsidP="004A02D2">
                      <w:r>
                        <w:t>Fiscal General, Oscar Fernando Chinchilla</w:t>
                      </w:r>
                    </w:p>
                    <w:p w14:paraId="06C93DAE" w14:textId="77777777" w:rsidR="004A02D2" w:rsidRPr="005F04DB" w:rsidRDefault="004A02D2" w:rsidP="004A02D2">
                      <w:pPr>
                        <w:rPr>
                          <w:sz w:val="12"/>
                          <w:szCs w:val="12"/>
                        </w:rPr>
                      </w:pPr>
                      <w:r w:rsidRPr="005F04DB">
                        <w:rPr>
                          <w:sz w:val="12"/>
                          <w:szCs w:val="12"/>
                        </w:rPr>
                        <w:t xml:space="preserve">Lomas de Guijarro, Edificio Lomas Plaza II, </w:t>
                      </w:r>
                      <w:r>
                        <w:rPr>
                          <w:sz w:val="12"/>
                          <w:szCs w:val="12"/>
                        </w:rPr>
                        <w:br/>
                      </w:r>
                      <w:r w:rsidRPr="005F04DB">
                        <w:rPr>
                          <w:sz w:val="12"/>
                          <w:szCs w:val="12"/>
                        </w:rPr>
                        <w:t>Ave. República Dominicana, Tegucigalpa, M.D.C, Honduras</w:t>
                      </w:r>
                    </w:p>
                    <w:p w14:paraId="714FF933" w14:textId="77777777" w:rsidR="004A02D2" w:rsidRPr="003366A3" w:rsidRDefault="004A02D2" w:rsidP="004A02D2">
                      <w:pPr>
                        <w:spacing w:before="60" w:after="120"/>
                      </w:pPr>
                      <w:r w:rsidRPr="005F04DB">
                        <w:rPr>
                          <w:b/>
                          <w:bCs/>
                        </w:rPr>
                        <w:t>c/o</w:t>
                      </w:r>
                      <w:r>
                        <w:t xml:space="preserve"> Ambassade de la République du Honduras</w:t>
                      </w:r>
                      <w:r>
                        <w:br/>
                        <w:t>Avenue de France 23</w:t>
                      </w:r>
                      <w:r>
                        <w:br/>
                        <w:t>1202 Genève</w:t>
                      </w:r>
                    </w:p>
                    <w:p w14:paraId="463A54E2" w14:textId="2D59ABCB" w:rsidR="008A5FB4" w:rsidRPr="00E3279F" w:rsidRDefault="008A5FB4" w:rsidP="00E3279F"/>
                  </w:txbxContent>
                </v:textbox>
                <w10:wrap anchorx="page" anchory="page"/>
                <w10:anchorlock/>
              </v:shape>
            </w:pict>
          </mc:Fallback>
        </mc:AlternateContent>
      </w:r>
    </w:p>
    <w:p w14:paraId="2534EBB4" w14:textId="77777777" w:rsidR="008A5FB4" w:rsidRPr="0027660D" w:rsidRDefault="008A5FB4" w:rsidP="008A5FB4">
      <w:pPr>
        <w:pStyle w:val="AbschnittBriefe"/>
        <w:rPr>
          <w:sz w:val="20"/>
          <w:szCs w:val="20"/>
          <w:lang w:val="fr-CH"/>
        </w:rPr>
      </w:pPr>
    </w:p>
    <w:p w14:paraId="7A431AD9" w14:textId="77777777" w:rsidR="008A5FB4" w:rsidRPr="0027660D" w:rsidRDefault="008A5FB4" w:rsidP="008A5FB4">
      <w:pPr>
        <w:pStyle w:val="AbschnittBriefe"/>
        <w:rPr>
          <w:sz w:val="20"/>
          <w:szCs w:val="20"/>
          <w:lang w:val="fr-CH"/>
        </w:rPr>
      </w:pPr>
    </w:p>
    <w:p w14:paraId="7B69FB74" w14:textId="77777777" w:rsidR="008A5FB4" w:rsidRPr="0027660D" w:rsidRDefault="008A5FB4" w:rsidP="008A5FB4">
      <w:pPr>
        <w:pStyle w:val="AbschnittBriefe"/>
        <w:rPr>
          <w:sz w:val="20"/>
          <w:szCs w:val="20"/>
          <w:lang w:val="fr-CH"/>
        </w:rPr>
      </w:pPr>
    </w:p>
    <w:p w14:paraId="2BE07E76" w14:textId="77777777" w:rsidR="008A5FB4" w:rsidRPr="0027660D" w:rsidRDefault="008A5FB4" w:rsidP="008A5FB4">
      <w:pPr>
        <w:pStyle w:val="AbschnittBriefe"/>
        <w:rPr>
          <w:sz w:val="20"/>
          <w:szCs w:val="20"/>
          <w:lang w:val="fr-CH"/>
        </w:rPr>
      </w:pPr>
    </w:p>
    <w:p w14:paraId="5E604F4E" w14:textId="77777777" w:rsidR="008A5FB4" w:rsidRPr="0027660D" w:rsidRDefault="008A5FB4" w:rsidP="008A5FB4">
      <w:pPr>
        <w:pStyle w:val="AbschnittBriefe"/>
        <w:rPr>
          <w:sz w:val="20"/>
          <w:szCs w:val="20"/>
          <w:lang w:val="fr-CH"/>
        </w:rPr>
      </w:pPr>
    </w:p>
    <w:p w14:paraId="2FCF4664" w14:textId="77777777" w:rsidR="008A5FB4" w:rsidRPr="0027660D" w:rsidRDefault="008A5FB4" w:rsidP="008A5FB4">
      <w:pPr>
        <w:pStyle w:val="AbschnittBriefe"/>
        <w:rPr>
          <w:sz w:val="20"/>
          <w:szCs w:val="20"/>
          <w:lang w:val="fr-CH"/>
        </w:rPr>
      </w:pPr>
    </w:p>
    <w:p w14:paraId="3DCC491D" w14:textId="77777777" w:rsidR="008A5FB4" w:rsidRPr="0027660D" w:rsidRDefault="008A5FB4" w:rsidP="008A5FB4">
      <w:pPr>
        <w:pStyle w:val="AbschnittBriefe"/>
        <w:rPr>
          <w:sz w:val="20"/>
          <w:szCs w:val="20"/>
          <w:lang w:val="fr-CH"/>
        </w:rPr>
      </w:pPr>
    </w:p>
    <w:p w14:paraId="611DAEC1" w14:textId="77777777" w:rsidR="008A5FB4" w:rsidRPr="0027660D" w:rsidRDefault="008A5FB4" w:rsidP="008A5FB4">
      <w:pPr>
        <w:pStyle w:val="AbschnittBriefe"/>
        <w:rPr>
          <w:sz w:val="20"/>
          <w:szCs w:val="20"/>
          <w:lang w:val="fr-CH"/>
        </w:rPr>
      </w:pPr>
    </w:p>
    <w:p w14:paraId="4AC61E6B"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2D89D5D3" w14:textId="77777777" w:rsidR="008A5FB4" w:rsidRPr="00546764" w:rsidRDefault="008A5FB4" w:rsidP="008A5FB4">
      <w:pPr>
        <w:pStyle w:val="AbschnittBriefe"/>
        <w:rPr>
          <w:sz w:val="20"/>
          <w:szCs w:val="20"/>
        </w:rPr>
      </w:pPr>
    </w:p>
    <w:p w14:paraId="1BDCC929" w14:textId="77777777" w:rsidR="008A5FB4" w:rsidRPr="00546764" w:rsidRDefault="008A5FB4" w:rsidP="008A5FB4">
      <w:pPr>
        <w:pStyle w:val="AbschnittBriefe"/>
        <w:rPr>
          <w:sz w:val="20"/>
          <w:szCs w:val="20"/>
        </w:rPr>
      </w:pPr>
    </w:p>
    <w:p w14:paraId="001DE4A4" w14:textId="77777777" w:rsidR="008A5FB4" w:rsidRPr="00546764" w:rsidRDefault="008A5FB4" w:rsidP="008A5FB4">
      <w:pPr>
        <w:pStyle w:val="AbschnittBriefe"/>
        <w:rPr>
          <w:sz w:val="20"/>
          <w:szCs w:val="20"/>
        </w:rPr>
      </w:pPr>
    </w:p>
    <w:p w14:paraId="15D92AA4" w14:textId="77777777" w:rsidR="008A5FB4" w:rsidRPr="00546764" w:rsidRDefault="008A5FB4" w:rsidP="008A5FB4">
      <w:pPr>
        <w:pStyle w:val="AbschnittBriefe"/>
        <w:rPr>
          <w:sz w:val="20"/>
          <w:szCs w:val="20"/>
        </w:rPr>
      </w:pPr>
    </w:p>
    <w:p w14:paraId="47459EDC" w14:textId="11E6D304" w:rsidR="008A5FB4" w:rsidRPr="004D3F70" w:rsidRDefault="008A5FB4" w:rsidP="008A5FB4">
      <w:pPr>
        <w:pStyle w:val="UEBERSCHRIFTIMBRIEF"/>
      </w:pPr>
      <w:r w:rsidRPr="00C52895">
        <w:t xml:space="preserve">Concerne : </w:t>
      </w:r>
      <w:r w:rsidR="00E3279F" w:rsidRPr="00E3279F">
        <w:t>Les huit défenseurs du fleuve Guapinol</w:t>
      </w:r>
    </w:p>
    <w:p w14:paraId="54EC387E" w14:textId="77777777" w:rsidR="008A5FB4" w:rsidRPr="00E3279F" w:rsidRDefault="008A5FB4" w:rsidP="008A5FB4">
      <w:pPr>
        <w:pStyle w:val="AbschnittBriefe"/>
        <w:rPr>
          <w:sz w:val="18"/>
        </w:rPr>
      </w:pPr>
    </w:p>
    <w:p w14:paraId="05400C46" w14:textId="77777777" w:rsidR="008A5FB4" w:rsidRPr="00E3279F" w:rsidRDefault="008A5FB4" w:rsidP="008A5FB4">
      <w:pPr>
        <w:pStyle w:val="AbschnittBriefe"/>
        <w:rPr>
          <w:sz w:val="18"/>
        </w:rPr>
      </w:pPr>
    </w:p>
    <w:p w14:paraId="3FCD52DC" w14:textId="34D19E75" w:rsidR="008A5FB4" w:rsidRPr="003D39E4" w:rsidRDefault="000D322D" w:rsidP="003D39E4">
      <w:pPr>
        <w:pStyle w:val="AbschnittBriefe"/>
        <w:spacing w:after="120"/>
        <w:rPr>
          <w:sz w:val="18"/>
        </w:rPr>
      </w:pPr>
      <w:r w:rsidRPr="003D39E4">
        <w:rPr>
          <w:sz w:val="18"/>
        </w:rPr>
        <w:t>Monsieur le Procureur général,</w:t>
      </w:r>
    </w:p>
    <w:p w14:paraId="7B5DDA7A" w14:textId="1D22B729" w:rsidR="00735DC1" w:rsidRPr="003D39E4" w:rsidRDefault="00735DC1" w:rsidP="003D39E4">
      <w:pPr>
        <w:pStyle w:val="AbschnittBriefe"/>
        <w:spacing w:after="120"/>
        <w:rPr>
          <w:sz w:val="18"/>
        </w:rPr>
      </w:pPr>
      <w:r w:rsidRPr="003D39E4">
        <w:rPr>
          <w:sz w:val="18"/>
        </w:rPr>
        <w:t>Huit défenseurs des droits humains et environnementaux qui agissent pour la protection du fleuve Guapinol se trouvent en détention provisoire depuis plus de deux ans. Les accusations contre eux ont un caractère politique. Les poursuites à leur encontre ont pour but de les dissuader et de les sanctionner en raison de leur action pacifique en faveur des droits humains.</w:t>
      </w:r>
    </w:p>
    <w:p w14:paraId="0E2A330C" w14:textId="74BDC631" w:rsidR="003D39E4" w:rsidRPr="003D39E4" w:rsidRDefault="00735DC1" w:rsidP="003D39E4">
      <w:pPr>
        <w:pStyle w:val="AbschnittBriefe"/>
        <w:spacing w:after="120"/>
        <w:rPr>
          <w:sz w:val="18"/>
        </w:rPr>
      </w:pPr>
      <w:r w:rsidRPr="003D39E4">
        <w:rPr>
          <w:sz w:val="18"/>
        </w:rPr>
        <w:t>Les huit défenseurs des droits humains</w:t>
      </w:r>
      <w:r w:rsidR="008E5539" w:rsidRPr="003D39E4">
        <w:rPr>
          <w:sz w:val="18"/>
        </w:rPr>
        <w:t xml:space="preserve"> </w:t>
      </w:r>
      <w:r w:rsidR="008E5539" w:rsidRPr="003D39E4">
        <w:rPr>
          <w:b/>
          <w:bCs/>
          <w:sz w:val="18"/>
        </w:rPr>
        <w:t>José Daniel Márquez, Kelvin Alejandro Romero, José Abelino Cedillo, Porfirio Sorto Cedillo, Ewer Alexander Cedillo, Orbin Nahún Hernández, Arnol Javier Alemán et Jeremías Martínez Díaz</w:t>
      </w:r>
      <w:r w:rsidRPr="003D39E4">
        <w:rPr>
          <w:sz w:val="18"/>
        </w:rPr>
        <w:t xml:space="preserve"> ont passé plus de deux ans en détention provisoire dans l’attente de leur procès, qui a débuté le 1er décembre 2021. Il a été suspendu à deux reprises et reporté au 9 décembre 2021, le bureau du Procureur général n’ayant pas présenté les preuves sur lesquelles il comptait s’appuyer lors du procès. Le 10 décembre 2021, le tribunal de Tocoa a décidé de retenir une quatrième inculpation de «dommages aggravés», à la suite d’une requête introduite la veille par le bureau du Procureur général et les plaignants de la société ILP contre les défenseurs du fleuve Guapinol.</w:t>
      </w:r>
      <w:r w:rsidR="003D39E4" w:rsidRPr="003D39E4">
        <w:rPr>
          <w:sz w:val="18"/>
        </w:rPr>
        <w:br/>
      </w:r>
      <w:r w:rsidRPr="003D39E4">
        <w:rPr>
          <w:sz w:val="18"/>
        </w:rPr>
        <w:t xml:space="preserve">Le 14 décembre 2021, les avocats des huit défenseurs des droits humains ont déposé une requête en </w:t>
      </w:r>
      <w:r w:rsidRPr="00983467">
        <w:rPr>
          <w:i/>
          <w:iCs/>
          <w:sz w:val="18"/>
        </w:rPr>
        <w:t>habeas corpus</w:t>
      </w:r>
      <w:r w:rsidRPr="003D39E4">
        <w:rPr>
          <w:sz w:val="18"/>
        </w:rPr>
        <w:t xml:space="preserve"> à la suite de la prolongation de six mois supplémentaires de leur détention provisoire prononcée en août 2021. La Cour suprême n’a pas encore statué sur ce recours.</w:t>
      </w:r>
    </w:p>
    <w:p w14:paraId="6E9BC871" w14:textId="622408B9" w:rsidR="00735DC1" w:rsidRPr="003D39E4" w:rsidRDefault="008E5539" w:rsidP="003D39E4">
      <w:pPr>
        <w:pStyle w:val="AbschnittBriefe"/>
        <w:spacing w:after="120"/>
        <w:rPr>
          <w:b/>
          <w:bCs/>
          <w:sz w:val="18"/>
        </w:rPr>
      </w:pPr>
      <w:r w:rsidRPr="003D39E4">
        <w:rPr>
          <w:b/>
          <w:bCs/>
          <w:sz w:val="18"/>
        </w:rPr>
        <w:t>Le</w:t>
      </w:r>
      <w:r w:rsidR="00735DC1" w:rsidRPr="003D39E4">
        <w:rPr>
          <w:b/>
          <w:bCs/>
          <w:sz w:val="18"/>
        </w:rPr>
        <w:t xml:space="preserve"> 11 décembre 2021, l</w:t>
      </w:r>
      <w:r w:rsidRPr="003D39E4">
        <w:rPr>
          <w:b/>
          <w:bCs/>
          <w:sz w:val="18"/>
        </w:rPr>
        <w:t>a</w:t>
      </w:r>
      <w:r w:rsidR="00735DC1" w:rsidRPr="003D39E4">
        <w:rPr>
          <w:b/>
          <w:bCs/>
          <w:sz w:val="18"/>
        </w:rPr>
        <w:t xml:space="preserve"> président</w:t>
      </w:r>
      <w:r w:rsidRPr="003D39E4">
        <w:rPr>
          <w:b/>
          <w:bCs/>
          <w:sz w:val="18"/>
        </w:rPr>
        <w:t>e</w:t>
      </w:r>
      <w:r w:rsidR="00735DC1" w:rsidRPr="003D39E4">
        <w:rPr>
          <w:b/>
          <w:bCs/>
          <w:sz w:val="18"/>
        </w:rPr>
        <w:t xml:space="preserve"> élu</w:t>
      </w:r>
      <w:r w:rsidRPr="003D39E4">
        <w:rPr>
          <w:b/>
          <w:bCs/>
          <w:sz w:val="18"/>
        </w:rPr>
        <w:t>e</w:t>
      </w:r>
      <w:r w:rsidR="00735DC1" w:rsidRPr="003D39E4">
        <w:rPr>
          <w:b/>
          <w:bCs/>
          <w:sz w:val="18"/>
        </w:rPr>
        <w:t xml:space="preserve"> Xiomara Castro a condamné la criminalisation des défenseurs des droits humains dans le pays et exigé la libération des défenseurs du fleuve Guapinol. </w:t>
      </w:r>
    </w:p>
    <w:p w14:paraId="22160AB7" w14:textId="186F8F58" w:rsidR="008A5FB4" w:rsidRPr="003D39E4" w:rsidRDefault="008E5539" w:rsidP="003D39E4">
      <w:pPr>
        <w:pStyle w:val="AbschnittBriefe"/>
        <w:spacing w:after="120"/>
        <w:rPr>
          <w:b/>
          <w:bCs/>
          <w:sz w:val="18"/>
        </w:rPr>
      </w:pPr>
      <w:r w:rsidRPr="003D39E4">
        <w:rPr>
          <w:b/>
          <w:bCs/>
          <w:sz w:val="18"/>
          <w:lang w:val="fr-CH"/>
        </w:rPr>
        <w:t xml:space="preserve">À la lumière de ce qui précède, je vous </w:t>
      </w:r>
      <w:r w:rsidR="00735DC1" w:rsidRPr="003D39E4">
        <w:rPr>
          <w:b/>
          <w:bCs/>
          <w:sz w:val="18"/>
        </w:rPr>
        <w:t>exhorte à prendre toutes les mesures nécessaires en vue de mettre fin aux poursuites contre les huit défenseurs du fleuve Guapinol et de les libérer immédiatement et sans condition.</w:t>
      </w:r>
    </w:p>
    <w:p w14:paraId="34B7A0A6" w14:textId="77777777" w:rsidR="008A5FB4" w:rsidRPr="003D39E4" w:rsidRDefault="008A5FB4" w:rsidP="003D39E4">
      <w:pPr>
        <w:pStyle w:val="AbschnittBriefe"/>
        <w:spacing w:after="120"/>
        <w:rPr>
          <w:sz w:val="18"/>
        </w:rPr>
      </w:pPr>
    </w:p>
    <w:p w14:paraId="039AC70A" w14:textId="161457A7" w:rsidR="008A5FB4" w:rsidRPr="003D39E4" w:rsidRDefault="008A5FB4" w:rsidP="003D39E4">
      <w:pPr>
        <w:pStyle w:val="AbschnittBriefe"/>
        <w:spacing w:after="120"/>
        <w:rPr>
          <w:sz w:val="18"/>
        </w:rPr>
      </w:pPr>
      <w:r w:rsidRPr="003D39E4">
        <w:rPr>
          <w:sz w:val="18"/>
        </w:rPr>
        <w:t xml:space="preserve">Dans cette attente, je vous prie de croire, </w:t>
      </w:r>
      <w:r w:rsidR="003D39E4" w:rsidRPr="003D39E4">
        <w:rPr>
          <w:sz w:val="18"/>
        </w:rPr>
        <w:t>Monsieur le Procureur général</w:t>
      </w:r>
      <w:r w:rsidRPr="003D39E4">
        <w:rPr>
          <w:sz w:val="18"/>
        </w:rPr>
        <w:t>, à l’expression de ma haute considération.</w:t>
      </w:r>
    </w:p>
    <w:p w14:paraId="1FEEAACF" w14:textId="77777777" w:rsidR="008A5FB4" w:rsidRPr="00E3279F" w:rsidRDefault="008A5FB4" w:rsidP="008A5FB4">
      <w:pPr>
        <w:pStyle w:val="AbschnittBriefe"/>
        <w:rPr>
          <w:sz w:val="18"/>
        </w:rPr>
      </w:pPr>
    </w:p>
    <w:p w14:paraId="7FDCF975" w14:textId="78971BBD" w:rsidR="00546764" w:rsidRPr="00E3279F" w:rsidRDefault="00A16325" w:rsidP="004D3E2A">
      <w:pPr>
        <w:pStyle w:val="AbschnittBriefe"/>
        <w:rPr>
          <w:sz w:val="20"/>
          <w:szCs w:val="16"/>
        </w:rPr>
      </w:pPr>
      <w:r w:rsidRPr="00E3279F">
        <w:rPr>
          <w:noProof/>
          <w:sz w:val="20"/>
          <w:szCs w:val="16"/>
          <w:lang w:val="de-CH" w:eastAsia="de-CH"/>
        </w:rPr>
        <mc:AlternateContent>
          <mc:Choice Requires="wps">
            <w:drawing>
              <wp:anchor distT="0" distB="0" distL="114300" distR="114300" simplePos="0" relativeHeight="251664896" behindDoc="0" locked="1" layoutInCell="0" allowOverlap="0" wp14:anchorId="145BBBD2" wp14:editId="5A187D98">
                <wp:simplePos x="0" y="0"/>
                <wp:positionH relativeFrom="page">
                  <wp:posOffset>894715</wp:posOffset>
                </wp:positionH>
                <wp:positionV relativeFrom="page">
                  <wp:posOffset>9749155</wp:posOffset>
                </wp:positionV>
                <wp:extent cx="6120130" cy="424815"/>
                <wp:effectExtent l="0" t="0" r="0" b="0"/>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6AA3" w14:textId="77777777" w:rsidR="008A5FB4" w:rsidRPr="00E3279F" w:rsidRDefault="008A5FB4" w:rsidP="008A5FB4">
                            <w:pPr>
                              <w:rPr>
                                <w:b/>
                              </w:rPr>
                            </w:pPr>
                            <w:r w:rsidRPr="00E3279F">
                              <w:rPr>
                                <w:b/>
                              </w:rPr>
                              <w:t>Copie:</w:t>
                            </w:r>
                          </w:p>
                          <w:p w14:paraId="0AF1D97E" w14:textId="77777777" w:rsidR="00E3279F" w:rsidRPr="00E3279F" w:rsidRDefault="00E3279F" w:rsidP="00E3279F">
                            <w:r w:rsidRPr="00E3279F">
                              <w:t>Ambassade de la République du Honduras, Avenue de France 23, 1202 Genève</w:t>
                            </w:r>
                          </w:p>
                          <w:p w14:paraId="563A9BD7" w14:textId="7B315E1C" w:rsidR="008A5FB4" w:rsidRPr="00A331A8" w:rsidRDefault="00E3279F" w:rsidP="00E3279F">
                            <w:pPr>
                              <w:rPr>
                                <w:lang w:val="de-CH"/>
                              </w:rPr>
                            </w:pPr>
                            <w:r w:rsidRPr="00E3279F">
                              <w:rPr>
                                <w:lang w:val="de-CH"/>
                              </w:rPr>
                              <w:t>Fax: 022 710 07 66 / E-mail: mission@hondurasginebra.ch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BBD2"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DseiWp2QEAAJgDAAAOAAAAAAAAAAAAAAAAAC4CAABkcnMvZTJvRG9jLnhtbFBLAQItABQABgAI&#10;AAAAIQAmU7mV4gAAAA4BAAAPAAAAAAAAAAAAAAAAADMEAABkcnMvZG93bnJldi54bWxQSwUGAAAA&#10;AAQABADzAAAAQgUAAAAA&#10;" o:allowincell="f" o:allowoverlap="f" filled="f" stroked="f">
                <v:textbox inset="0,0,0,0">
                  <w:txbxContent>
                    <w:p w14:paraId="490F6AA3" w14:textId="77777777" w:rsidR="008A5FB4" w:rsidRPr="00E3279F" w:rsidRDefault="008A5FB4" w:rsidP="008A5FB4">
                      <w:pPr>
                        <w:rPr>
                          <w:b/>
                        </w:rPr>
                      </w:pPr>
                      <w:r w:rsidRPr="00E3279F">
                        <w:rPr>
                          <w:b/>
                        </w:rPr>
                        <w:t>Copie:</w:t>
                      </w:r>
                    </w:p>
                    <w:p w14:paraId="0AF1D97E" w14:textId="77777777" w:rsidR="00E3279F" w:rsidRPr="00E3279F" w:rsidRDefault="00E3279F" w:rsidP="00E3279F">
                      <w:r w:rsidRPr="00E3279F">
                        <w:t>Ambassade de la République du Honduras, Avenue de France 23, 1202 Genève</w:t>
                      </w:r>
                    </w:p>
                    <w:p w14:paraId="563A9BD7" w14:textId="7B315E1C" w:rsidR="008A5FB4" w:rsidRPr="00A331A8" w:rsidRDefault="00E3279F" w:rsidP="00E3279F">
                      <w:pPr>
                        <w:rPr>
                          <w:lang w:val="de-CH"/>
                        </w:rPr>
                      </w:pPr>
                      <w:r w:rsidRPr="00E3279F">
                        <w:rPr>
                          <w:lang w:val="de-CH"/>
                        </w:rPr>
                        <w:t>Fax: 022 710 07 66 / E-mail: mission@hondurasginebra.ch</w:t>
                      </w:r>
                    </w:p>
                  </w:txbxContent>
                </v:textbox>
                <w10:wrap anchorx="page" anchory="page"/>
                <w10:anchorlock/>
              </v:shape>
            </w:pict>
          </mc:Fallback>
        </mc:AlternateContent>
      </w:r>
    </w:p>
    <w:sectPr w:rsidR="00546764" w:rsidRPr="00E3279F"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3D56" w14:textId="77777777" w:rsidR="00A16325" w:rsidRPr="008702FA" w:rsidRDefault="00A16325" w:rsidP="00553907">
      <w:r w:rsidRPr="008702FA">
        <w:separator/>
      </w:r>
    </w:p>
  </w:endnote>
  <w:endnote w:type="continuationSeparator" w:id="0">
    <w:p w14:paraId="2464D2F4" w14:textId="77777777" w:rsidR="00A16325" w:rsidRPr="008702FA" w:rsidRDefault="00A1632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A53E" w14:textId="2966A5C7" w:rsidR="002F0468" w:rsidRPr="00320343" w:rsidRDefault="00A16325"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605CC6B7" wp14:editId="26586D52">
              <wp:simplePos x="0" y="0"/>
              <wp:positionH relativeFrom="column">
                <wp:posOffset>5492750</wp:posOffset>
              </wp:positionH>
              <wp:positionV relativeFrom="paragraph">
                <wp:posOffset>3761740</wp:posOffset>
              </wp:positionV>
              <wp:extent cx="1148715" cy="565785"/>
              <wp:effectExtent l="0" t="1270" r="0" b="4445"/>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A6FA" w14:textId="77777777" w:rsidR="002F0468" w:rsidRDefault="00FE36BF" w:rsidP="00BA3141">
                          <w:r>
                            <w:rPr>
                              <w:rFonts w:ascii="Amnesty Trade Gothic" w:hAnsi="Amnesty Trade Gothic"/>
                              <w:noProof/>
                              <w:sz w:val="36"/>
                              <w:lang w:val="de-CH" w:eastAsia="de-CH"/>
                            </w:rPr>
                            <w:drawing>
                              <wp:inline distT="0" distB="0" distL="0" distR="0" wp14:anchorId="03FD089D" wp14:editId="1D402224">
                                <wp:extent cx="959485" cy="3448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CC6B7"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7AB4A6FA" w14:textId="77777777" w:rsidR="002F0468" w:rsidRDefault="00FE36BF" w:rsidP="00BA3141">
                    <w:r>
                      <w:rPr>
                        <w:rFonts w:ascii="Amnesty Trade Gothic" w:hAnsi="Amnesty Trade Gothic"/>
                        <w:noProof/>
                        <w:sz w:val="36"/>
                        <w:lang w:val="de-CH" w:eastAsia="de-CH"/>
                      </w:rPr>
                      <w:drawing>
                        <wp:inline distT="0" distB="0" distL="0" distR="0" wp14:anchorId="03FD089D" wp14:editId="1D402224">
                          <wp:extent cx="959485" cy="3448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3851E290"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624056EF" wp14:editId="595403B6">
          <wp:simplePos x="0" y="0"/>
          <wp:positionH relativeFrom="page">
            <wp:posOffset>6267450</wp:posOffset>
          </wp:positionH>
          <wp:positionV relativeFrom="page">
            <wp:posOffset>9932276</wp:posOffset>
          </wp:positionV>
          <wp:extent cx="807085" cy="312420"/>
          <wp:effectExtent l="0" t="0" r="0" b="0"/>
          <wp:wrapNone/>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70C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DDE" w14:textId="77777777" w:rsidR="002F0468" w:rsidRPr="00AE4BD1" w:rsidRDefault="005944A1" w:rsidP="005944A1">
    <w:pPr>
      <w:pStyle w:val="Fuzeile"/>
    </w:pPr>
    <w:r w:rsidRPr="00AE4BD1">
      <w:t xml:space="preserve">Kopie an: </w:t>
    </w:r>
  </w:p>
  <w:p w14:paraId="0B911912"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2990" w14:textId="77777777" w:rsidR="00A16325" w:rsidRPr="008702FA" w:rsidRDefault="00A16325" w:rsidP="00553907">
      <w:r w:rsidRPr="008702FA">
        <w:separator/>
      </w:r>
    </w:p>
  </w:footnote>
  <w:footnote w:type="continuationSeparator" w:id="0">
    <w:p w14:paraId="4C0AC653" w14:textId="77777777" w:rsidR="00A16325" w:rsidRPr="008702FA" w:rsidRDefault="00A1632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8A70"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551D9F96"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8A06"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4C02E4F1"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D589"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72C" w14:textId="741431B3" w:rsidR="002F0468" w:rsidRPr="008F5CC4" w:rsidRDefault="00A16325"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71F44BF" wp14:editId="5FFFD17A">
              <wp:simplePos x="0" y="0"/>
              <wp:positionH relativeFrom="page">
                <wp:posOffset>215900</wp:posOffset>
              </wp:positionH>
              <wp:positionV relativeFrom="page">
                <wp:posOffset>5328920</wp:posOffset>
              </wp:positionV>
              <wp:extent cx="269875" cy="0"/>
              <wp:effectExtent l="6350" t="13970" r="9525" b="5080"/>
              <wp:wrapNone/>
              <wp:docPr id="1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805D"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59D0EE1" wp14:editId="4653A4B8">
              <wp:simplePos x="0" y="0"/>
              <wp:positionH relativeFrom="page">
                <wp:posOffset>215900</wp:posOffset>
              </wp:positionH>
              <wp:positionV relativeFrom="page">
                <wp:posOffset>7560945</wp:posOffset>
              </wp:positionV>
              <wp:extent cx="215900" cy="0"/>
              <wp:effectExtent l="6350" t="7620" r="6350" b="11430"/>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02C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550B01F" wp14:editId="1BF64C57">
              <wp:simplePos x="0" y="0"/>
              <wp:positionH relativeFrom="page">
                <wp:posOffset>215900</wp:posOffset>
              </wp:positionH>
              <wp:positionV relativeFrom="page">
                <wp:posOffset>3780790</wp:posOffset>
              </wp:positionV>
              <wp:extent cx="215900" cy="1270"/>
              <wp:effectExtent l="6350" t="8890" r="6350" b="889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361C"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23B0" w14:textId="1EC4AB68" w:rsidR="002F0468" w:rsidRPr="008B30EC" w:rsidRDefault="00A16325"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3815BB3" wp14:editId="1415AE19">
              <wp:simplePos x="0" y="0"/>
              <wp:positionH relativeFrom="page">
                <wp:posOffset>215900</wp:posOffset>
              </wp:positionH>
              <wp:positionV relativeFrom="page">
                <wp:posOffset>3780790</wp:posOffset>
              </wp:positionV>
              <wp:extent cx="215900" cy="1270"/>
              <wp:effectExtent l="6350" t="8890" r="6350" b="889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73D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4F2CCFA8" w14:textId="5E522931" w:rsidR="005944A1" w:rsidRPr="008B30EC" w:rsidRDefault="00A16325"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4A78B9E" wp14:editId="568C4579">
              <wp:simplePos x="0" y="0"/>
              <wp:positionH relativeFrom="page">
                <wp:posOffset>215900</wp:posOffset>
              </wp:positionH>
              <wp:positionV relativeFrom="paragraph">
                <wp:posOffset>5328920</wp:posOffset>
              </wp:positionV>
              <wp:extent cx="269875" cy="0"/>
              <wp:effectExtent l="6350" t="13970" r="9525" b="5080"/>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9C3FA"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AA3D89A" wp14:editId="51E14C57">
              <wp:simplePos x="0" y="0"/>
              <wp:positionH relativeFrom="page">
                <wp:posOffset>215900</wp:posOffset>
              </wp:positionH>
              <wp:positionV relativeFrom="page">
                <wp:posOffset>7560945</wp:posOffset>
              </wp:positionV>
              <wp:extent cx="215900" cy="635"/>
              <wp:effectExtent l="6350" t="7620" r="6350" b="1079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55A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5274D21"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25"/>
    <w:rsid w:val="00025C14"/>
    <w:rsid w:val="00040CB3"/>
    <w:rsid w:val="00052667"/>
    <w:rsid w:val="000574C5"/>
    <w:rsid w:val="00057E0D"/>
    <w:rsid w:val="000A33C9"/>
    <w:rsid w:val="000A52DC"/>
    <w:rsid w:val="000C203D"/>
    <w:rsid w:val="000C3A18"/>
    <w:rsid w:val="000D05AF"/>
    <w:rsid w:val="000D1E1A"/>
    <w:rsid w:val="000D322D"/>
    <w:rsid w:val="000D63CF"/>
    <w:rsid w:val="000D7A6D"/>
    <w:rsid w:val="000E7B00"/>
    <w:rsid w:val="00107195"/>
    <w:rsid w:val="00124057"/>
    <w:rsid w:val="00126176"/>
    <w:rsid w:val="00146B9E"/>
    <w:rsid w:val="001518DF"/>
    <w:rsid w:val="0015194A"/>
    <w:rsid w:val="001613BE"/>
    <w:rsid w:val="00186C2E"/>
    <w:rsid w:val="001877AE"/>
    <w:rsid w:val="00197F0C"/>
    <w:rsid w:val="001B3614"/>
    <w:rsid w:val="001C19D1"/>
    <w:rsid w:val="001C45B4"/>
    <w:rsid w:val="001D501A"/>
    <w:rsid w:val="00212417"/>
    <w:rsid w:val="00224644"/>
    <w:rsid w:val="00241ED9"/>
    <w:rsid w:val="00256D0B"/>
    <w:rsid w:val="002609C7"/>
    <w:rsid w:val="00262EEF"/>
    <w:rsid w:val="002713BA"/>
    <w:rsid w:val="00275983"/>
    <w:rsid w:val="00276417"/>
    <w:rsid w:val="0027660D"/>
    <w:rsid w:val="0028076B"/>
    <w:rsid w:val="002954BA"/>
    <w:rsid w:val="002C3D08"/>
    <w:rsid w:val="002E751E"/>
    <w:rsid w:val="002F0468"/>
    <w:rsid w:val="00320343"/>
    <w:rsid w:val="00321C4E"/>
    <w:rsid w:val="003300EB"/>
    <w:rsid w:val="00343AF7"/>
    <w:rsid w:val="00367A23"/>
    <w:rsid w:val="00370680"/>
    <w:rsid w:val="00387FE5"/>
    <w:rsid w:val="00396E52"/>
    <w:rsid w:val="003A54D8"/>
    <w:rsid w:val="003B48C0"/>
    <w:rsid w:val="003C09E1"/>
    <w:rsid w:val="003D39E4"/>
    <w:rsid w:val="003E5A5A"/>
    <w:rsid w:val="003E6FFE"/>
    <w:rsid w:val="003E77CB"/>
    <w:rsid w:val="003F2034"/>
    <w:rsid w:val="004003E1"/>
    <w:rsid w:val="004010B7"/>
    <w:rsid w:val="0041222D"/>
    <w:rsid w:val="00422305"/>
    <w:rsid w:val="00424B20"/>
    <w:rsid w:val="00446E7B"/>
    <w:rsid w:val="00452C2E"/>
    <w:rsid w:val="00477E1F"/>
    <w:rsid w:val="00495EA2"/>
    <w:rsid w:val="004A02D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20F40"/>
    <w:rsid w:val="007210EC"/>
    <w:rsid w:val="00723B23"/>
    <w:rsid w:val="00725314"/>
    <w:rsid w:val="00725708"/>
    <w:rsid w:val="00735DC1"/>
    <w:rsid w:val="00735E44"/>
    <w:rsid w:val="00744757"/>
    <w:rsid w:val="0076311A"/>
    <w:rsid w:val="00781539"/>
    <w:rsid w:val="00791E4A"/>
    <w:rsid w:val="007A3A48"/>
    <w:rsid w:val="007A6568"/>
    <w:rsid w:val="007B16EB"/>
    <w:rsid w:val="007B481D"/>
    <w:rsid w:val="007B5FB5"/>
    <w:rsid w:val="007C0588"/>
    <w:rsid w:val="007C7DA1"/>
    <w:rsid w:val="007E6F4F"/>
    <w:rsid w:val="007F53E4"/>
    <w:rsid w:val="00802998"/>
    <w:rsid w:val="00815711"/>
    <w:rsid w:val="00816B7C"/>
    <w:rsid w:val="00817939"/>
    <w:rsid w:val="00817ECC"/>
    <w:rsid w:val="0082223E"/>
    <w:rsid w:val="008223EA"/>
    <w:rsid w:val="0082448E"/>
    <w:rsid w:val="00830B38"/>
    <w:rsid w:val="00843313"/>
    <w:rsid w:val="0084680F"/>
    <w:rsid w:val="008508AA"/>
    <w:rsid w:val="00860EAD"/>
    <w:rsid w:val="00864C07"/>
    <w:rsid w:val="008702FA"/>
    <w:rsid w:val="00894BFA"/>
    <w:rsid w:val="008A42C6"/>
    <w:rsid w:val="008A4D9D"/>
    <w:rsid w:val="008A5FB4"/>
    <w:rsid w:val="008B2FC9"/>
    <w:rsid w:val="008C3926"/>
    <w:rsid w:val="008D1C31"/>
    <w:rsid w:val="008D614D"/>
    <w:rsid w:val="008D67A4"/>
    <w:rsid w:val="008E5539"/>
    <w:rsid w:val="008E6C86"/>
    <w:rsid w:val="009229F2"/>
    <w:rsid w:val="0092363B"/>
    <w:rsid w:val="00927CA1"/>
    <w:rsid w:val="00935696"/>
    <w:rsid w:val="009421DF"/>
    <w:rsid w:val="00943146"/>
    <w:rsid w:val="00947320"/>
    <w:rsid w:val="00953FA4"/>
    <w:rsid w:val="00960361"/>
    <w:rsid w:val="00961DE3"/>
    <w:rsid w:val="00975687"/>
    <w:rsid w:val="00976CEE"/>
    <w:rsid w:val="00983467"/>
    <w:rsid w:val="0098582C"/>
    <w:rsid w:val="00991877"/>
    <w:rsid w:val="0099311C"/>
    <w:rsid w:val="009A20A2"/>
    <w:rsid w:val="009B27B5"/>
    <w:rsid w:val="009B6BDE"/>
    <w:rsid w:val="009E43B3"/>
    <w:rsid w:val="009F3A50"/>
    <w:rsid w:val="009F71F4"/>
    <w:rsid w:val="00A1547F"/>
    <w:rsid w:val="00A16325"/>
    <w:rsid w:val="00A2298E"/>
    <w:rsid w:val="00A30605"/>
    <w:rsid w:val="00A3454C"/>
    <w:rsid w:val="00A403DD"/>
    <w:rsid w:val="00A417C8"/>
    <w:rsid w:val="00A466D4"/>
    <w:rsid w:val="00A473A9"/>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573"/>
    <w:rsid w:val="00D44BDF"/>
    <w:rsid w:val="00D51088"/>
    <w:rsid w:val="00D655CE"/>
    <w:rsid w:val="00D72DA4"/>
    <w:rsid w:val="00DA40D0"/>
    <w:rsid w:val="00DD21D2"/>
    <w:rsid w:val="00DD2C87"/>
    <w:rsid w:val="00DF5E3F"/>
    <w:rsid w:val="00DF632B"/>
    <w:rsid w:val="00E05602"/>
    <w:rsid w:val="00E12076"/>
    <w:rsid w:val="00E210BF"/>
    <w:rsid w:val="00E3279F"/>
    <w:rsid w:val="00E5703F"/>
    <w:rsid w:val="00E61FCC"/>
    <w:rsid w:val="00E66C2C"/>
    <w:rsid w:val="00E71267"/>
    <w:rsid w:val="00E82D5C"/>
    <w:rsid w:val="00E85EF1"/>
    <w:rsid w:val="00E90310"/>
    <w:rsid w:val="00E93105"/>
    <w:rsid w:val="00E94E47"/>
    <w:rsid w:val="00E9716E"/>
    <w:rsid w:val="00EA06C8"/>
    <w:rsid w:val="00EA0B8B"/>
    <w:rsid w:val="00EA586D"/>
    <w:rsid w:val="00EA59DB"/>
    <w:rsid w:val="00EB0746"/>
    <w:rsid w:val="00EB1CE1"/>
    <w:rsid w:val="00EB23F6"/>
    <w:rsid w:val="00EB3B4B"/>
    <w:rsid w:val="00EE1DA6"/>
    <w:rsid w:val="00EE3746"/>
    <w:rsid w:val="00EE7BBB"/>
    <w:rsid w:val="00EF0BFE"/>
    <w:rsid w:val="00EF4B31"/>
    <w:rsid w:val="00F03744"/>
    <w:rsid w:val="00F21BAC"/>
    <w:rsid w:val="00F357B1"/>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74B47"/>
  <w15:docId w15:val="{343D6F64-A872-42CA-9D72-D0D913DC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423012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ice.gov.ng" TargetMode="External"/><Relationship Id="rId13" Type="http://schemas.openxmlformats.org/officeDocument/2006/relationships/hyperlink" Target="https://www.amnesty.ch/fr/participer/ecrire-des-lettres/lettres-contre-l-oubli/doc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ch/fr/participer/ecrire-des-lettres/lettres-contre-l-oubli/docs"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mission@hondurasginebra.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alleskaz@yahoo.com" TargetMode="External"/><Relationship Id="rId23" Type="http://schemas.openxmlformats.org/officeDocument/2006/relationships/fontTable" Target="fontTable.xml"/><Relationship Id="rId10" Type="http://schemas.openxmlformats.org/officeDocument/2006/relationships/hyperlink" Target="mailto:info@nigerianbern.or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fmic.gov.ng/contact-us/" TargetMode="External"/><Relationship Id="rId14" Type="http://schemas.openxmlformats.org/officeDocument/2006/relationships/hyperlink" Target="mailto:fiscaliageneralhnd@gmail.com"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GUGUUUS\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1823</Words>
  <Characters>10304</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19</cp:revision>
  <cp:lastPrinted>1899-12-31T23:00:00Z</cp:lastPrinted>
  <dcterms:created xsi:type="dcterms:W3CDTF">2022-01-29T16:50:00Z</dcterms:created>
  <dcterms:modified xsi:type="dcterms:W3CDTF">2022-02-08T17:36:00Z</dcterms:modified>
</cp:coreProperties>
</file>