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2BC6" w14:textId="77777777" w:rsidR="00843313" w:rsidRPr="00806294" w:rsidRDefault="00843313" w:rsidP="007B481D">
      <w:pPr>
        <w:rPr>
          <w:sz w:val="4"/>
          <w:szCs w:val="4"/>
          <w:lang w:val="de-CH"/>
        </w:rPr>
      </w:pPr>
    </w:p>
    <w:p w14:paraId="345119C1" w14:textId="77777777" w:rsidR="00BB1671" w:rsidRPr="00806294" w:rsidRDefault="00BB1671" w:rsidP="00FC0DE3">
      <w:pPr>
        <w:pStyle w:val="AbschnittBriefe"/>
        <w:rPr>
          <w:sz w:val="20"/>
          <w:szCs w:val="20"/>
          <w:lang w:val="de-CH"/>
        </w:rPr>
      </w:pPr>
    </w:p>
    <w:p w14:paraId="2655DE40" w14:textId="77777777" w:rsidR="00BB1671" w:rsidRPr="00806294" w:rsidRDefault="00BB1671" w:rsidP="00FC0DE3">
      <w:pPr>
        <w:pStyle w:val="AbschnittBriefe"/>
        <w:rPr>
          <w:sz w:val="20"/>
          <w:szCs w:val="20"/>
          <w:lang w:val="de-CH"/>
        </w:rPr>
      </w:pPr>
    </w:p>
    <w:p w14:paraId="473C0E9F" w14:textId="77777777" w:rsidR="00BB1671" w:rsidRPr="00806294" w:rsidRDefault="00BB1671" w:rsidP="00FC0DE3">
      <w:pPr>
        <w:pStyle w:val="AbschnittBriefe"/>
        <w:rPr>
          <w:sz w:val="20"/>
          <w:szCs w:val="20"/>
          <w:lang w:val="de-CH"/>
        </w:rPr>
      </w:pPr>
    </w:p>
    <w:p w14:paraId="6609CDA4" w14:textId="77777777" w:rsidR="00BB1671" w:rsidRPr="00806294" w:rsidRDefault="00BB1671" w:rsidP="00FC0DE3">
      <w:pPr>
        <w:pStyle w:val="AbschnittBriefe"/>
        <w:rPr>
          <w:sz w:val="20"/>
          <w:szCs w:val="20"/>
          <w:lang w:val="de-CH"/>
        </w:rPr>
      </w:pPr>
    </w:p>
    <w:p w14:paraId="2122EB4A" w14:textId="77777777" w:rsidR="00BB1671" w:rsidRPr="00806294" w:rsidRDefault="00BB1671" w:rsidP="00FC0DE3">
      <w:pPr>
        <w:pStyle w:val="AbschnittBriefe"/>
        <w:rPr>
          <w:sz w:val="20"/>
          <w:szCs w:val="20"/>
          <w:lang w:val="de-CH"/>
        </w:rPr>
      </w:pPr>
    </w:p>
    <w:p w14:paraId="53A94023" w14:textId="77777777" w:rsidR="00BB1671" w:rsidRPr="00806294" w:rsidRDefault="00BB1671" w:rsidP="00FC0DE3">
      <w:pPr>
        <w:pStyle w:val="AbschnittBriefe"/>
        <w:rPr>
          <w:sz w:val="20"/>
          <w:szCs w:val="20"/>
          <w:lang w:val="de-CH"/>
        </w:rPr>
      </w:pPr>
    </w:p>
    <w:p w14:paraId="1F0E58C8" w14:textId="77777777" w:rsidR="00BB1671" w:rsidRPr="00806294" w:rsidRDefault="00F042CE" w:rsidP="00FC0DE3">
      <w:pPr>
        <w:pStyle w:val="AbschnittBriefe"/>
        <w:rPr>
          <w:sz w:val="20"/>
          <w:szCs w:val="20"/>
          <w:lang w:val="de-CH"/>
        </w:rPr>
      </w:pPr>
      <w:r w:rsidRPr="00806294">
        <w:rPr>
          <w:noProof/>
          <w:sz w:val="20"/>
          <w:szCs w:val="20"/>
          <w:lang w:eastAsia="de-CH"/>
        </w:rPr>
        <mc:AlternateContent>
          <mc:Choice Requires="wps">
            <w:drawing>
              <wp:anchor distT="0" distB="0" distL="114300" distR="114300" simplePos="0" relativeHeight="251653632" behindDoc="0" locked="1" layoutInCell="0" allowOverlap="0" wp14:anchorId="512CC8FD" wp14:editId="3E276D53">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8117"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C8FD"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46F08117"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0470B0E0" w14:textId="77777777" w:rsidR="00BB1671" w:rsidRPr="00806294" w:rsidRDefault="00F042CE" w:rsidP="00FC0DE3">
      <w:pPr>
        <w:pStyle w:val="AbschnittBriefe"/>
        <w:rPr>
          <w:sz w:val="20"/>
          <w:szCs w:val="20"/>
          <w:lang w:val="de-CH"/>
        </w:rPr>
      </w:pPr>
      <w:r w:rsidRPr="00806294">
        <w:rPr>
          <w:noProof/>
          <w:sz w:val="20"/>
          <w:szCs w:val="20"/>
          <w:lang w:val="en-US" w:eastAsia="en-US"/>
        </w:rPr>
        <mc:AlternateContent>
          <mc:Choice Requires="wps">
            <w:drawing>
              <wp:anchor distT="0" distB="0" distL="114300" distR="114300" simplePos="0" relativeHeight="251654656" behindDoc="0" locked="1" layoutInCell="0" allowOverlap="0" wp14:anchorId="0999D3B6" wp14:editId="6D5B9653">
                <wp:simplePos x="0" y="0"/>
                <wp:positionH relativeFrom="page">
                  <wp:posOffset>4447540</wp:posOffset>
                </wp:positionH>
                <wp:positionV relativeFrom="page">
                  <wp:posOffset>1942465</wp:posOffset>
                </wp:positionV>
                <wp:extent cx="1979930" cy="1318895"/>
                <wp:effectExtent l="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F9C23" w14:textId="77777777" w:rsidR="00FD0866" w:rsidRPr="00FD0866" w:rsidRDefault="00FD0866" w:rsidP="00FD0866">
                            <w:pPr>
                              <w:rPr>
                                <w:sz w:val="20"/>
                                <w:szCs w:val="20"/>
                                <w:lang w:val="fr-FR"/>
                              </w:rPr>
                            </w:pPr>
                            <w:r w:rsidRPr="00FD0866">
                              <w:rPr>
                                <w:sz w:val="20"/>
                                <w:szCs w:val="20"/>
                                <w:lang w:val="fr-FR"/>
                              </w:rPr>
                              <w:t>Mayor Vasil Terziev</w:t>
                            </w:r>
                          </w:p>
                          <w:p w14:paraId="1CB5B1AD" w14:textId="77777777" w:rsidR="00FD0866" w:rsidRPr="00FD0866" w:rsidRDefault="00FD0866" w:rsidP="00FD0866">
                            <w:pPr>
                              <w:rPr>
                                <w:sz w:val="20"/>
                                <w:szCs w:val="20"/>
                                <w:lang w:val="fr-FR"/>
                              </w:rPr>
                            </w:pPr>
                            <w:r w:rsidRPr="00FD0866">
                              <w:rPr>
                                <w:sz w:val="20"/>
                                <w:szCs w:val="20"/>
                                <w:lang w:val="fr-FR"/>
                              </w:rPr>
                              <w:t>Sofia Municipality</w:t>
                            </w:r>
                          </w:p>
                          <w:p w14:paraId="016DEDDA" w14:textId="77777777" w:rsidR="00FD0866" w:rsidRPr="00FD0866" w:rsidRDefault="00FD0866" w:rsidP="00FD0866">
                            <w:pPr>
                              <w:rPr>
                                <w:sz w:val="20"/>
                                <w:szCs w:val="20"/>
                                <w:lang w:val="fr-FR"/>
                              </w:rPr>
                            </w:pPr>
                            <w:r w:rsidRPr="00FD0866">
                              <w:rPr>
                                <w:sz w:val="20"/>
                                <w:szCs w:val="20"/>
                                <w:lang w:val="fr-FR"/>
                              </w:rPr>
                              <w:t>33 Moskovska Street</w:t>
                            </w:r>
                          </w:p>
                          <w:p w14:paraId="714A79EB" w14:textId="77777777" w:rsidR="00FD0866" w:rsidRPr="00FD0866" w:rsidRDefault="00FD0866" w:rsidP="00FD0866">
                            <w:pPr>
                              <w:rPr>
                                <w:sz w:val="20"/>
                                <w:szCs w:val="20"/>
                                <w:lang w:val="fr-FR"/>
                              </w:rPr>
                            </w:pPr>
                            <w:r w:rsidRPr="00FD0866">
                              <w:rPr>
                                <w:sz w:val="20"/>
                                <w:szCs w:val="20"/>
                                <w:lang w:val="fr-FR"/>
                              </w:rPr>
                              <w:t>1000 Sofia</w:t>
                            </w:r>
                          </w:p>
                          <w:p w14:paraId="19959D1E" w14:textId="51340F47" w:rsidR="00E5703F" w:rsidRPr="00546764" w:rsidRDefault="00FD0866" w:rsidP="00FD0866">
                            <w:pPr>
                              <w:rPr>
                                <w:sz w:val="20"/>
                                <w:szCs w:val="20"/>
                              </w:rPr>
                            </w:pPr>
                            <w:r w:rsidRPr="00FD0866">
                              <w:rPr>
                                <w:sz w:val="20"/>
                                <w:szCs w:val="20"/>
                                <w:lang w:val="fr-FR"/>
                              </w:rPr>
                              <w:t>Bulgaria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D3B6"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" o:allowincell="f" o:allowoverlap="f" filled="f" stroked="f">
                <v:textbox inset="0,0,0,0">
                  <w:txbxContent>
                    <w:p w14:paraId="091F9C23" w14:textId="77777777" w:rsidR="00FD0866" w:rsidRPr="00FD0866" w:rsidRDefault="00FD0866" w:rsidP="00FD0866">
                      <w:pPr>
                        <w:rPr>
                          <w:sz w:val="20"/>
                          <w:szCs w:val="20"/>
                          <w:lang w:val="fr-FR"/>
                        </w:rPr>
                      </w:pPr>
                      <w:r w:rsidRPr="00FD0866">
                        <w:rPr>
                          <w:sz w:val="20"/>
                          <w:szCs w:val="20"/>
                          <w:lang w:val="fr-FR"/>
                        </w:rPr>
                        <w:t>Mayor Vasil Terziev</w:t>
                      </w:r>
                    </w:p>
                    <w:p w14:paraId="1CB5B1AD" w14:textId="77777777" w:rsidR="00FD0866" w:rsidRPr="00FD0866" w:rsidRDefault="00FD0866" w:rsidP="00FD0866">
                      <w:pPr>
                        <w:rPr>
                          <w:sz w:val="20"/>
                          <w:szCs w:val="20"/>
                          <w:lang w:val="fr-FR"/>
                        </w:rPr>
                      </w:pPr>
                      <w:r w:rsidRPr="00FD0866">
                        <w:rPr>
                          <w:sz w:val="20"/>
                          <w:szCs w:val="20"/>
                          <w:lang w:val="fr-FR"/>
                        </w:rPr>
                        <w:t>Sofia Municipality</w:t>
                      </w:r>
                    </w:p>
                    <w:p w14:paraId="016DEDDA" w14:textId="77777777" w:rsidR="00FD0866" w:rsidRPr="00FD0866" w:rsidRDefault="00FD0866" w:rsidP="00FD0866">
                      <w:pPr>
                        <w:rPr>
                          <w:sz w:val="20"/>
                          <w:szCs w:val="20"/>
                          <w:lang w:val="fr-FR"/>
                        </w:rPr>
                      </w:pPr>
                      <w:r w:rsidRPr="00FD0866">
                        <w:rPr>
                          <w:sz w:val="20"/>
                          <w:szCs w:val="20"/>
                          <w:lang w:val="fr-FR"/>
                        </w:rPr>
                        <w:t>33 Moskovska Street</w:t>
                      </w:r>
                    </w:p>
                    <w:p w14:paraId="714A79EB" w14:textId="77777777" w:rsidR="00FD0866" w:rsidRPr="00FD0866" w:rsidRDefault="00FD0866" w:rsidP="00FD0866">
                      <w:pPr>
                        <w:rPr>
                          <w:sz w:val="20"/>
                          <w:szCs w:val="20"/>
                          <w:lang w:val="fr-FR"/>
                        </w:rPr>
                      </w:pPr>
                      <w:r w:rsidRPr="00FD0866">
                        <w:rPr>
                          <w:sz w:val="20"/>
                          <w:szCs w:val="20"/>
                          <w:lang w:val="fr-FR"/>
                        </w:rPr>
                        <w:t>1000 Sofia</w:t>
                      </w:r>
                    </w:p>
                    <w:p w14:paraId="19959D1E" w14:textId="51340F47" w:rsidR="00E5703F" w:rsidRPr="00546764" w:rsidRDefault="00FD0866" w:rsidP="00FD0866">
                      <w:pPr>
                        <w:rPr>
                          <w:sz w:val="20"/>
                          <w:szCs w:val="20"/>
                        </w:rPr>
                      </w:pPr>
                      <w:r w:rsidRPr="00FD0866">
                        <w:rPr>
                          <w:sz w:val="20"/>
                          <w:szCs w:val="20"/>
                          <w:lang w:val="fr-FR"/>
                        </w:rPr>
                        <w:t>Bulgaria</w:t>
                      </w:r>
                    </w:p>
                  </w:txbxContent>
                </v:textbox>
                <w10:wrap anchorx="page" anchory="page"/>
                <w10:anchorlock/>
              </v:shape>
            </w:pict>
          </mc:Fallback>
        </mc:AlternateContent>
      </w:r>
    </w:p>
    <w:p w14:paraId="723E2809" w14:textId="77777777" w:rsidR="00BB1671" w:rsidRPr="00806294" w:rsidRDefault="00BB1671" w:rsidP="00FC0DE3">
      <w:pPr>
        <w:pStyle w:val="AbschnittBriefe"/>
        <w:rPr>
          <w:sz w:val="20"/>
          <w:szCs w:val="20"/>
          <w:lang w:val="de-CH"/>
        </w:rPr>
      </w:pPr>
    </w:p>
    <w:p w14:paraId="5592D6FB" w14:textId="77777777" w:rsidR="00BB1671" w:rsidRPr="00806294" w:rsidRDefault="00BB1671" w:rsidP="00FC0DE3">
      <w:pPr>
        <w:pStyle w:val="AbschnittBriefe"/>
        <w:rPr>
          <w:sz w:val="20"/>
          <w:szCs w:val="20"/>
          <w:lang w:val="de-CH"/>
        </w:rPr>
      </w:pPr>
    </w:p>
    <w:p w14:paraId="7D4E42CE" w14:textId="77777777" w:rsidR="00BB1671" w:rsidRPr="00806294" w:rsidRDefault="00BB1671" w:rsidP="00FC0DE3">
      <w:pPr>
        <w:pStyle w:val="AbschnittBriefe"/>
        <w:rPr>
          <w:sz w:val="20"/>
          <w:szCs w:val="20"/>
          <w:lang w:val="de-CH"/>
        </w:rPr>
      </w:pPr>
    </w:p>
    <w:p w14:paraId="3E65E10E" w14:textId="77777777" w:rsidR="00BB1671" w:rsidRPr="00806294" w:rsidRDefault="00BB1671" w:rsidP="00FC0DE3">
      <w:pPr>
        <w:pStyle w:val="AbschnittBriefe"/>
        <w:rPr>
          <w:sz w:val="20"/>
          <w:szCs w:val="20"/>
          <w:lang w:val="de-CH"/>
        </w:rPr>
      </w:pPr>
    </w:p>
    <w:p w14:paraId="6577B89D" w14:textId="77777777" w:rsidR="00BB1671" w:rsidRPr="00806294" w:rsidRDefault="00BB1671" w:rsidP="00FC0DE3">
      <w:pPr>
        <w:pStyle w:val="AbschnittBriefe"/>
        <w:rPr>
          <w:sz w:val="20"/>
          <w:szCs w:val="20"/>
          <w:lang w:val="de-CH"/>
        </w:rPr>
      </w:pPr>
    </w:p>
    <w:p w14:paraId="3CF259C5" w14:textId="77777777" w:rsidR="00BB1671" w:rsidRPr="00806294" w:rsidRDefault="00BB1671" w:rsidP="00FC0DE3">
      <w:pPr>
        <w:pStyle w:val="AbschnittBriefe"/>
        <w:rPr>
          <w:sz w:val="20"/>
          <w:szCs w:val="20"/>
          <w:lang w:val="de-CH"/>
        </w:rPr>
      </w:pPr>
    </w:p>
    <w:p w14:paraId="386AA246" w14:textId="77777777" w:rsidR="00BB1671" w:rsidRPr="00806294" w:rsidRDefault="00BB1671" w:rsidP="00FC0DE3">
      <w:pPr>
        <w:pStyle w:val="AbschnittBriefe"/>
        <w:rPr>
          <w:sz w:val="20"/>
          <w:szCs w:val="20"/>
          <w:lang w:val="de-CH"/>
        </w:rPr>
      </w:pPr>
    </w:p>
    <w:p w14:paraId="6DE02ABF" w14:textId="77777777" w:rsidR="00BB1671" w:rsidRPr="00806294" w:rsidRDefault="00BB1671" w:rsidP="00FC0DE3">
      <w:pPr>
        <w:pStyle w:val="AbschnittBriefe"/>
        <w:rPr>
          <w:sz w:val="20"/>
          <w:szCs w:val="20"/>
          <w:lang w:val="de-CH"/>
        </w:rPr>
      </w:pPr>
    </w:p>
    <w:p w14:paraId="4BD4E0FD" w14:textId="77777777" w:rsidR="00F06095" w:rsidRPr="00806294" w:rsidRDefault="00F06095" w:rsidP="008942A1">
      <w:pPr>
        <w:pStyle w:val="AbschnittBriefe"/>
        <w:spacing w:after="720"/>
        <w:ind w:left="5670"/>
        <w:rPr>
          <w:sz w:val="20"/>
          <w:szCs w:val="20"/>
          <w:lang w:val="fr-CH"/>
        </w:rPr>
      </w:pPr>
      <w:r w:rsidRPr="00806294">
        <w:rPr>
          <w:sz w:val="20"/>
          <w:szCs w:val="20"/>
        </w:rPr>
        <w:t>Lieu et date :</w:t>
      </w:r>
    </w:p>
    <w:p w14:paraId="128704E7" w14:textId="04A1B139" w:rsidR="00FD0866" w:rsidRPr="00806294" w:rsidRDefault="00FD0866" w:rsidP="00FD0866">
      <w:pPr>
        <w:pStyle w:val="AbschnittBriefe"/>
        <w:spacing w:after="120"/>
        <w:rPr>
          <w:sz w:val="20"/>
          <w:szCs w:val="20"/>
        </w:rPr>
      </w:pPr>
      <w:r w:rsidRPr="00806294">
        <w:rPr>
          <w:sz w:val="20"/>
          <w:szCs w:val="20"/>
        </w:rPr>
        <w:t>Monsieur le Maire,</w:t>
      </w:r>
    </w:p>
    <w:p w14:paraId="720BFBE5" w14:textId="5A9C324F" w:rsidR="00FD0866" w:rsidRPr="00806294" w:rsidRDefault="00FD0866" w:rsidP="00FD0866">
      <w:pPr>
        <w:pStyle w:val="AbschnittBriefe"/>
        <w:spacing w:after="120"/>
        <w:rPr>
          <w:sz w:val="20"/>
          <w:szCs w:val="20"/>
        </w:rPr>
      </w:pPr>
      <w:r w:rsidRPr="00806294">
        <w:rPr>
          <w:sz w:val="20"/>
          <w:szCs w:val="20"/>
        </w:rPr>
        <w:t>Je vous écris pour vous appeler de toute urgence à prendre des mesures pour remédier à la situation catastrophique dans laquelle se trouvent des familles roms du quartier de Zaharna Fabrika, à Sofia. À partir du 15 avril 2025, l’administration du district d’Ilinden, sous votre autorité, a démoli des dizaines d’habitations à Zaharna Fabrika, laissant près de 200 personnes – dont des enfants, des personnes âgées et des personnes enceintes – sans abri. La plupart des familles se sont retrouvées privées de logement et d’accès à des services essentiels comme l’eau, l’électricité, les soins de santé et l’éducation. Depuis les démolitions, seules quelques familles se sont vu proposer un hébergement par les autorités. La majorité reste dans des conditions extrêmement précaires, en dormant dans des tentes ou des abris de fortune.</w:t>
      </w:r>
    </w:p>
    <w:p w14:paraId="27D32DFE" w14:textId="64F41456" w:rsidR="00FD0866" w:rsidRPr="00806294" w:rsidRDefault="00FD0866" w:rsidP="00FD0866">
      <w:pPr>
        <w:pStyle w:val="AbschnittBriefe"/>
        <w:spacing w:after="120"/>
        <w:rPr>
          <w:sz w:val="20"/>
          <w:szCs w:val="20"/>
        </w:rPr>
      </w:pPr>
      <w:r w:rsidRPr="00806294">
        <w:rPr>
          <w:sz w:val="20"/>
          <w:szCs w:val="20"/>
        </w:rPr>
        <w:t>Ces démolitions ont été effectuées en dehors de toute procédure légale, sans préavis suffisant ni véritable consultation afin d’envisager d’autres solutions, passant outre l’arrêt du 11 avril de la Cour européenne des droits de l’homme qui ordonnait aux autorités bulgares de suspendre les expulsions tant que des informations sur des solutions de relogement n’auraient pas été fournies. En ne respectant pas cette décision, les autorités bulgares ont violé leurs obligations internationales et régionales en matière de droits humains, notamment celle de garantir le droit à un logement convenable. Aux termes de ces obligations, les expulsions ne sont permises qu’en dernier recours, à l’issue d’une consultation en bonne et due forme pour étudier toutes les solutions alternatives, d’une proposition de relogement et de l’application de garanties visant à protéger la dignité et les droits de toutes les personnes concernées.</w:t>
      </w:r>
    </w:p>
    <w:p w14:paraId="6B983074" w14:textId="77777777" w:rsidR="00FD0866" w:rsidRPr="00806294" w:rsidRDefault="00FD0866" w:rsidP="00FD0866">
      <w:pPr>
        <w:pStyle w:val="AbschnittBriefe"/>
        <w:spacing w:after="120"/>
        <w:rPr>
          <w:b/>
          <w:bCs/>
          <w:sz w:val="20"/>
          <w:szCs w:val="20"/>
        </w:rPr>
      </w:pPr>
      <w:r w:rsidRPr="00806294">
        <w:rPr>
          <w:b/>
          <w:bCs/>
          <w:sz w:val="20"/>
          <w:szCs w:val="20"/>
        </w:rPr>
        <w:t>Je vous appelle à prendre immédiatement des mesures pour empêcher d’autres expulsions forcées. Je vous demande également de veiller à ce que des solutions de relogement soient proposées à toutes les familles concernées et que leur accès aux services essentiels tels que les soins médicaux, l’accompagnement social et l’éducation soit garanti. Cela nécessite d’établir un groupe de travail de crise incluant des institutions gouvernementales compétentes, des organisations de la société civile et des représentant·e·s de la communauté concernée. Ce groupe devra se mobiliser d’urgence pour remédier à la situation. Par ailleurs, les personnes concernées doivent avoir accès à des voies de recours pour obtenir réparation des préjudices subis. Je vous prie instamment d’agir sans délai pour traiter cette situation et pour respecter les obligations de la Bulgarie au regard du droit international et régional relatif aux droits humains.</w:t>
      </w:r>
    </w:p>
    <w:p w14:paraId="4887C169" w14:textId="77777777" w:rsidR="00FD0866" w:rsidRPr="00806294" w:rsidRDefault="00FD0866" w:rsidP="00FD0866">
      <w:pPr>
        <w:pStyle w:val="AbschnittBriefe"/>
        <w:spacing w:after="120"/>
        <w:rPr>
          <w:sz w:val="20"/>
          <w:szCs w:val="20"/>
        </w:rPr>
      </w:pPr>
    </w:p>
    <w:p w14:paraId="2489D13A" w14:textId="352AB72E" w:rsidR="00C91ED6" w:rsidRPr="00806294" w:rsidRDefault="00C91ED6" w:rsidP="00FD0866">
      <w:pPr>
        <w:pStyle w:val="AbschnittBriefe"/>
        <w:spacing w:after="120"/>
        <w:rPr>
          <w:sz w:val="20"/>
          <w:szCs w:val="20"/>
        </w:rPr>
      </w:pPr>
      <w:r w:rsidRPr="00806294">
        <w:rPr>
          <w:sz w:val="20"/>
          <w:szCs w:val="20"/>
        </w:rPr>
        <w:t xml:space="preserve">Dans cette attente, je vous prie de croire, </w:t>
      </w:r>
      <w:r w:rsidR="00FD0866" w:rsidRPr="00806294">
        <w:rPr>
          <w:sz w:val="20"/>
          <w:szCs w:val="20"/>
        </w:rPr>
        <w:t>Monsieur le Maire</w:t>
      </w:r>
      <w:r w:rsidRPr="00806294">
        <w:rPr>
          <w:sz w:val="20"/>
          <w:szCs w:val="20"/>
        </w:rPr>
        <w:t>, à l’expression de ma haute considération.</w:t>
      </w:r>
    </w:p>
    <w:p w14:paraId="562C71EA" w14:textId="77777777" w:rsidR="004D3F70" w:rsidRPr="00806294" w:rsidRDefault="004D3F70" w:rsidP="00E71267">
      <w:pPr>
        <w:pStyle w:val="AbschnittBriefe"/>
        <w:rPr>
          <w:sz w:val="20"/>
          <w:szCs w:val="20"/>
        </w:rPr>
      </w:pPr>
    </w:p>
    <w:p w14:paraId="021B01AB" w14:textId="77777777" w:rsidR="00546764" w:rsidRPr="00806294" w:rsidRDefault="00546764" w:rsidP="00E71267">
      <w:pPr>
        <w:pStyle w:val="AbschnittBriefe"/>
        <w:rPr>
          <w:sz w:val="20"/>
          <w:szCs w:val="20"/>
        </w:rPr>
      </w:pPr>
    </w:p>
    <w:p w14:paraId="611BA08F" w14:textId="77777777" w:rsidR="00E71267" w:rsidRPr="00806294" w:rsidRDefault="00F042CE" w:rsidP="00E71267">
      <w:pPr>
        <w:pStyle w:val="AbschnittBriefe"/>
      </w:pPr>
      <w:r w:rsidRPr="00806294">
        <w:rPr>
          <w:noProof/>
          <w:lang w:val="de-CH" w:eastAsia="de-CH"/>
        </w:rPr>
        <mc:AlternateContent>
          <mc:Choice Requires="wps">
            <w:drawing>
              <wp:anchor distT="0" distB="0" distL="114300" distR="114300" simplePos="0" relativeHeight="251660800" behindDoc="0" locked="1" layoutInCell="0" allowOverlap="0" wp14:anchorId="6DA2EA9B" wp14:editId="1E0F3146">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A495" w14:textId="77777777" w:rsidR="00632089" w:rsidRPr="00A331A8" w:rsidRDefault="00632089" w:rsidP="00632089">
                            <w:pPr>
                              <w:spacing w:after="60"/>
                              <w:rPr>
                                <w:b/>
                                <w:lang w:val="de-CH"/>
                              </w:rPr>
                            </w:pPr>
                            <w:r w:rsidRPr="00632089">
                              <w:rPr>
                                <w:b/>
                                <w:lang w:val="de-CH"/>
                              </w:rPr>
                              <w:t>Copie:</w:t>
                            </w:r>
                          </w:p>
                          <w:p w14:paraId="205831A4" w14:textId="77777777" w:rsidR="00FD0866" w:rsidRPr="00FD0866" w:rsidRDefault="00FD0866" w:rsidP="00FD0866">
                            <w:pPr>
                              <w:rPr>
                                <w:lang w:val="de-CH"/>
                              </w:rPr>
                            </w:pPr>
                            <w:r w:rsidRPr="00FD0866">
                              <w:rPr>
                                <w:lang w:val="de-CH"/>
                              </w:rPr>
                              <w:t>Ambassade de la République de Bulgarie, Bernastrasse 2, 3005 Berne</w:t>
                            </w:r>
                          </w:p>
                          <w:p w14:paraId="6CEBE2DA" w14:textId="72752163" w:rsidR="0099311C" w:rsidRPr="00A331A8" w:rsidRDefault="00FD0866" w:rsidP="00FD0866">
                            <w:pPr>
                              <w:rPr>
                                <w:lang w:val="de-CH"/>
                              </w:rPr>
                            </w:pPr>
                            <w:r w:rsidRPr="00FD0866">
                              <w:rPr>
                                <w:lang w:val="de-CH"/>
                              </w:rPr>
                              <w:t>Fax: 031 351 00 64 / E-mail: 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2EA9B"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2C10A495" w14:textId="77777777" w:rsidR="00632089" w:rsidRPr="00A331A8" w:rsidRDefault="00632089" w:rsidP="00632089">
                      <w:pPr>
                        <w:spacing w:after="60"/>
                        <w:rPr>
                          <w:b/>
                          <w:lang w:val="de-CH"/>
                        </w:rPr>
                      </w:pPr>
                      <w:r w:rsidRPr="00632089">
                        <w:rPr>
                          <w:b/>
                          <w:lang w:val="de-CH"/>
                        </w:rPr>
                        <w:t>Copie:</w:t>
                      </w:r>
                    </w:p>
                    <w:p w14:paraId="205831A4" w14:textId="77777777" w:rsidR="00FD0866" w:rsidRPr="00FD0866" w:rsidRDefault="00FD0866" w:rsidP="00FD0866">
                      <w:pPr>
                        <w:rPr>
                          <w:lang w:val="de-CH"/>
                        </w:rPr>
                      </w:pPr>
                      <w:r w:rsidRPr="00FD0866">
                        <w:rPr>
                          <w:lang w:val="de-CH"/>
                        </w:rPr>
                        <w:t>Ambassade de la République de Bulgarie, Bernastrasse 2, 3005 Berne</w:t>
                      </w:r>
                    </w:p>
                    <w:p w14:paraId="6CEBE2DA" w14:textId="72752163" w:rsidR="0099311C" w:rsidRPr="00A331A8" w:rsidRDefault="00FD0866" w:rsidP="00FD0866">
                      <w:pPr>
                        <w:rPr>
                          <w:lang w:val="de-CH"/>
                        </w:rPr>
                      </w:pPr>
                      <w:r w:rsidRPr="00FD0866">
                        <w:rPr>
                          <w:lang w:val="de-CH"/>
                        </w:rPr>
                        <w:t>Fax: 031 351 00 64 / E-mail: embassy.bern@mfa.bg</w:t>
                      </w:r>
                    </w:p>
                  </w:txbxContent>
                </v:textbox>
                <w10:wrap anchorx="page" anchory="page"/>
                <w10:anchorlock/>
              </v:shape>
            </w:pict>
          </mc:Fallback>
        </mc:AlternateContent>
      </w:r>
      <w:r w:rsidR="00BB1671" w:rsidRPr="00806294">
        <w:br w:type="page"/>
      </w:r>
    </w:p>
    <w:p w14:paraId="7BEB8AEE" w14:textId="77777777" w:rsidR="00632089" w:rsidRPr="00806294" w:rsidRDefault="00632089" w:rsidP="00632089">
      <w:pPr>
        <w:pStyle w:val="AbschnittBriefe"/>
        <w:rPr>
          <w:sz w:val="20"/>
          <w:szCs w:val="20"/>
          <w:lang w:val="de-CH"/>
        </w:rPr>
      </w:pPr>
    </w:p>
    <w:p w14:paraId="163DBC68" w14:textId="77777777" w:rsidR="00632089" w:rsidRPr="00806294" w:rsidRDefault="00632089" w:rsidP="00632089">
      <w:pPr>
        <w:pStyle w:val="AbschnittBriefe"/>
        <w:rPr>
          <w:sz w:val="20"/>
          <w:szCs w:val="20"/>
          <w:lang w:val="de-CH"/>
        </w:rPr>
      </w:pPr>
    </w:p>
    <w:p w14:paraId="5971A3A4" w14:textId="77777777" w:rsidR="00632089" w:rsidRPr="00806294" w:rsidRDefault="00632089" w:rsidP="00632089">
      <w:pPr>
        <w:pStyle w:val="AbschnittBriefe"/>
        <w:rPr>
          <w:sz w:val="20"/>
          <w:szCs w:val="20"/>
          <w:lang w:val="de-CH"/>
        </w:rPr>
      </w:pPr>
    </w:p>
    <w:p w14:paraId="779FBDD1" w14:textId="77777777" w:rsidR="00632089" w:rsidRPr="00806294" w:rsidRDefault="00632089" w:rsidP="00632089">
      <w:pPr>
        <w:pStyle w:val="AbschnittBriefe"/>
        <w:rPr>
          <w:sz w:val="20"/>
          <w:szCs w:val="20"/>
          <w:lang w:val="de-CH"/>
        </w:rPr>
      </w:pPr>
    </w:p>
    <w:p w14:paraId="4641E2B4" w14:textId="77777777" w:rsidR="00632089" w:rsidRPr="00806294" w:rsidRDefault="00632089" w:rsidP="00632089">
      <w:pPr>
        <w:pStyle w:val="AbschnittBriefe"/>
        <w:rPr>
          <w:sz w:val="20"/>
          <w:szCs w:val="20"/>
          <w:lang w:val="de-CH"/>
        </w:rPr>
      </w:pPr>
    </w:p>
    <w:p w14:paraId="68A2DCE5" w14:textId="77777777" w:rsidR="00632089" w:rsidRPr="00806294" w:rsidRDefault="00632089" w:rsidP="00632089">
      <w:pPr>
        <w:pStyle w:val="AbschnittBriefe"/>
        <w:rPr>
          <w:sz w:val="20"/>
          <w:szCs w:val="20"/>
          <w:lang w:val="de-CH"/>
        </w:rPr>
      </w:pPr>
    </w:p>
    <w:p w14:paraId="4B011E4C" w14:textId="77777777" w:rsidR="00632089" w:rsidRPr="00806294" w:rsidRDefault="00632089" w:rsidP="00632089">
      <w:pPr>
        <w:pStyle w:val="AbschnittBriefe"/>
        <w:rPr>
          <w:sz w:val="20"/>
          <w:szCs w:val="20"/>
          <w:lang w:val="de-CH"/>
        </w:rPr>
      </w:pPr>
      <w:r w:rsidRPr="00806294">
        <w:rPr>
          <w:noProof/>
          <w:sz w:val="20"/>
          <w:szCs w:val="20"/>
          <w:lang w:eastAsia="de-CH"/>
        </w:rPr>
        <mc:AlternateContent>
          <mc:Choice Requires="wps">
            <w:drawing>
              <wp:anchor distT="0" distB="0" distL="114300" distR="114300" simplePos="0" relativeHeight="251662848" behindDoc="0" locked="1" layoutInCell="0" allowOverlap="0" wp14:anchorId="47E212BC" wp14:editId="46F59B00">
                <wp:simplePos x="0" y="0"/>
                <wp:positionH relativeFrom="page">
                  <wp:posOffset>900430</wp:posOffset>
                </wp:positionH>
                <wp:positionV relativeFrom="page">
                  <wp:posOffset>900430</wp:posOffset>
                </wp:positionV>
                <wp:extent cx="1979930" cy="1080135"/>
                <wp:effectExtent l="0" t="0" r="0" b="635"/>
                <wp:wrapNone/>
                <wp:docPr id="2884077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55B5" w14:textId="77777777" w:rsidR="00632089" w:rsidRPr="00546764" w:rsidRDefault="00632089" w:rsidP="00632089">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12BC" 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078055B5" w14:textId="77777777" w:rsidR="00632089" w:rsidRPr="00546764" w:rsidRDefault="00632089" w:rsidP="00632089">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04F4330A" w14:textId="77777777" w:rsidR="00632089" w:rsidRPr="00806294" w:rsidRDefault="00632089" w:rsidP="00632089">
      <w:pPr>
        <w:pStyle w:val="AbschnittBriefe"/>
        <w:rPr>
          <w:sz w:val="20"/>
          <w:szCs w:val="20"/>
          <w:lang w:val="de-CH"/>
        </w:rPr>
      </w:pPr>
      <w:r w:rsidRPr="00806294">
        <w:rPr>
          <w:noProof/>
          <w:sz w:val="20"/>
          <w:szCs w:val="20"/>
          <w:lang w:val="en-US" w:eastAsia="en-US"/>
        </w:rPr>
        <mc:AlternateContent>
          <mc:Choice Requires="wps">
            <w:drawing>
              <wp:anchor distT="0" distB="0" distL="114300" distR="114300" simplePos="0" relativeHeight="251663872" behindDoc="0" locked="1" layoutInCell="0" allowOverlap="0" wp14:anchorId="57482DA2" wp14:editId="070B8981">
                <wp:simplePos x="0" y="0"/>
                <wp:positionH relativeFrom="page">
                  <wp:posOffset>4447540</wp:posOffset>
                </wp:positionH>
                <wp:positionV relativeFrom="page">
                  <wp:posOffset>1942465</wp:posOffset>
                </wp:positionV>
                <wp:extent cx="1979930" cy="1318895"/>
                <wp:effectExtent l="0" t="0" r="1905" b="0"/>
                <wp:wrapNone/>
                <wp:docPr id="12691090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3050" w14:textId="77777777" w:rsidR="004257B4" w:rsidRPr="004257B4" w:rsidRDefault="004257B4" w:rsidP="004257B4">
                            <w:pPr>
                              <w:rPr>
                                <w:sz w:val="20"/>
                                <w:szCs w:val="20"/>
                                <w:lang w:val="fr-FR"/>
                              </w:rPr>
                            </w:pPr>
                            <w:r w:rsidRPr="004257B4">
                              <w:rPr>
                                <w:sz w:val="20"/>
                                <w:szCs w:val="20"/>
                                <w:lang w:val="fr-FR"/>
                              </w:rPr>
                              <w:t>Head of the Bishkek city prosecutor’s office</w:t>
                            </w:r>
                          </w:p>
                          <w:p w14:paraId="69A71FDD" w14:textId="77777777" w:rsidR="004257B4" w:rsidRPr="004257B4" w:rsidRDefault="004257B4" w:rsidP="004257B4">
                            <w:pPr>
                              <w:rPr>
                                <w:sz w:val="20"/>
                                <w:szCs w:val="20"/>
                                <w:lang w:val="fr-FR"/>
                              </w:rPr>
                            </w:pPr>
                            <w:r w:rsidRPr="004257B4">
                              <w:rPr>
                                <w:sz w:val="20"/>
                                <w:szCs w:val="20"/>
                                <w:lang w:val="fr-FR"/>
                              </w:rPr>
                              <w:t>Kanat Jumaliyevich Nasipov</w:t>
                            </w:r>
                          </w:p>
                          <w:p w14:paraId="4B7E40F8" w14:textId="77777777" w:rsidR="004257B4" w:rsidRPr="004257B4" w:rsidRDefault="004257B4" w:rsidP="004257B4">
                            <w:pPr>
                              <w:rPr>
                                <w:sz w:val="20"/>
                                <w:szCs w:val="20"/>
                                <w:lang w:val="fr-FR"/>
                              </w:rPr>
                            </w:pPr>
                            <w:r w:rsidRPr="004257B4">
                              <w:rPr>
                                <w:sz w:val="20"/>
                                <w:szCs w:val="20"/>
                                <w:lang w:val="fr-FR"/>
                              </w:rPr>
                              <w:t>T. Abdymomunov St., 276</w:t>
                            </w:r>
                          </w:p>
                          <w:p w14:paraId="458F4236" w14:textId="77777777" w:rsidR="004257B4" w:rsidRPr="004257B4" w:rsidRDefault="004257B4" w:rsidP="004257B4">
                            <w:pPr>
                              <w:rPr>
                                <w:sz w:val="20"/>
                                <w:szCs w:val="20"/>
                                <w:lang w:val="fr-FR"/>
                              </w:rPr>
                            </w:pPr>
                            <w:r w:rsidRPr="004257B4">
                              <w:rPr>
                                <w:sz w:val="20"/>
                                <w:szCs w:val="20"/>
                                <w:lang w:val="fr-FR"/>
                              </w:rPr>
                              <w:t>Bishkek, 720033</w:t>
                            </w:r>
                          </w:p>
                          <w:p w14:paraId="2C673D9F" w14:textId="23EBDC79" w:rsidR="00632089" w:rsidRPr="00546764" w:rsidRDefault="004257B4" w:rsidP="004257B4">
                            <w:pPr>
                              <w:rPr>
                                <w:sz w:val="20"/>
                                <w:szCs w:val="20"/>
                              </w:rPr>
                            </w:pPr>
                            <w:r w:rsidRPr="004257B4">
                              <w:rPr>
                                <w:sz w:val="20"/>
                                <w:szCs w:val="20"/>
                                <w:lang w:val="fr-FR"/>
                              </w:rPr>
                              <w:t>Kyrgyz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2DA2" id="_x0000_s1030" type="#_x0000_t202" style="position:absolute;margin-left:350.2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" o:allowincell="f" o:allowoverlap="f" filled="f" stroked="f">
                <v:textbox inset="0,0,0,0">
                  <w:txbxContent>
                    <w:p w14:paraId="15013050" w14:textId="77777777" w:rsidR="004257B4" w:rsidRPr="004257B4" w:rsidRDefault="004257B4" w:rsidP="004257B4">
                      <w:pPr>
                        <w:rPr>
                          <w:sz w:val="20"/>
                          <w:szCs w:val="20"/>
                          <w:lang w:val="fr-FR"/>
                        </w:rPr>
                      </w:pPr>
                      <w:r w:rsidRPr="004257B4">
                        <w:rPr>
                          <w:sz w:val="20"/>
                          <w:szCs w:val="20"/>
                          <w:lang w:val="fr-FR"/>
                        </w:rPr>
                        <w:t>Head of the Bishkek city prosecutor’s office</w:t>
                      </w:r>
                    </w:p>
                    <w:p w14:paraId="69A71FDD" w14:textId="77777777" w:rsidR="004257B4" w:rsidRPr="004257B4" w:rsidRDefault="004257B4" w:rsidP="004257B4">
                      <w:pPr>
                        <w:rPr>
                          <w:sz w:val="20"/>
                          <w:szCs w:val="20"/>
                          <w:lang w:val="fr-FR"/>
                        </w:rPr>
                      </w:pPr>
                      <w:r w:rsidRPr="004257B4">
                        <w:rPr>
                          <w:sz w:val="20"/>
                          <w:szCs w:val="20"/>
                          <w:lang w:val="fr-FR"/>
                        </w:rPr>
                        <w:t>Kanat Jumaliyevich Nasipov</w:t>
                      </w:r>
                    </w:p>
                    <w:p w14:paraId="4B7E40F8" w14:textId="77777777" w:rsidR="004257B4" w:rsidRPr="004257B4" w:rsidRDefault="004257B4" w:rsidP="004257B4">
                      <w:pPr>
                        <w:rPr>
                          <w:sz w:val="20"/>
                          <w:szCs w:val="20"/>
                          <w:lang w:val="fr-FR"/>
                        </w:rPr>
                      </w:pPr>
                      <w:r w:rsidRPr="004257B4">
                        <w:rPr>
                          <w:sz w:val="20"/>
                          <w:szCs w:val="20"/>
                          <w:lang w:val="fr-FR"/>
                        </w:rPr>
                        <w:t>T. Abdymomunov St., 276</w:t>
                      </w:r>
                    </w:p>
                    <w:p w14:paraId="458F4236" w14:textId="77777777" w:rsidR="004257B4" w:rsidRPr="004257B4" w:rsidRDefault="004257B4" w:rsidP="004257B4">
                      <w:pPr>
                        <w:rPr>
                          <w:sz w:val="20"/>
                          <w:szCs w:val="20"/>
                          <w:lang w:val="fr-FR"/>
                        </w:rPr>
                      </w:pPr>
                      <w:r w:rsidRPr="004257B4">
                        <w:rPr>
                          <w:sz w:val="20"/>
                          <w:szCs w:val="20"/>
                          <w:lang w:val="fr-FR"/>
                        </w:rPr>
                        <w:t>Bishkek, 720033</w:t>
                      </w:r>
                    </w:p>
                    <w:p w14:paraId="2C673D9F" w14:textId="23EBDC79" w:rsidR="00632089" w:rsidRPr="00546764" w:rsidRDefault="004257B4" w:rsidP="004257B4">
                      <w:pPr>
                        <w:rPr>
                          <w:sz w:val="20"/>
                          <w:szCs w:val="20"/>
                        </w:rPr>
                      </w:pPr>
                      <w:r w:rsidRPr="004257B4">
                        <w:rPr>
                          <w:sz w:val="20"/>
                          <w:szCs w:val="20"/>
                          <w:lang w:val="fr-FR"/>
                        </w:rPr>
                        <w:t>Kyrgyz Republic</w:t>
                      </w:r>
                    </w:p>
                  </w:txbxContent>
                </v:textbox>
                <w10:wrap anchorx="page" anchory="page"/>
                <w10:anchorlock/>
              </v:shape>
            </w:pict>
          </mc:Fallback>
        </mc:AlternateContent>
      </w:r>
    </w:p>
    <w:p w14:paraId="2756A98D" w14:textId="77777777" w:rsidR="00632089" w:rsidRPr="00806294" w:rsidRDefault="00632089" w:rsidP="00632089">
      <w:pPr>
        <w:pStyle w:val="AbschnittBriefe"/>
        <w:rPr>
          <w:sz w:val="20"/>
          <w:szCs w:val="20"/>
          <w:lang w:val="de-CH"/>
        </w:rPr>
      </w:pPr>
    </w:p>
    <w:p w14:paraId="42B3526D" w14:textId="77777777" w:rsidR="00632089" w:rsidRPr="00806294" w:rsidRDefault="00632089" w:rsidP="00632089">
      <w:pPr>
        <w:pStyle w:val="AbschnittBriefe"/>
        <w:rPr>
          <w:sz w:val="20"/>
          <w:szCs w:val="20"/>
          <w:lang w:val="de-CH"/>
        </w:rPr>
      </w:pPr>
    </w:p>
    <w:p w14:paraId="746DEF05" w14:textId="77777777" w:rsidR="00632089" w:rsidRPr="00806294" w:rsidRDefault="00632089" w:rsidP="00632089">
      <w:pPr>
        <w:pStyle w:val="AbschnittBriefe"/>
        <w:rPr>
          <w:sz w:val="20"/>
          <w:szCs w:val="20"/>
          <w:lang w:val="de-CH"/>
        </w:rPr>
      </w:pPr>
    </w:p>
    <w:p w14:paraId="38778156" w14:textId="77777777" w:rsidR="00632089" w:rsidRPr="00806294" w:rsidRDefault="00632089" w:rsidP="00632089">
      <w:pPr>
        <w:pStyle w:val="AbschnittBriefe"/>
        <w:rPr>
          <w:sz w:val="20"/>
          <w:szCs w:val="20"/>
          <w:lang w:val="de-CH"/>
        </w:rPr>
      </w:pPr>
    </w:p>
    <w:p w14:paraId="5BA99715" w14:textId="77777777" w:rsidR="00632089" w:rsidRPr="00806294" w:rsidRDefault="00632089" w:rsidP="00632089">
      <w:pPr>
        <w:pStyle w:val="AbschnittBriefe"/>
        <w:rPr>
          <w:sz w:val="20"/>
          <w:szCs w:val="20"/>
          <w:lang w:val="de-CH"/>
        </w:rPr>
      </w:pPr>
    </w:p>
    <w:p w14:paraId="1415EE7A" w14:textId="77777777" w:rsidR="00632089" w:rsidRPr="00806294" w:rsidRDefault="00632089" w:rsidP="00632089">
      <w:pPr>
        <w:pStyle w:val="AbschnittBriefe"/>
        <w:rPr>
          <w:sz w:val="20"/>
          <w:szCs w:val="20"/>
          <w:lang w:val="de-CH"/>
        </w:rPr>
      </w:pPr>
    </w:p>
    <w:p w14:paraId="286A7CBD" w14:textId="77777777" w:rsidR="00632089" w:rsidRPr="00806294" w:rsidRDefault="00632089" w:rsidP="00632089">
      <w:pPr>
        <w:pStyle w:val="AbschnittBriefe"/>
        <w:rPr>
          <w:sz w:val="20"/>
          <w:szCs w:val="20"/>
          <w:lang w:val="de-CH"/>
        </w:rPr>
      </w:pPr>
    </w:p>
    <w:p w14:paraId="18401DE7" w14:textId="77777777" w:rsidR="00632089" w:rsidRPr="00806294" w:rsidRDefault="00632089" w:rsidP="00632089">
      <w:pPr>
        <w:pStyle w:val="AbschnittBriefe"/>
        <w:rPr>
          <w:sz w:val="20"/>
          <w:szCs w:val="20"/>
          <w:lang w:val="de-CH"/>
        </w:rPr>
      </w:pPr>
    </w:p>
    <w:p w14:paraId="6EC7E614" w14:textId="77777777" w:rsidR="00632089" w:rsidRPr="00806294" w:rsidRDefault="00632089" w:rsidP="00632089">
      <w:pPr>
        <w:pStyle w:val="AbschnittBriefe"/>
        <w:spacing w:after="720"/>
        <w:ind w:left="5670"/>
        <w:rPr>
          <w:sz w:val="20"/>
          <w:szCs w:val="20"/>
          <w:lang w:val="fr-CH"/>
        </w:rPr>
      </w:pPr>
      <w:r w:rsidRPr="00806294">
        <w:rPr>
          <w:sz w:val="20"/>
          <w:szCs w:val="20"/>
        </w:rPr>
        <w:t>Lieu et date :</w:t>
      </w:r>
    </w:p>
    <w:p w14:paraId="4EDA781A" w14:textId="5B7D8275" w:rsidR="00F717AF" w:rsidRPr="00806294" w:rsidRDefault="00F717AF" w:rsidP="00F717AF">
      <w:pPr>
        <w:pStyle w:val="AbschnittBriefe"/>
        <w:spacing w:after="120"/>
        <w:rPr>
          <w:sz w:val="20"/>
          <w:szCs w:val="20"/>
        </w:rPr>
      </w:pPr>
      <w:r w:rsidRPr="00806294">
        <w:rPr>
          <w:sz w:val="20"/>
          <w:szCs w:val="20"/>
        </w:rPr>
        <w:t>Monsieur le Procureur,</w:t>
      </w:r>
    </w:p>
    <w:p w14:paraId="2FB6129E" w14:textId="17C7EA0C" w:rsidR="00F717AF" w:rsidRPr="00806294" w:rsidRDefault="00F717AF" w:rsidP="00F717AF">
      <w:pPr>
        <w:pStyle w:val="AbschnittBriefe"/>
        <w:spacing w:after="120"/>
        <w:rPr>
          <w:b/>
          <w:bCs/>
          <w:sz w:val="20"/>
          <w:szCs w:val="20"/>
        </w:rPr>
      </w:pPr>
      <w:r w:rsidRPr="00806294">
        <w:rPr>
          <w:b/>
          <w:bCs/>
          <w:sz w:val="20"/>
          <w:szCs w:val="20"/>
        </w:rPr>
        <w:t>Je vous écris afin de vous faire part de ma vive inquiétude face à la détention et aux poursuites qui visent la défenseure des droits humains Rita Karasartova.</w:t>
      </w:r>
    </w:p>
    <w:p w14:paraId="2E02D81E" w14:textId="1B707981" w:rsidR="00F717AF" w:rsidRPr="00806294" w:rsidRDefault="00F717AF" w:rsidP="00F717AF">
      <w:pPr>
        <w:pStyle w:val="AbschnittBriefe"/>
        <w:spacing w:after="120"/>
        <w:rPr>
          <w:sz w:val="20"/>
          <w:szCs w:val="20"/>
        </w:rPr>
      </w:pPr>
      <w:r w:rsidRPr="00806294">
        <w:rPr>
          <w:sz w:val="20"/>
          <w:szCs w:val="20"/>
        </w:rPr>
        <w:t>Le 14 avril 2025, elle a été arrêtée à la suite d’une perquisition à son domicile par des agents des forces de l’ordre. Elle est inculpée en vertu de l’article 278-3 du Code pénal kirghize («appels à la désobéissance active aux exigences légitimes des représentants des autorités et à des émeutes de masse»). Ces accusations sont vagues, semblent motivées par des considérations politiques et constituer des représailles pour son travail pacifique en faveur des droits humains et sa participation à la vie civique.</w:t>
      </w:r>
    </w:p>
    <w:p w14:paraId="60E9E5FE" w14:textId="29166201" w:rsidR="00F717AF" w:rsidRPr="00806294" w:rsidRDefault="00F717AF" w:rsidP="00F717AF">
      <w:pPr>
        <w:pStyle w:val="AbschnittBriefe"/>
        <w:spacing w:after="120"/>
        <w:rPr>
          <w:sz w:val="20"/>
          <w:szCs w:val="20"/>
        </w:rPr>
      </w:pPr>
      <w:r w:rsidRPr="00806294">
        <w:rPr>
          <w:sz w:val="20"/>
          <w:szCs w:val="20"/>
        </w:rPr>
        <w:t>Rita Karasartova n’a commis aucune infraction pénale et ses actes n’ont pas constitué de menace pour la sécurité publique.</w:t>
      </w:r>
    </w:p>
    <w:p w14:paraId="2D60A96E" w14:textId="2440CAB7" w:rsidR="00F717AF" w:rsidRPr="00806294" w:rsidRDefault="00F717AF" w:rsidP="00F717AF">
      <w:pPr>
        <w:pStyle w:val="AbschnittBriefe"/>
        <w:spacing w:after="120"/>
        <w:rPr>
          <w:sz w:val="20"/>
          <w:szCs w:val="20"/>
        </w:rPr>
      </w:pPr>
      <w:r w:rsidRPr="00806294">
        <w:rPr>
          <w:sz w:val="20"/>
          <w:szCs w:val="20"/>
        </w:rPr>
        <w:t>L’utilisation abusive du système de justice pénale contre les défenseur·e·s des droits humains et la répression générale contre la société civile au Kirghizistan témoignent d’une volonté inquiétante de faire taire la dissidence et de restreindre les droits fondamentaux. Ces actes enfreignent en eux-mêmes les obligations internationales relatives aux droits humains qui incombent au Kirghizistan.</w:t>
      </w:r>
    </w:p>
    <w:p w14:paraId="7050B64D" w14:textId="77777777" w:rsidR="00F717AF" w:rsidRPr="00806294" w:rsidRDefault="00F717AF" w:rsidP="00F717AF">
      <w:pPr>
        <w:pStyle w:val="AbschnittBriefe"/>
        <w:spacing w:after="120"/>
        <w:rPr>
          <w:b/>
          <w:bCs/>
          <w:sz w:val="20"/>
          <w:szCs w:val="20"/>
        </w:rPr>
      </w:pPr>
      <w:r w:rsidRPr="00806294">
        <w:rPr>
          <w:b/>
          <w:bCs/>
          <w:sz w:val="20"/>
          <w:szCs w:val="20"/>
        </w:rPr>
        <w:t>Je vous prie instamment de prendre toutes les dispositions nécessaires pour que Rita Karasartova soit libérée sans délai et sans condition, et que toutes les charges retenues contre elle soient abandonnées. Enfin, je vous demande de garantir sans restrictions infondées son droit de poursuivre ses activités.</w:t>
      </w:r>
    </w:p>
    <w:p w14:paraId="636EA3E7" w14:textId="77777777" w:rsidR="00F717AF" w:rsidRPr="00806294" w:rsidRDefault="00F717AF" w:rsidP="00F717AF">
      <w:pPr>
        <w:pStyle w:val="AbschnittBriefe"/>
        <w:spacing w:after="120"/>
        <w:rPr>
          <w:sz w:val="20"/>
          <w:szCs w:val="20"/>
        </w:rPr>
      </w:pPr>
    </w:p>
    <w:p w14:paraId="580C4FA6" w14:textId="6A8E5DB1" w:rsidR="00632089" w:rsidRPr="00806294" w:rsidRDefault="00632089" w:rsidP="00F717AF">
      <w:pPr>
        <w:pStyle w:val="AbschnittBriefe"/>
        <w:spacing w:after="120"/>
        <w:rPr>
          <w:sz w:val="20"/>
          <w:szCs w:val="20"/>
        </w:rPr>
      </w:pPr>
      <w:r w:rsidRPr="00806294">
        <w:rPr>
          <w:sz w:val="20"/>
          <w:szCs w:val="20"/>
        </w:rPr>
        <w:t xml:space="preserve">Dans cette attente, je vous prie de croire, </w:t>
      </w:r>
      <w:r w:rsidR="00F717AF" w:rsidRPr="00806294">
        <w:rPr>
          <w:sz w:val="20"/>
          <w:szCs w:val="20"/>
        </w:rPr>
        <w:t>Monsieur le Procureur</w:t>
      </w:r>
      <w:r w:rsidRPr="00806294">
        <w:rPr>
          <w:sz w:val="20"/>
          <w:szCs w:val="20"/>
        </w:rPr>
        <w:t>, à l’expression de ma haute considération.</w:t>
      </w:r>
    </w:p>
    <w:p w14:paraId="6B58760F" w14:textId="77777777" w:rsidR="00632089" w:rsidRPr="00806294" w:rsidRDefault="00632089" w:rsidP="00632089">
      <w:pPr>
        <w:pStyle w:val="AbschnittBriefe"/>
        <w:rPr>
          <w:sz w:val="20"/>
          <w:szCs w:val="20"/>
        </w:rPr>
      </w:pPr>
    </w:p>
    <w:p w14:paraId="3BB606B9" w14:textId="77777777" w:rsidR="00546764" w:rsidRPr="0051073F" w:rsidRDefault="00632089" w:rsidP="00632089">
      <w:pPr>
        <w:pStyle w:val="AbschnittBriefe"/>
      </w:pPr>
      <w:r w:rsidRPr="00806294">
        <w:rPr>
          <w:noProof/>
          <w:lang w:val="de-CH" w:eastAsia="de-CH"/>
        </w:rPr>
        <mc:AlternateContent>
          <mc:Choice Requires="wps">
            <w:drawing>
              <wp:anchor distT="0" distB="0" distL="114300" distR="114300" simplePos="0" relativeHeight="251664896" behindDoc="0" locked="1" layoutInCell="0" allowOverlap="0" wp14:anchorId="60A6D1AF" wp14:editId="7AC70CC6">
                <wp:simplePos x="0" y="0"/>
                <wp:positionH relativeFrom="page">
                  <wp:posOffset>893445</wp:posOffset>
                </wp:positionH>
                <wp:positionV relativeFrom="page">
                  <wp:posOffset>9681210</wp:posOffset>
                </wp:positionV>
                <wp:extent cx="6120130" cy="491490"/>
                <wp:effectExtent l="0" t="0" r="13970" b="3810"/>
                <wp:wrapNone/>
                <wp:docPr id="6082954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4011" w14:textId="77777777" w:rsidR="00632089" w:rsidRPr="00A331A8" w:rsidRDefault="00632089" w:rsidP="00632089">
                            <w:pPr>
                              <w:spacing w:after="60"/>
                              <w:rPr>
                                <w:b/>
                                <w:lang w:val="de-CH"/>
                              </w:rPr>
                            </w:pPr>
                            <w:r w:rsidRPr="00632089">
                              <w:rPr>
                                <w:b/>
                                <w:lang w:val="de-CH"/>
                              </w:rPr>
                              <w:t>Copie:</w:t>
                            </w:r>
                          </w:p>
                          <w:p w14:paraId="3486D892" w14:textId="77777777" w:rsidR="004257B4" w:rsidRPr="004257B4" w:rsidRDefault="004257B4" w:rsidP="004257B4">
                            <w:pPr>
                              <w:rPr>
                                <w:lang w:val="de-CH"/>
                              </w:rPr>
                            </w:pPr>
                            <w:r w:rsidRPr="004257B4">
                              <w:rPr>
                                <w:lang w:val="de-CH"/>
                              </w:rPr>
                              <w:t>Ambassade de la République Kirghize, Avenue Blanc 51, 3ème étage. 1202 Genève</w:t>
                            </w:r>
                          </w:p>
                          <w:p w14:paraId="49DABDD7" w14:textId="342F3055" w:rsidR="00632089" w:rsidRPr="00A331A8" w:rsidRDefault="004257B4" w:rsidP="004257B4">
                            <w:pPr>
                              <w:rPr>
                                <w:lang w:val="de-CH"/>
                              </w:rPr>
                            </w:pPr>
                            <w:r w:rsidRPr="004257B4">
                              <w:rPr>
                                <w:lang w:val="de-CH"/>
                              </w:rPr>
                              <w:t>Fax: 022 707 92 21 / E-mail: kyrgyzmission@bluewin.ch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D1AF" id="_x0000_s1031" type="#_x0000_t202" style="position:absolute;margin-left:70.35pt;margin-top:762.3pt;width:481.9pt;height:3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GCRd4fZAQAAmAMAAA4AAAAAAAAAAAAAAAAALgIAAGRycy9lMm9Eb2MueG1sUEsBAi0AFAAGAAgA&#10;AAAhAMNFWPvhAAAADgEAAA8AAAAAAAAAAAAAAAAAMwQAAGRycy9kb3ducmV2LnhtbFBLBQYAAAAA&#10;BAAEAPMAAABBBQAAAAA=&#10;" o:allowincell="f" o:allowoverlap="f" filled="f" stroked="f">
                <v:textbox inset="0,0,0,0">
                  <w:txbxContent>
                    <w:p w14:paraId="7EC44011" w14:textId="77777777" w:rsidR="00632089" w:rsidRPr="00A331A8" w:rsidRDefault="00632089" w:rsidP="00632089">
                      <w:pPr>
                        <w:spacing w:after="60"/>
                        <w:rPr>
                          <w:b/>
                          <w:lang w:val="de-CH"/>
                        </w:rPr>
                      </w:pPr>
                      <w:r w:rsidRPr="00632089">
                        <w:rPr>
                          <w:b/>
                          <w:lang w:val="de-CH"/>
                        </w:rPr>
                        <w:t>Copie:</w:t>
                      </w:r>
                    </w:p>
                    <w:p w14:paraId="3486D892" w14:textId="77777777" w:rsidR="004257B4" w:rsidRPr="004257B4" w:rsidRDefault="004257B4" w:rsidP="004257B4">
                      <w:pPr>
                        <w:rPr>
                          <w:lang w:val="de-CH"/>
                        </w:rPr>
                      </w:pPr>
                      <w:r w:rsidRPr="004257B4">
                        <w:rPr>
                          <w:lang w:val="de-CH"/>
                        </w:rPr>
                        <w:t>Ambassade de la République Kirghize, Avenue Blanc 51, 3ème étage. 1202 Genève</w:t>
                      </w:r>
                    </w:p>
                    <w:p w14:paraId="49DABDD7" w14:textId="342F3055" w:rsidR="00632089" w:rsidRPr="00A331A8" w:rsidRDefault="004257B4" w:rsidP="004257B4">
                      <w:pPr>
                        <w:rPr>
                          <w:lang w:val="de-CH"/>
                        </w:rPr>
                      </w:pPr>
                      <w:r w:rsidRPr="004257B4">
                        <w:rPr>
                          <w:lang w:val="de-CH"/>
                        </w:rPr>
                        <w:t>Fax: 022 707 92 21 / E-mail: kyrgyzmission@bluewin.ch</w:t>
                      </w:r>
                    </w:p>
                  </w:txbxContent>
                </v:textbox>
                <w10:wrap anchorx="page" anchory="page"/>
                <w10:anchorlock/>
              </v:shape>
            </w:pict>
          </mc:Fallback>
        </mc:AlternateContent>
      </w:r>
    </w:p>
    <w:sectPr w:rsidR="00546764" w:rsidRPr="0051073F"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E373" w14:textId="77777777" w:rsidR="009952E3" w:rsidRPr="008702FA" w:rsidRDefault="009952E3" w:rsidP="00553907">
      <w:r w:rsidRPr="008702FA">
        <w:separator/>
      </w:r>
    </w:p>
  </w:endnote>
  <w:endnote w:type="continuationSeparator" w:id="0">
    <w:p w14:paraId="375A53E3" w14:textId="77777777" w:rsidR="009952E3" w:rsidRPr="008702FA" w:rsidRDefault="009952E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9C9B"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E714" w14:textId="77777777" w:rsidR="002F0468" w:rsidRPr="00AE4BD1" w:rsidRDefault="005944A1" w:rsidP="005944A1">
    <w:pPr>
      <w:pStyle w:val="Fuzeile"/>
    </w:pPr>
    <w:r w:rsidRPr="00AE4BD1">
      <w:t xml:space="preserve">Kopie an: </w:t>
    </w:r>
  </w:p>
  <w:p w14:paraId="0180AD6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A6223" w14:textId="77777777" w:rsidR="009952E3" w:rsidRPr="008702FA" w:rsidRDefault="009952E3" w:rsidP="00553907">
      <w:r w:rsidRPr="008702FA">
        <w:separator/>
      </w:r>
    </w:p>
  </w:footnote>
  <w:footnote w:type="continuationSeparator" w:id="0">
    <w:p w14:paraId="54278503" w14:textId="77777777" w:rsidR="009952E3" w:rsidRPr="008702FA" w:rsidRDefault="009952E3"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BCFC"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EEAD740" wp14:editId="52508618">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BDBB2"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6352A5F" wp14:editId="70A76EAD">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9D4B1"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24DDFE7" wp14:editId="609380E6">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A6497"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17DB"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5C4EB8C" wp14:editId="3E8D143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9DB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C2DF2FE"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54DE204" wp14:editId="57E49156">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EFD1"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6A880EE" wp14:editId="396731DB">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BF9F4"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9CFCA3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E3"/>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531CE"/>
    <w:rsid w:val="00256D0B"/>
    <w:rsid w:val="002609C7"/>
    <w:rsid w:val="00262EEF"/>
    <w:rsid w:val="00266233"/>
    <w:rsid w:val="002713BA"/>
    <w:rsid w:val="00272425"/>
    <w:rsid w:val="00275983"/>
    <w:rsid w:val="00276417"/>
    <w:rsid w:val="0027660D"/>
    <w:rsid w:val="0028076B"/>
    <w:rsid w:val="00290081"/>
    <w:rsid w:val="002954BA"/>
    <w:rsid w:val="002C3D08"/>
    <w:rsid w:val="002E751E"/>
    <w:rsid w:val="002F0468"/>
    <w:rsid w:val="002F2962"/>
    <w:rsid w:val="0030713B"/>
    <w:rsid w:val="00320343"/>
    <w:rsid w:val="00321C4E"/>
    <w:rsid w:val="00322AAD"/>
    <w:rsid w:val="003300EB"/>
    <w:rsid w:val="00353D2A"/>
    <w:rsid w:val="00367A23"/>
    <w:rsid w:val="00370680"/>
    <w:rsid w:val="00380627"/>
    <w:rsid w:val="0038115E"/>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57B4"/>
    <w:rsid w:val="00427E9B"/>
    <w:rsid w:val="00446E7B"/>
    <w:rsid w:val="00452095"/>
    <w:rsid w:val="00452C2E"/>
    <w:rsid w:val="004671B0"/>
    <w:rsid w:val="00477E1F"/>
    <w:rsid w:val="00495EA2"/>
    <w:rsid w:val="004A5DBC"/>
    <w:rsid w:val="004B15D3"/>
    <w:rsid w:val="004B2C97"/>
    <w:rsid w:val="004B7173"/>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A1692"/>
    <w:rsid w:val="005C0044"/>
    <w:rsid w:val="005D6620"/>
    <w:rsid w:val="005E1612"/>
    <w:rsid w:val="005E2A56"/>
    <w:rsid w:val="005E49AB"/>
    <w:rsid w:val="005E584A"/>
    <w:rsid w:val="00600B0C"/>
    <w:rsid w:val="006058AB"/>
    <w:rsid w:val="00631B61"/>
    <w:rsid w:val="00631DC2"/>
    <w:rsid w:val="00632089"/>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10BA"/>
    <w:rsid w:val="00742534"/>
    <w:rsid w:val="00744757"/>
    <w:rsid w:val="00747036"/>
    <w:rsid w:val="0076311A"/>
    <w:rsid w:val="00774B48"/>
    <w:rsid w:val="00781539"/>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06294"/>
    <w:rsid w:val="00815711"/>
    <w:rsid w:val="00816B7C"/>
    <w:rsid w:val="00817939"/>
    <w:rsid w:val="00817ECC"/>
    <w:rsid w:val="008223EA"/>
    <w:rsid w:val="00830B38"/>
    <w:rsid w:val="00843313"/>
    <w:rsid w:val="0084680F"/>
    <w:rsid w:val="008508AA"/>
    <w:rsid w:val="00860EAD"/>
    <w:rsid w:val="00864C07"/>
    <w:rsid w:val="008702FA"/>
    <w:rsid w:val="008942A1"/>
    <w:rsid w:val="00894BFA"/>
    <w:rsid w:val="008A4D9D"/>
    <w:rsid w:val="008A5FB4"/>
    <w:rsid w:val="008B2FC9"/>
    <w:rsid w:val="008C3926"/>
    <w:rsid w:val="008C3A7D"/>
    <w:rsid w:val="008D1C31"/>
    <w:rsid w:val="008D67A4"/>
    <w:rsid w:val="008E139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952E3"/>
    <w:rsid w:val="009A20A2"/>
    <w:rsid w:val="009B27B5"/>
    <w:rsid w:val="009B2D95"/>
    <w:rsid w:val="009B6BDE"/>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C25"/>
    <w:rsid w:val="00AA5D03"/>
    <w:rsid w:val="00AB2CFC"/>
    <w:rsid w:val="00AC6D60"/>
    <w:rsid w:val="00AD1369"/>
    <w:rsid w:val="00AD2920"/>
    <w:rsid w:val="00AD78E5"/>
    <w:rsid w:val="00AE2629"/>
    <w:rsid w:val="00AE7279"/>
    <w:rsid w:val="00B01A70"/>
    <w:rsid w:val="00B04223"/>
    <w:rsid w:val="00B044C4"/>
    <w:rsid w:val="00B07E14"/>
    <w:rsid w:val="00B1349E"/>
    <w:rsid w:val="00B2036D"/>
    <w:rsid w:val="00B240C6"/>
    <w:rsid w:val="00B2506E"/>
    <w:rsid w:val="00B2597D"/>
    <w:rsid w:val="00B27E64"/>
    <w:rsid w:val="00B55F5A"/>
    <w:rsid w:val="00B65B99"/>
    <w:rsid w:val="00B6623D"/>
    <w:rsid w:val="00B67586"/>
    <w:rsid w:val="00B711F1"/>
    <w:rsid w:val="00B71CB1"/>
    <w:rsid w:val="00B73E40"/>
    <w:rsid w:val="00B745DF"/>
    <w:rsid w:val="00B81247"/>
    <w:rsid w:val="00B813D5"/>
    <w:rsid w:val="00B83D8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344"/>
    <w:rsid w:val="00CA05F1"/>
    <w:rsid w:val="00CA2B0D"/>
    <w:rsid w:val="00CA73A2"/>
    <w:rsid w:val="00CB13D8"/>
    <w:rsid w:val="00CC49E1"/>
    <w:rsid w:val="00CC6921"/>
    <w:rsid w:val="00CE0936"/>
    <w:rsid w:val="00CE4855"/>
    <w:rsid w:val="00CF102A"/>
    <w:rsid w:val="00CF5765"/>
    <w:rsid w:val="00CF6BE4"/>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C7F4C"/>
    <w:rsid w:val="00DD21D2"/>
    <w:rsid w:val="00DD2C87"/>
    <w:rsid w:val="00DF0785"/>
    <w:rsid w:val="00DF1596"/>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2E86"/>
    <w:rsid w:val="00F53CBA"/>
    <w:rsid w:val="00F717AF"/>
    <w:rsid w:val="00F74E41"/>
    <w:rsid w:val="00F80325"/>
    <w:rsid w:val="00F9051E"/>
    <w:rsid w:val="00FA3D2D"/>
    <w:rsid w:val="00FA57FD"/>
    <w:rsid w:val="00FB0EE9"/>
    <w:rsid w:val="00FB1255"/>
    <w:rsid w:val="00FC0DE3"/>
    <w:rsid w:val="00FC6B8A"/>
    <w:rsid w:val="00FD0866"/>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76945"/>
  <w15:docId w15:val="{1A2C056A-9F53-4E59-9402-DE5DCD7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2</Pages>
  <Words>683</Words>
  <Characters>3851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9</cp:revision>
  <cp:lastPrinted>1899-12-31T23:00:00Z</cp:lastPrinted>
  <dcterms:created xsi:type="dcterms:W3CDTF">2025-06-03T15:16:00Z</dcterms:created>
  <dcterms:modified xsi:type="dcterms:W3CDTF">2025-06-03T15:40:00Z</dcterms:modified>
</cp:coreProperties>
</file>